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42F" w:rsidRPr="00A958B3" w:rsidRDefault="006F502C" w:rsidP="00DD68ED">
      <w:pPr>
        <w:pStyle w:val="2"/>
        <w:spacing w:before="63"/>
        <w:ind w:left="2124"/>
        <w:jc w:val="right"/>
        <w:rPr>
          <w:b w:val="0"/>
        </w:rPr>
      </w:pPr>
      <w:r w:rsidRPr="00A958B3">
        <w:rPr>
          <w:b w:val="0"/>
        </w:rPr>
        <w:t xml:space="preserve"> </w:t>
      </w:r>
      <w:r w:rsidR="00BD742F" w:rsidRPr="00A958B3">
        <w:rPr>
          <w:b w:val="0"/>
        </w:rPr>
        <w:t>ПРИЛОЖЕНИЕ 3</w:t>
      </w:r>
    </w:p>
    <w:p w:rsidR="00986B53" w:rsidRPr="00A958B3" w:rsidRDefault="00BD742F" w:rsidP="00986B53">
      <w:pPr>
        <w:pStyle w:val="2"/>
        <w:spacing w:before="63"/>
        <w:ind w:left="57"/>
        <w:jc w:val="center"/>
      </w:pPr>
      <w:r w:rsidRPr="00A958B3">
        <w:t>КОНТРОЛЬНЫЕ ВОПРОСЫ</w:t>
      </w:r>
    </w:p>
    <w:p w:rsidR="00BD742F" w:rsidRPr="00A958B3" w:rsidRDefault="00BD742F" w:rsidP="00986B53">
      <w:pPr>
        <w:pStyle w:val="2"/>
        <w:spacing w:before="63"/>
        <w:ind w:left="57"/>
        <w:jc w:val="center"/>
      </w:pPr>
      <w:r w:rsidRPr="00A958B3">
        <w:t>ДЛЯ ДОКАЗАТЕЛЬНОГО АНАЛИЗА И ПОДГОТОВКИ ПРАКТИКИ</w:t>
      </w:r>
    </w:p>
    <w:p w:rsidR="00BD742F" w:rsidRPr="00A958B3" w:rsidRDefault="00BD742F" w:rsidP="00986B53">
      <w:pPr>
        <w:pStyle w:val="2"/>
        <w:spacing w:before="63"/>
        <w:ind w:left="57"/>
        <w:jc w:val="center"/>
      </w:pPr>
      <w:r w:rsidRPr="00A958B3">
        <w:t>К ПРОЦЕДУРЕ ПРОФЕССИОНАЛЬНОЙ ВЕРИФИКАЦИИ</w:t>
      </w:r>
    </w:p>
    <w:p w:rsidR="00BD742F" w:rsidRPr="00A958B3" w:rsidRDefault="00BD742F" w:rsidP="00986B53">
      <w:pPr>
        <w:pStyle w:val="a3"/>
        <w:spacing w:before="5"/>
        <w:ind w:left="57"/>
        <w:jc w:val="center"/>
        <w:rPr>
          <w:b/>
        </w:rPr>
      </w:pPr>
    </w:p>
    <w:p w:rsidR="00260DEE" w:rsidRPr="00A958B3" w:rsidRDefault="00BD742F" w:rsidP="009B0C45">
      <w:pPr>
        <w:widowControl/>
        <w:numPr>
          <w:ilvl w:val="1"/>
          <w:numId w:val="6"/>
        </w:numPr>
        <w:tabs>
          <w:tab w:val="left" w:pos="709"/>
        </w:tabs>
        <w:autoSpaceDE/>
        <w:autoSpaceDN/>
        <w:spacing w:after="120"/>
        <w:ind w:left="357" w:hanging="357"/>
        <w:jc w:val="both"/>
        <w:rPr>
          <w:rFonts w:eastAsia="Times New Roman"/>
          <w:color w:val="2F5496"/>
          <w:sz w:val="24"/>
          <w:szCs w:val="24"/>
        </w:rPr>
      </w:pPr>
      <w:r w:rsidRPr="00A958B3">
        <w:rPr>
          <w:color w:val="2F5496"/>
          <w:sz w:val="24"/>
          <w:szCs w:val="24"/>
        </w:rPr>
        <w:t xml:space="preserve">Организация, представляющая описание практики (название, сайт, телефон, электронная почта, контактное лицо и пр.) </w:t>
      </w:r>
    </w:p>
    <w:p w:rsidR="00B54AA0" w:rsidRPr="00A958B3" w:rsidRDefault="00B54AA0" w:rsidP="00B54AA0">
      <w:pPr>
        <w:widowControl/>
        <w:tabs>
          <w:tab w:val="left" w:pos="709"/>
        </w:tabs>
        <w:autoSpaceDE/>
        <w:autoSpaceDN/>
        <w:spacing w:after="120"/>
        <w:ind w:left="357"/>
        <w:jc w:val="both"/>
        <w:rPr>
          <w:rFonts w:eastAsia="Times New Roman"/>
          <w:sz w:val="24"/>
          <w:szCs w:val="24"/>
        </w:rPr>
      </w:pPr>
      <w:r w:rsidRPr="00A958B3">
        <w:rPr>
          <w:rFonts w:eastAsia="Times New Roman"/>
          <w:sz w:val="24"/>
          <w:szCs w:val="24"/>
        </w:rPr>
        <w:t>Центр содействия семейному воспитанию «Вера. Надежда. Любовь»</w:t>
      </w:r>
    </w:p>
    <w:p w:rsidR="00260DEE" w:rsidRPr="00A958B3" w:rsidRDefault="00260DEE" w:rsidP="009C75D6">
      <w:pPr>
        <w:widowControl/>
        <w:tabs>
          <w:tab w:val="left" w:pos="709"/>
        </w:tabs>
        <w:autoSpaceDE/>
        <w:autoSpaceDN/>
        <w:spacing w:after="120"/>
        <w:ind w:left="357"/>
        <w:jc w:val="both"/>
        <w:rPr>
          <w:rFonts w:eastAsia="Times New Roman"/>
          <w:sz w:val="24"/>
          <w:szCs w:val="24"/>
        </w:rPr>
      </w:pPr>
      <w:r w:rsidRPr="00A958B3">
        <w:rPr>
          <w:rFonts w:eastAsia="Times New Roman"/>
          <w:b/>
          <w:sz w:val="24"/>
          <w:szCs w:val="24"/>
        </w:rPr>
        <w:t>Сайт</w:t>
      </w:r>
      <w:r w:rsidRPr="00A958B3">
        <w:rPr>
          <w:rFonts w:eastAsia="Times New Roman"/>
          <w:sz w:val="24"/>
          <w:szCs w:val="24"/>
        </w:rPr>
        <w:t xml:space="preserve"> организации в сети Интернет </w:t>
      </w:r>
      <w:r w:rsidR="00B54AA0" w:rsidRPr="00A958B3">
        <w:rPr>
          <w:rFonts w:eastAsia="Times New Roman"/>
          <w:sz w:val="24"/>
          <w:szCs w:val="24"/>
        </w:rPr>
        <w:t xml:space="preserve"> </w:t>
      </w:r>
      <w:hyperlink r:id="rId8">
        <w:r w:rsidR="00B54AA0" w:rsidRPr="00A958B3">
          <w:rPr>
            <w:sz w:val="24"/>
            <w:szCs w:val="24"/>
            <w:u w:val="single"/>
          </w:rPr>
          <w:t>www.verimvlubov.com</w:t>
        </w:r>
      </w:hyperlink>
    </w:p>
    <w:p w:rsidR="00B54AA0" w:rsidRPr="00A958B3" w:rsidRDefault="00260DEE" w:rsidP="009C75D6">
      <w:pPr>
        <w:widowControl/>
        <w:tabs>
          <w:tab w:val="left" w:pos="709"/>
        </w:tabs>
        <w:autoSpaceDE/>
        <w:autoSpaceDN/>
        <w:spacing w:after="120"/>
        <w:ind w:left="357"/>
        <w:jc w:val="both"/>
        <w:rPr>
          <w:sz w:val="24"/>
          <w:szCs w:val="24"/>
          <w:u w:val="single"/>
        </w:rPr>
      </w:pPr>
      <w:r w:rsidRPr="00A958B3">
        <w:rPr>
          <w:rFonts w:eastAsia="Times New Roman"/>
          <w:sz w:val="24"/>
          <w:szCs w:val="24"/>
        </w:rPr>
        <w:t xml:space="preserve">Страницы организации в </w:t>
      </w:r>
      <w:r w:rsidRPr="00A958B3">
        <w:rPr>
          <w:rFonts w:eastAsia="Times New Roman"/>
          <w:b/>
          <w:sz w:val="24"/>
          <w:szCs w:val="24"/>
        </w:rPr>
        <w:t xml:space="preserve">социальных сетях </w:t>
      </w:r>
      <w:hyperlink r:id="rId9">
        <w:r w:rsidR="00B54AA0" w:rsidRPr="00A958B3">
          <w:rPr>
            <w:sz w:val="24"/>
            <w:szCs w:val="24"/>
            <w:u w:val="single"/>
          </w:rPr>
          <w:t>www.facebook.com/UdivitelnyeDeti</w:t>
        </w:r>
      </w:hyperlink>
      <w:r w:rsidR="00B54AA0" w:rsidRPr="00A958B3">
        <w:rPr>
          <w:sz w:val="24"/>
          <w:szCs w:val="24"/>
        </w:rPr>
        <w:t xml:space="preserve"> </w:t>
      </w:r>
      <w:hyperlink r:id="rId10">
        <w:r w:rsidR="00B54AA0" w:rsidRPr="00A958B3">
          <w:rPr>
            <w:sz w:val="24"/>
            <w:szCs w:val="24"/>
            <w:u w:val="single"/>
          </w:rPr>
          <w:t>www.vk.com/udivitelnye_deti</w:t>
        </w:r>
      </w:hyperlink>
    </w:p>
    <w:p w:rsidR="00260DEE" w:rsidRPr="00A958B3" w:rsidRDefault="00260DEE" w:rsidP="009C75D6">
      <w:pPr>
        <w:widowControl/>
        <w:tabs>
          <w:tab w:val="left" w:pos="709"/>
        </w:tabs>
        <w:autoSpaceDE/>
        <w:autoSpaceDN/>
        <w:spacing w:after="120"/>
        <w:ind w:left="357"/>
        <w:jc w:val="both"/>
        <w:rPr>
          <w:rFonts w:eastAsia="Times New Roman"/>
          <w:sz w:val="24"/>
          <w:szCs w:val="24"/>
        </w:rPr>
      </w:pPr>
      <w:r w:rsidRPr="00A958B3">
        <w:rPr>
          <w:rFonts w:eastAsia="Times New Roman"/>
          <w:sz w:val="24"/>
          <w:szCs w:val="24"/>
        </w:rPr>
        <w:t xml:space="preserve">Адрес </w:t>
      </w:r>
      <w:r w:rsidRPr="00A958B3">
        <w:rPr>
          <w:rFonts w:eastAsia="Times New Roman"/>
          <w:b/>
          <w:sz w:val="24"/>
          <w:szCs w:val="24"/>
        </w:rPr>
        <w:t>электронной</w:t>
      </w:r>
      <w:r w:rsidRPr="00A958B3">
        <w:rPr>
          <w:rFonts w:eastAsia="Times New Roman"/>
          <w:sz w:val="24"/>
          <w:szCs w:val="24"/>
        </w:rPr>
        <w:t xml:space="preserve"> почты (для оперативного контакта с организацией) </w:t>
      </w:r>
      <w:r w:rsidRPr="00A958B3">
        <w:rPr>
          <w:rFonts w:eastAsia="Times New Roman"/>
          <w:sz w:val="24"/>
          <w:szCs w:val="24"/>
          <w:lang w:val="en-US"/>
        </w:rPr>
        <w:t>centervnl</w:t>
      </w:r>
      <w:r w:rsidRPr="00A958B3">
        <w:rPr>
          <w:rFonts w:eastAsia="Times New Roman"/>
          <w:sz w:val="24"/>
          <w:szCs w:val="24"/>
        </w:rPr>
        <w:t>@</w:t>
      </w:r>
      <w:r w:rsidRPr="00A958B3">
        <w:rPr>
          <w:rFonts w:eastAsia="Times New Roman"/>
          <w:sz w:val="24"/>
          <w:szCs w:val="24"/>
          <w:lang w:val="en-US"/>
        </w:rPr>
        <w:t>mail</w:t>
      </w:r>
      <w:r w:rsidRPr="00A958B3">
        <w:rPr>
          <w:rFonts w:eastAsia="Times New Roman"/>
          <w:sz w:val="24"/>
          <w:szCs w:val="24"/>
        </w:rPr>
        <w:t>.</w:t>
      </w:r>
      <w:r w:rsidRPr="00A958B3">
        <w:rPr>
          <w:rFonts w:eastAsia="Times New Roman"/>
          <w:sz w:val="24"/>
          <w:szCs w:val="24"/>
          <w:lang w:val="en-US"/>
        </w:rPr>
        <w:t>ru</w:t>
      </w:r>
    </w:p>
    <w:p w:rsidR="00260DEE" w:rsidRPr="00A958B3" w:rsidRDefault="00260DEE" w:rsidP="009C75D6">
      <w:pPr>
        <w:widowControl/>
        <w:autoSpaceDE/>
        <w:autoSpaceDN/>
        <w:ind w:left="360"/>
        <w:jc w:val="both"/>
        <w:rPr>
          <w:rFonts w:eastAsia="Times New Roman"/>
          <w:sz w:val="24"/>
          <w:szCs w:val="24"/>
        </w:rPr>
      </w:pPr>
      <w:r w:rsidRPr="00A958B3">
        <w:rPr>
          <w:rFonts w:eastAsia="Times New Roman"/>
          <w:b/>
          <w:sz w:val="24"/>
          <w:szCs w:val="24"/>
        </w:rPr>
        <w:t>Телефон</w:t>
      </w:r>
      <w:r w:rsidRPr="00A958B3">
        <w:rPr>
          <w:rFonts w:eastAsia="Times New Roman"/>
          <w:sz w:val="24"/>
          <w:szCs w:val="24"/>
        </w:rPr>
        <w:t xml:space="preserve"> (для оперативного контакта с организацией)</w:t>
      </w:r>
    </w:p>
    <w:p w:rsidR="00260DEE" w:rsidRPr="00A958B3" w:rsidRDefault="00260DEE" w:rsidP="009C75D6">
      <w:pPr>
        <w:spacing w:after="240"/>
        <w:jc w:val="both"/>
        <w:rPr>
          <w:rFonts w:eastAsia="Times New Roman"/>
          <w:sz w:val="24"/>
          <w:szCs w:val="24"/>
        </w:rPr>
      </w:pPr>
      <w:r w:rsidRPr="00A958B3">
        <w:rPr>
          <w:rFonts w:eastAsia="Times New Roman"/>
          <w:sz w:val="24"/>
          <w:szCs w:val="24"/>
        </w:rPr>
        <w:t xml:space="preserve">(код) (номер) </w:t>
      </w:r>
      <w:r w:rsidRPr="00A958B3">
        <w:rPr>
          <w:sz w:val="24"/>
          <w:szCs w:val="24"/>
        </w:rPr>
        <w:t>+7 (916) 612-34-71 Романова Елизавета Александровна</w:t>
      </w:r>
    </w:p>
    <w:p w:rsidR="00BD742F" w:rsidRPr="00A958B3" w:rsidRDefault="00BD742F" w:rsidP="009C75D6">
      <w:pPr>
        <w:pStyle w:val="2"/>
        <w:spacing w:before="154"/>
        <w:jc w:val="both"/>
        <w:rPr>
          <w:rFonts w:eastAsia="Times New Roman"/>
          <w:color w:val="5B9BD5"/>
        </w:rPr>
      </w:pPr>
      <w:r w:rsidRPr="00A958B3">
        <w:rPr>
          <w:rFonts w:eastAsia="Times New Roman"/>
          <w:color w:val="5B9BD5"/>
        </w:rPr>
        <w:t>1. Общая информация о практике</w:t>
      </w:r>
    </w:p>
    <w:p w:rsidR="00BD742F" w:rsidRPr="00A958B3" w:rsidRDefault="00BD742F" w:rsidP="00986B53">
      <w:pPr>
        <w:pStyle w:val="a5"/>
        <w:numPr>
          <w:ilvl w:val="1"/>
          <w:numId w:val="4"/>
        </w:numPr>
        <w:tabs>
          <w:tab w:val="left" w:pos="709"/>
        </w:tabs>
        <w:spacing w:before="178"/>
        <w:ind w:right="135"/>
        <w:contextualSpacing/>
        <w:rPr>
          <w:color w:val="2F5496"/>
          <w:sz w:val="24"/>
          <w:szCs w:val="24"/>
        </w:rPr>
      </w:pPr>
      <w:r w:rsidRPr="00A958B3">
        <w:rPr>
          <w:color w:val="2F5496"/>
          <w:sz w:val="24"/>
          <w:szCs w:val="24"/>
        </w:rPr>
        <w:t>Как называется практика?</w:t>
      </w:r>
    </w:p>
    <w:p w:rsidR="00260DEE" w:rsidRPr="00A958B3" w:rsidRDefault="00260DEE" w:rsidP="009C75D6">
      <w:pPr>
        <w:pStyle w:val="a5"/>
        <w:tabs>
          <w:tab w:val="left" w:pos="709"/>
        </w:tabs>
        <w:spacing w:before="178"/>
        <w:ind w:left="720" w:right="135" w:firstLine="0"/>
        <w:contextualSpacing/>
        <w:jc w:val="both"/>
        <w:rPr>
          <w:sz w:val="24"/>
          <w:szCs w:val="24"/>
        </w:rPr>
      </w:pPr>
      <w:r w:rsidRPr="00A958B3">
        <w:rPr>
          <w:i/>
          <w:sz w:val="24"/>
          <w:szCs w:val="24"/>
        </w:rPr>
        <w:t>«</w:t>
      </w:r>
      <w:r w:rsidR="00DB4BE7" w:rsidRPr="00A958B3">
        <w:rPr>
          <w:i/>
          <w:sz w:val="24"/>
          <w:szCs w:val="24"/>
        </w:rPr>
        <w:t>Н</w:t>
      </w:r>
      <w:r w:rsidRPr="00A958B3">
        <w:rPr>
          <w:i/>
          <w:sz w:val="24"/>
          <w:szCs w:val="24"/>
        </w:rPr>
        <w:t>епрерывно</w:t>
      </w:r>
      <w:r w:rsidR="00DB4BE7" w:rsidRPr="00A958B3">
        <w:rPr>
          <w:i/>
          <w:sz w:val="24"/>
          <w:szCs w:val="24"/>
        </w:rPr>
        <w:t>е</w:t>
      </w:r>
      <w:r w:rsidRPr="00A958B3">
        <w:rPr>
          <w:i/>
          <w:sz w:val="24"/>
          <w:szCs w:val="24"/>
        </w:rPr>
        <w:t xml:space="preserve"> сопровождения детей с выраженными интеллектуальными нарушениями».</w:t>
      </w:r>
    </w:p>
    <w:p w:rsidR="00BD742F" w:rsidRPr="00A958B3" w:rsidRDefault="00BD742F" w:rsidP="009B0C45">
      <w:pPr>
        <w:pStyle w:val="a5"/>
        <w:numPr>
          <w:ilvl w:val="1"/>
          <w:numId w:val="4"/>
        </w:numPr>
        <w:tabs>
          <w:tab w:val="left" w:pos="709"/>
        </w:tabs>
        <w:spacing w:before="120"/>
        <w:ind w:right="135"/>
        <w:jc w:val="both"/>
        <w:rPr>
          <w:color w:val="2F5496"/>
          <w:sz w:val="24"/>
          <w:szCs w:val="24"/>
        </w:rPr>
      </w:pPr>
      <w:r w:rsidRPr="00A958B3">
        <w:rPr>
          <w:color w:val="2F5496"/>
          <w:sz w:val="24"/>
          <w:szCs w:val="24"/>
        </w:rPr>
        <w:t>Кем, где и когда была первоначально разработана практика (</w:t>
      </w:r>
      <w:r w:rsidRPr="00A958B3">
        <w:rPr>
          <w:i/>
          <w:color w:val="2F5496"/>
          <w:sz w:val="24"/>
          <w:szCs w:val="24"/>
        </w:rPr>
        <w:t>если есть информация</w:t>
      </w:r>
      <w:r w:rsidRPr="00A958B3">
        <w:rPr>
          <w:color w:val="2F5496"/>
          <w:sz w:val="24"/>
          <w:szCs w:val="24"/>
        </w:rPr>
        <w:t xml:space="preserve">)? </w:t>
      </w:r>
    </w:p>
    <w:p w:rsidR="003A3550" w:rsidRPr="00A958B3" w:rsidRDefault="00FD5ED6" w:rsidP="003A3550">
      <w:pPr>
        <w:ind w:firstLine="709"/>
        <w:jc w:val="both"/>
        <w:rPr>
          <w:sz w:val="24"/>
          <w:szCs w:val="24"/>
        </w:rPr>
      </w:pPr>
      <w:r w:rsidRPr="00A958B3">
        <w:rPr>
          <w:rStyle w:val="extended-textfull"/>
        </w:rPr>
        <w:t xml:space="preserve">В 1993 году начало работу Государственное бюджетное общеобразовательное учреждение </w:t>
      </w:r>
      <w:r w:rsidRPr="00A958B3">
        <w:rPr>
          <w:rStyle w:val="extended-textfull"/>
          <w:bCs/>
        </w:rPr>
        <w:t>Псковской</w:t>
      </w:r>
      <w:r w:rsidRPr="00A958B3">
        <w:rPr>
          <w:rStyle w:val="extended-textfull"/>
        </w:rPr>
        <w:t xml:space="preserve"> </w:t>
      </w:r>
      <w:r w:rsidRPr="00A958B3">
        <w:rPr>
          <w:rStyle w:val="extended-textfull"/>
          <w:bCs/>
        </w:rPr>
        <w:t>области</w:t>
      </w:r>
      <w:r w:rsidRPr="00A958B3">
        <w:rPr>
          <w:rStyle w:val="extended-textfull"/>
        </w:rPr>
        <w:t xml:space="preserve"> "</w:t>
      </w:r>
      <w:r w:rsidRPr="00A958B3">
        <w:rPr>
          <w:rStyle w:val="extended-textfull"/>
          <w:bCs/>
        </w:rPr>
        <w:t>Центр</w:t>
      </w:r>
      <w:r w:rsidRPr="00A958B3">
        <w:rPr>
          <w:rStyle w:val="extended-textfull"/>
        </w:rPr>
        <w:t xml:space="preserve"> </w:t>
      </w:r>
      <w:r w:rsidRPr="00A958B3">
        <w:rPr>
          <w:rStyle w:val="extended-textfull"/>
          <w:bCs/>
        </w:rPr>
        <w:t>лечебной</w:t>
      </w:r>
      <w:r w:rsidRPr="00A958B3">
        <w:rPr>
          <w:rStyle w:val="extended-textfull"/>
        </w:rPr>
        <w:t xml:space="preserve"> </w:t>
      </w:r>
      <w:r w:rsidRPr="00A958B3">
        <w:rPr>
          <w:rStyle w:val="extended-textfull"/>
          <w:bCs/>
        </w:rPr>
        <w:t>педагогики</w:t>
      </w:r>
      <w:r w:rsidRPr="00A958B3">
        <w:rPr>
          <w:rStyle w:val="extended-textfull"/>
        </w:rPr>
        <w:t xml:space="preserve"> и дифференцированного обучения". В 2015 году реорганизован путем присоединения специальной (коррекционной) школы № 4 VI вида. </w:t>
      </w:r>
      <w:r w:rsidR="003B19F3" w:rsidRPr="00A958B3">
        <w:rPr>
          <w:sz w:val="24"/>
          <w:szCs w:val="24"/>
        </w:rPr>
        <w:t>В 2017 году на базе ГБОУ Псковской области «Центр лечебной педагогики и дифференцированного обучения» создан Федеральный ресурсный центр по развитию системы комплексного сопровождения детей с интеллектуальными нарушениями, с тяжелыми множественными нарушениями развития</w:t>
      </w:r>
      <w:r w:rsidR="00F657E4" w:rsidRPr="00A958B3">
        <w:rPr>
          <w:sz w:val="24"/>
          <w:szCs w:val="24"/>
        </w:rPr>
        <w:t>.</w:t>
      </w:r>
      <w:r w:rsidRPr="00A958B3">
        <w:rPr>
          <w:sz w:val="24"/>
          <w:szCs w:val="24"/>
        </w:rPr>
        <w:t xml:space="preserve"> В Пскове создана единая оргструктура, объ</w:t>
      </w:r>
      <w:r w:rsidR="00EE50FF" w:rsidRPr="00A958B3">
        <w:rPr>
          <w:sz w:val="24"/>
          <w:szCs w:val="24"/>
        </w:rPr>
        <w:t xml:space="preserve">единяющая несколько дошкольных учреждений и одно школьное, а для детей старшего возраста </w:t>
      </w:r>
      <w:r w:rsidR="00D2697C" w:rsidRPr="00A958B3">
        <w:rPr>
          <w:sz w:val="24"/>
          <w:szCs w:val="24"/>
        </w:rPr>
        <w:t xml:space="preserve">общественными организациями </w:t>
      </w:r>
      <w:r w:rsidR="00EE50FF" w:rsidRPr="00A958B3">
        <w:rPr>
          <w:sz w:val="24"/>
          <w:szCs w:val="24"/>
        </w:rPr>
        <w:t xml:space="preserve">созданы интегративные мастерские и </w:t>
      </w:r>
      <w:r w:rsidR="00D2697C" w:rsidRPr="00A958B3">
        <w:rPr>
          <w:sz w:val="24"/>
          <w:szCs w:val="24"/>
        </w:rPr>
        <w:t xml:space="preserve">квартиры для учебного и сопровождаемого проживания. Данная </w:t>
      </w:r>
      <w:r w:rsidR="0078291D" w:rsidRPr="00A958B3">
        <w:rPr>
          <w:sz w:val="24"/>
          <w:szCs w:val="24"/>
        </w:rPr>
        <w:t>сеть учреждений обеспечивает помощь людям</w:t>
      </w:r>
      <w:r w:rsidR="00D2697C" w:rsidRPr="00A958B3">
        <w:rPr>
          <w:sz w:val="24"/>
          <w:szCs w:val="24"/>
        </w:rPr>
        <w:t xml:space="preserve"> с выраженными интеллектуальными нарушениями</w:t>
      </w:r>
      <w:r w:rsidR="003B19F3" w:rsidRPr="00A958B3">
        <w:rPr>
          <w:sz w:val="24"/>
          <w:szCs w:val="24"/>
        </w:rPr>
        <w:t xml:space="preserve"> от 0 до 99</w:t>
      </w:r>
      <w:r w:rsidR="0078291D" w:rsidRPr="00A958B3">
        <w:rPr>
          <w:sz w:val="24"/>
          <w:szCs w:val="24"/>
        </w:rPr>
        <w:t xml:space="preserve"> на каждом жизненном этапе</w:t>
      </w:r>
      <w:r w:rsidR="003B19F3" w:rsidRPr="00A958B3">
        <w:rPr>
          <w:sz w:val="24"/>
          <w:szCs w:val="24"/>
        </w:rPr>
        <w:t xml:space="preserve">. </w:t>
      </w:r>
    </w:p>
    <w:p w:rsidR="0078291D" w:rsidRPr="00A958B3" w:rsidRDefault="0078291D" w:rsidP="003A3550">
      <w:pPr>
        <w:ind w:firstLine="709"/>
        <w:jc w:val="both"/>
        <w:rPr>
          <w:sz w:val="24"/>
          <w:szCs w:val="24"/>
        </w:rPr>
      </w:pPr>
      <w:r w:rsidRPr="00A958B3">
        <w:rPr>
          <w:sz w:val="24"/>
          <w:szCs w:val="24"/>
        </w:rPr>
        <w:t>В России много успешных практик, которые поддерживают людей с выраженными интеллектуальными нарушениями на различных жизненных этапах</w:t>
      </w:r>
      <w:r w:rsidR="00E01840" w:rsidRPr="00A958B3">
        <w:rPr>
          <w:sz w:val="24"/>
          <w:szCs w:val="24"/>
        </w:rPr>
        <w:t>, например «Уверенное начало» г.Москва, сопровождаемое проживание в г. Владимире, в Ленинградской обрасти и др</w:t>
      </w:r>
      <w:r w:rsidR="006F6CE3">
        <w:rPr>
          <w:sz w:val="24"/>
          <w:szCs w:val="24"/>
        </w:rPr>
        <w:t xml:space="preserve">., однако </w:t>
      </w:r>
      <w:r w:rsidR="00E01840" w:rsidRPr="00A958B3">
        <w:rPr>
          <w:sz w:val="24"/>
          <w:szCs w:val="24"/>
        </w:rPr>
        <w:t xml:space="preserve">они поддерживают людей с выраженными </w:t>
      </w:r>
      <w:r w:rsidR="00843A01" w:rsidRPr="00A958B3">
        <w:rPr>
          <w:sz w:val="24"/>
          <w:szCs w:val="24"/>
        </w:rPr>
        <w:t>интеллектуальными</w:t>
      </w:r>
      <w:r w:rsidR="00E01840" w:rsidRPr="00A958B3">
        <w:rPr>
          <w:sz w:val="24"/>
          <w:szCs w:val="24"/>
        </w:rPr>
        <w:t xml:space="preserve"> нарушениями на отдельных жизненных этапах.</w:t>
      </w:r>
    </w:p>
    <w:p w:rsidR="003A3550" w:rsidRPr="00A958B3" w:rsidRDefault="003A3550" w:rsidP="003A3550">
      <w:pPr>
        <w:ind w:firstLine="709"/>
        <w:jc w:val="both"/>
        <w:rPr>
          <w:sz w:val="24"/>
          <w:szCs w:val="24"/>
        </w:rPr>
      </w:pPr>
      <w:r w:rsidRPr="00A958B3">
        <w:rPr>
          <w:sz w:val="24"/>
          <w:szCs w:val="24"/>
        </w:rPr>
        <w:t xml:space="preserve">Практика непрерывного сопровождения успешно реализуется и в Финляндии </w:t>
      </w:r>
      <w:r w:rsidRPr="00A958B3">
        <w:rPr>
          <w:rFonts w:eastAsia="Times New Roman"/>
          <w:bCs/>
          <w:color w:val="000000"/>
          <w:sz w:val="24"/>
          <w:szCs w:val="24"/>
          <w:lang w:bidi="ar-SA"/>
        </w:rPr>
        <w:t>Центром поддержки людей с нарушениями в развит</w:t>
      </w:r>
      <w:r w:rsidR="0078291D" w:rsidRPr="00A958B3">
        <w:rPr>
          <w:rFonts w:eastAsia="Times New Roman"/>
          <w:bCs/>
          <w:color w:val="000000"/>
          <w:sz w:val="24"/>
          <w:szCs w:val="24"/>
          <w:lang w:bidi="ar-SA"/>
        </w:rPr>
        <w:t xml:space="preserve">ии </w:t>
      </w:r>
      <w:r w:rsidRPr="00A958B3">
        <w:rPr>
          <w:rFonts w:eastAsia="Times New Roman"/>
          <w:bCs/>
          <w:color w:val="000000"/>
          <w:sz w:val="24"/>
          <w:szCs w:val="24"/>
          <w:lang w:bidi="ar-SA"/>
        </w:rPr>
        <w:t>Rinnekoti в городе Еспоо.</w:t>
      </w:r>
      <w:r w:rsidRPr="00A958B3">
        <w:rPr>
          <w:rFonts w:eastAsia="Times New Roman"/>
          <w:color w:val="000000"/>
          <w:sz w:val="24"/>
          <w:szCs w:val="24"/>
          <w:lang w:bidi="ar-SA"/>
        </w:rPr>
        <w:t xml:space="preserve"> Центр является одним из старейших в Финляндии, ведет свою историю с 1927 г. </w:t>
      </w:r>
    </w:p>
    <w:p w:rsidR="003A3550" w:rsidRPr="00A958B3" w:rsidRDefault="003A3550" w:rsidP="003A3550">
      <w:pPr>
        <w:widowControl/>
        <w:autoSpaceDE/>
        <w:autoSpaceDN/>
        <w:spacing w:after="160"/>
        <w:rPr>
          <w:rFonts w:eastAsia="Times New Roman"/>
          <w:sz w:val="24"/>
          <w:szCs w:val="24"/>
          <w:lang w:bidi="ar-SA"/>
        </w:rPr>
      </w:pPr>
      <w:r w:rsidRPr="00A958B3">
        <w:rPr>
          <w:rFonts w:eastAsia="Times New Roman"/>
          <w:color w:val="000000"/>
          <w:sz w:val="24"/>
          <w:szCs w:val="24"/>
          <w:lang w:bidi="ar-SA"/>
        </w:rPr>
        <w:t>Центр оказывает услуги как детям, так и взрослым в трех направлениях:</w:t>
      </w:r>
    </w:p>
    <w:p w:rsidR="003A3550" w:rsidRPr="00A958B3" w:rsidRDefault="003A3550" w:rsidP="003A3550">
      <w:pPr>
        <w:widowControl/>
        <w:autoSpaceDE/>
        <w:autoSpaceDN/>
        <w:ind w:left="720" w:hanging="360"/>
        <w:rPr>
          <w:rFonts w:eastAsia="Times New Roman"/>
          <w:sz w:val="24"/>
          <w:szCs w:val="24"/>
          <w:lang w:bidi="ar-SA"/>
        </w:rPr>
      </w:pPr>
      <w:r w:rsidRPr="00A958B3">
        <w:rPr>
          <w:rFonts w:eastAsia="Times New Roman"/>
          <w:color w:val="000000"/>
          <w:sz w:val="24"/>
          <w:szCs w:val="24"/>
          <w:lang w:bidi="ar-SA"/>
        </w:rPr>
        <w:t>1.</w:t>
      </w:r>
      <w:r w:rsidRPr="00A958B3">
        <w:rPr>
          <w:rFonts w:eastAsia="Times New Roman"/>
          <w:color w:val="000000"/>
          <w:sz w:val="24"/>
          <w:szCs w:val="24"/>
          <w:lang w:bidi="ar-SA"/>
        </w:rPr>
        <w:tab/>
      </w:r>
      <w:r w:rsidRPr="00A958B3">
        <w:rPr>
          <w:rFonts w:eastAsia="Times New Roman"/>
          <w:i/>
          <w:iCs/>
          <w:color w:val="000000"/>
          <w:sz w:val="24"/>
          <w:szCs w:val="24"/>
          <w:lang w:bidi="ar-SA"/>
        </w:rPr>
        <w:t>«Дом»</w:t>
      </w:r>
      <w:r w:rsidRPr="00A958B3">
        <w:rPr>
          <w:rFonts w:eastAsia="Times New Roman"/>
          <w:color w:val="000000"/>
          <w:sz w:val="24"/>
          <w:szCs w:val="24"/>
          <w:lang w:bidi="ar-SA"/>
        </w:rPr>
        <w:t>, обеспечение проживания в условиях, приближенных к семейным;</w:t>
      </w:r>
    </w:p>
    <w:p w:rsidR="003A3550" w:rsidRPr="00A958B3" w:rsidRDefault="003A3550" w:rsidP="003A3550">
      <w:pPr>
        <w:widowControl/>
        <w:autoSpaceDE/>
        <w:autoSpaceDN/>
        <w:ind w:left="720" w:hanging="360"/>
        <w:rPr>
          <w:rFonts w:eastAsia="Times New Roman"/>
          <w:sz w:val="24"/>
          <w:szCs w:val="24"/>
          <w:lang w:bidi="ar-SA"/>
        </w:rPr>
      </w:pPr>
      <w:r w:rsidRPr="00A958B3">
        <w:rPr>
          <w:rFonts w:eastAsia="Times New Roman"/>
          <w:color w:val="000000"/>
          <w:sz w:val="24"/>
          <w:szCs w:val="24"/>
          <w:lang w:bidi="ar-SA"/>
        </w:rPr>
        <w:t>2.</w:t>
      </w:r>
      <w:r w:rsidRPr="00A958B3">
        <w:rPr>
          <w:rFonts w:eastAsia="Times New Roman"/>
          <w:color w:val="000000"/>
          <w:sz w:val="24"/>
          <w:szCs w:val="24"/>
          <w:lang w:bidi="ar-SA"/>
        </w:rPr>
        <w:tab/>
      </w:r>
      <w:r w:rsidRPr="00A958B3">
        <w:rPr>
          <w:rFonts w:eastAsia="Times New Roman"/>
          <w:i/>
          <w:iCs/>
          <w:color w:val="000000"/>
          <w:sz w:val="24"/>
          <w:szCs w:val="24"/>
          <w:lang w:bidi="ar-SA"/>
        </w:rPr>
        <w:t>«Занятость» -труд/вовлеченности в социальную жизнь</w:t>
      </w:r>
      <w:r w:rsidRPr="00A958B3">
        <w:rPr>
          <w:rFonts w:eastAsia="Times New Roman"/>
          <w:color w:val="000000"/>
          <w:sz w:val="24"/>
          <w:szCs w:val="24"/>
          <w:lang w:bidi="ar-SA"/>
        </w:rPr>
        <w:t>.</w:t>
      </w:r>
    </w:p>
    <w:p w:rsidR="003A3550" w:rsidRPr="00A958B3" w:rsidRDefault="003A3550" w:rsidP="003A3550">
      <w:pPr>
        <w:widowControl/>
        <w:autoSpaceDE/>
        <w:autoSpaceDN/>
        <w:spacing w:after="160"/>
        <w:ind w:left="720" w:hanging="360"/>
        <w:rPr>
          <w:rFonts w:eastAsia="Times New Roman"/>
          <w:color w:val="1F4E79" w:themeColor="accent5" w:themeShade="80"/>
          <w:sz w:val="24"/>
          <w:szCs w:val="24"/>
          <w:lang w:bidi="ar-SA"/>
        </w:rPr>
      </w:pPr>
      <w:r w:rsidRPr="00A958B3">
        <w:rPr>
          <w:rFonts w:eastAsia="Times New Roman"/>
          <w:color w:val="000000"/>
          <w:sz w:val="24"/>
          <w:szCs w:val="24"/>
          <w:lang w:bidi="ar-SA"/>
        </w:rPr>
        <w:t>3.</w:t>
      </w:r>
      <w:r w:rsidRPr="00A958B3">
        <w:rPr>
          <w:rFonts w:eastAsia="Times New Roman"/>
          <w:color w:val="000000"/>
          <w:sz w:val="24"/>
          <w:szCs w:val="24"/>
          <w:lang w:bidi="ar-SA"/>
        </w:rPr>
        <w:tab/>
      </w:r>
      <w:r w:rsidRPr="00A958B3">
        <w:rPr>
          <w:rFonts w:eastAsia="Times New Roman"/>
          <w:i/>
          <w:iCs/>
          <w:color w:val="000000"/>
          <w:sz w:val="24"/>
          <w:szCs w:val="24"/>
          <w:lang w:bidi="ar-SA"/>
        </w:rPr>
        <w:t>«Здоровье»</w:t>
      </w:r>
      <w:r w:rsidRPr="00A958B3">
        <w:rPr>
          <w:rFonts w:eastAsia="Times New Roman"/>
          <w:color w:val="000000"/>
          <w:sz w:val="24"/>
          <w:szCs w:val="24"/>
          <w:lang w:bidi="ar-SA"/>
        </w:rPr>
        <w:t>.</w:t>
      </w:r>
    </w:p>
    <w:p w:rsidR="0078291D" w:rsidRPr="00A958B3" w:rsidRDefault="003A3550" w:rsidP="006F6CE3">
      <w:pPr>
        <w:widowControl/>
        <w:autoSpaceDE/>
        <w:autoSpaceDN/>
        <w:spacing w:after="160"/>
        <w:jc w:val="both"/>
      </w:pPr>
      <w:r w:rsidRPr="00A958B3">
        <w:rPr>
          <w:rFonts w:eastAsia="Times New Roman"/>
          <w:color w:val="000000"/>
          <w:sz w:val="24"/>
          <w:szCs w:val="24"/>
          <w:lang w:bidi="ar-SA"/>
        </w:rPr>
        <w:lastRenderedPageBreak/>
        <w:t>Подробнее о деятельности Центра</w:t>
      </w:r>
      <w:r w:rsidR="00986B53" w:rsidRPr="00A958B3">
        <w:rPr>
          <w:rFonts w:eastAsia="Times New Roman"/>
          <w:color w:val="000000"/>
          <w:sz w:val="24"/>
          <w:szCs w:val="24"/>
          <w:lang w:bidi="ar-SA"/>
        </w:rPr>
        <w:t xml:space="preserve"> </w:t>
      </w:r>
      <w:r w:rsidR="00986B53" w:rsidRPr="00A958B3">
        <w:rPr>
          <w:rFonts w:eastAsia="Times New Roman"/>
          <w:bCs/>
          <w:color w:val="000000"/>
          <w:sz w:val="24"/>
          <w:szCs w:val="24"/>
          <w:lang w:bidi="ar-SA"/>
        </w:rPr>
        <w:t>Rinnekoti</w:t>
      </w:r>
      <w:r w:rsidRPr="00A958B3">
        <w:rPr>
          <w:rFonts w:eastAsia="Times New Roman"/>
          <w:color w:val="000000"/>
          <w:sz w:val="24"/>
          <w:szCs w:val="24"/>
          <w:lang w:bidi="ar-SA"/>
        </w:rPr>
        <w:t xml:space="preserve"> можно ознакомиться здесь </w:t>
      </w:r>
      <w:hyperlink r:id="rId11" w:tgtFrame="_blank" w:history="1">
        <w:r w:rsidR="00DC644C">
          <w:rPr>
            <w:rStyle w:val="a9"/>
          </w:rPr>
          <w:t>https://docs.google.com/document/d/1SmKbUaSOZnjJgZBeDuSQ2Y3E4F0WfG4QbfFM7XMbE5M/edit?usp=drivesdk</w:t>
        </w:r>
      </w:hyperlink>
    </w:p>
    <w:p w:rsidR="0078291D" w:rsidRPr="00A958B3" w:rsidRDefault="0078291D" w:rsidP="006F6CE3">
      <w:pPr>
        <w:widowControl/>
        <w:autoSpaceDE/>
        <w:autoSpaceDN/>
        <w:spacing w:after="160"/>
        <w:ind w:firstLine="709"/>
        <w:jc w:val="both"/>
      </w:pPr>
      <w:r w:rsidRPr="00A958B3">
        <w:rPr>
          <w:rFonts w:eastAsia="Times New Roman"/>
          <w:sz w:val="24"/>
          <w:szCs w:val="24"/>
          <w:lang w:bidi="ar-SA"/>
        </w:rPr>
        <w:t>Поскольку практика реализуется в</w:t>
      </w:r>
      <w:r w:rsidR="003A3550" w:rsidRPr="00A958B3">
        <w:rPr>
          <w:rFonts w:eastAsia="Times New Roman"/>
          <w:sz w:val="24"/>
          <w:szCs w:val="24"/>
          <w:lang w:bidi="ar-SA"/>
        </w:rPr>
        <w:t xml:space="preserve"> Финляндии, особенность </w:t>
      </w:r>
      <w:r w:rsidRPr="00A958B3">
        <w:rPr>
          <w:rFonts w:eastAsia="Times New Roman"/>
          <w:sz w:val="24"/>
          <w:szCs w:val="24"/>
          <w:lang w:bidi="ar-SA"/>
        </w:rPr>
        <w:t>ее является то, что механизм и логика достижения социальных результатов обеспечивается финским законодательством, особенностью финансирования через местные муниципалитеты, отсутствием межведомственных барьеров из-за иной государственной системы поддержки.</w:t>
      </w:r>
    </w:p>
    <w:p w:rsidR="00BD742F" w:rsidRPr="00A958B3" w:rsidRDefault="00BD742F" w:rsidP="00986B53">
      <w:pPr>
        <w:numPr>
          <w:ilvl w:val="1"/>
          <w:numId w:val="4"/>
        </w:numPr>
        <w:tabs>
          <w:tab w:val="left" w:pos="709"/>
          <w:tab w:val="left" w:pos="827"/>
          <w:tab w:val="left" w:pos="828"/>
        </w:tabs>
        <w:spacing w:before="139"/>
        <w:ind w:right="127"/>
        <w:jc w:val="both"/>
        <w:rPr>
          <w:color w:val="1F4E79" w:themeColor="accent5" w:themeShade="80"/>
          <w:sz w:val="24"/>
          <w:szCs w:val="24"/>
        </w:rPr>
      </w:pPr>
      <w:r w:rsidRPr="00A958B3">
        <w:rPr>
          <w:color w:val="1F4E79" w:themeColor="accent5" w:themeShade="80"/>
          <w:sz w:val="24"/>
          <w:szCs w:val="24"/>
        </w:rPr>
        <w:t>Где проходила реализация практики (страны, регионы, города, сёла и пр.)?</w:t>
      </w:r>
    </w:p>
    <w:p w:rsidR="00B54AA0" w:rsidRPr="00A958B3" w:rsidRDefault="00B54AA0" w:rsidP="0078291D">
      <w:pPr>
        <w:tabs>
          <w:tab w:val="left" w:pos="709"/>
        </w:tabs>
        <w:spacing w:before="120"/>
        <w:ind w:right="136" w:firstLine="709"/>
        <w:jc w:val="both"/>
        <w:rPr>
          <w:rFonts w:eastAsia="Times New Roman"/>
          <w:sz w:val="24"/>
          <w:szCs w:val="24"/>
        </w:rPr>
      </w:pPr>
      <w:r w:rsidRPr="00A958B3">
        <w:rPr>
          <w:rFonts w:eastAsia="Times New Roman"/>
          <w:sz w:val="24"/>
          <w:szCs w:val="24"/>
        </w:rPr>
        <w:t>Центр содействия семейному воспитанию «Вера. Надежда. Любовь»</w:t>
      </w:r>
      <w:r w:rsidR="00714489" w:rsidRPr="00A958B3">
        <w:rPr>
          <w:rFonts w:eastAsia="Times New Roman"/>
          <w:sz w:val="24"/>
          <w:szCs w:val="24"/>
        </w:rPr>
        <w:t xml:space="preserve"> (далее – Центр)</w:t>
      </w:r>
      <w:r w:rsidR="00C4135F" w:rsidRPr="00A958B3">
        <w:rPr>
          <w:rFonts w:eastAsia="Times New Roman"/>
          <w:sz w:val="24"/>
          <w:szCs w:val="24"/>
        </w:rPr>
        <w:t xml:space="preserve">, г. Москва </w:t>
      </w:r>
    </w:p>
    <w:p w:rsidR="00BD742F" w:rsidRPr="00A958B3" w:rsidRDefault="00BD742F" w:rsidP="00986B53">
      <w:pPr>
        <w:numPr>
          <w:ilvl w:val="1"/>
          <w:numId w:val="4"/>
        </w:numPr>
        <w:tabs>
          <w:tab w:val="left" w:pos="709"/>
          <w:tab w:val="left" w:pos="827"/>
          <w:tab w:val="left" w:pos="828"/>
        </w:tabs>
        <w:spacing w:before="139"/>
        <w:ind w:right="127"/>
        <w:jc w:val="both"/>
        <w:rPr>
          <w:color w:val="2F5496"/>
          <w:sz w:val="24"/>
          <w:szCs w:val="24"/>
        </w:rPr>
      </w:pPr>
      <w:r w:rsidRPr="00A958B3">
        <w:rPr>
          <w:color w:val="2F5496"/>
          <w:sz w:val="24"/>
          <w:szCs w:val="24"/>
        </w:rPr>
        <w:t xml:space="preserve">Когда началась реализация практики? Когда закончилась реализация практики </w:t>
      </w:r>
      <w:r w:rsidRPr="00A958B3">
        <w:rPr>
          <w:i/>
          <w:color w:val="2F5496"/>
          <w:sz w:val="24"/>
          <w:szCs w:val="24"/>
        </w:rPr>
        <w:t>(если практика больше не реализуется)</w:t>
      </w:r>
    </w:p>
    <w:p w:rsidR="00F657E4" w:rsidRPr="00A958B3" w:rsidRDefault="00F657E4" w:rsidP="009C75D6">
      <w:pPr>
        <w:pStyle w:val="a5"/>
        <w:tabs>
          <w:tab w:val="left" w:pos="709"/>
        </w:tabs>
        <w:spacing w:before="120"/>
        <w:ind w:left="720" w:right="135" w:firstLine="0"/>
        <w:jc w:val="both"/>
        <w:rPr>
          <w:sz w:val="24"/>
          <w:szCs w:val="24"/>
        </w:rPr>
      </w:pPr>
      <w:r w:rsidRPr="00A958B3">
        <w:rPr>
          <w:sz w:val="24"/>
          <w:szCs w:val="24"/>
        </w:rPr>
        <w:t>Начало 201</w:t>
      </w:r>
      <w:r w:rsidR="00B54AA0" w:rsidRPr="00A958B3">
        <w:rPr>
          <w:sz w:val="24"/>
          <w:szCs w:val="24"/>
        </w:rPr>
        <w:t>5</w:t>
      </w:r>
      <w:r w:rsidRPr="00A958B3">
        <w:rPr>
          <w:sz w:val="24"/>
          <w:szCs w:val="24"/>
        </w:rPr>
        <w:t xml:space="preserve"> г. -реализуется сейчас</w:t>
      </w:r>
      <w:r w:rsidR="00AD790C" w:rsidRPr="00A958B3">
        <w:rPr>
          <w:sz w:val="24"/>
          <w:szCs w:val="24"/>
        </w:rPr>
        <w:t>.</w:t>
      </w:r>
    </w:p>
    <w:p w:rsidR="00BD742F" w:rsidRPr="00A958B3" w:rsidRDefault="00BD742F" w:rsidP="009C75D6">
      <w:pPr>
        <w:pStyle w:val="a5"/>
        <w:tabs>
          <w:tab w:val="left" w:pos="709"/>
        </w:tabs>
        <w:spacing w:before="120"/>
        <w:ind w:right="135"/>
        <w:jc w:val="both"/>
        <w:rPr>
          <w:sz w:val="24"/>
          <w:szCs w:val="24"/>
        </w:rPr>
      </w:pPr>
      <w:r w:rsidRPr="00A958B3">
        <w:rPr>
          <w:i/>
          <w:sz w:val="24"/>
          <w:szCs w:val="24"/>
        </w:rPr>
        <w:t>В случае, если практика реализовывалась разными организациями, уточните также опыт вашей организации.</w:t>
      </w:r>
    </w:p>
    <w:p w:rsidR="00BD742F" w:rsidRPr="00A958B3" w:rsidRDefault="00BD742F" w:rsidP="009B0C45">
      <w:pPr>
        <w:numPr>
          <w:ilvl w:val="1"/>
          <w:numId w:val="4"/>
        </w:numPr>
        <w:tabs>
          <w:tab w:val="left" w:pos="709"/>
          <w:tab w:val="left" w:pos="827"/>
          <w:tab w:val="left" w:pos="828"/>
        </w:tabs>
        <w:spacing w:before="139"/>
        <w:ind w:right="127"/>
        <w:jc w:val="both"/>
        <w:rPr>
          <w:i/>
          <w:sz w:val="24"/>
          <w:szCs w:val="24"/>
        </w:rPr>
      </w:pPr>
      <w:r w:rsidRPr="00A958B3">
        <w:rPr>
          <w:color w:val="2F5496"/>
          <w:sz w:val="24"/>
          <w:szCs w:val="24"/>
        </w:rPr>
        <w:t xml:space="preserve">К какому типу можно отнести вашу практику? </w:t>
      </w:r>
      <w:r w:rsidRPr="00A958B3">
        <w:rPr>
          <w:i/>
          <w:color w:val="2F5496"/>
          <w:sz w:val="24"/>
          <w:szCs w:val="24"/>
        </w:rPr>
        <w:t>Инновационная (в процессе разработки),</w:t>
      </w:r>
      <w:r w:rsidRPr="00A958B3">
        <w:rPr>
          <w:i/>
          <w:color w:val="2F5496"/>
          <w:spacing w:val="-2"/>
          <w:sz w:val="24"/>
          <w:szCs w:val="24"/>
        </w:rPr>
        <w:t xml:space="preserve"> </w:t>
      </w:r>
      <w:r w:rsidRPr="00A958B3">
        <w:rPr>
          <w:i/>
          <w:color w:val="2F5496"/>
          <w:sz w:val="24"/>
          <w:szCs w:val="24"/>
        </w:rPr>
        <w:t>пилотная (в процессе апробации), устоявшаяся</w:t>
      </w:r>
      <w:r w:rsidRPr="00A958B3">
        <w:rPr>
          <w:i/>
          <w:sz w:val="24"/>
          <w:szCs w:val="24"/>
        </w:rPr>
        <w:t xml:space="preserve">. </w:t>
      </w:r>
    </w:p>
    <w:p w:rsidR="00BD742F" w:rsidRPr="00A958B3" w:rsidRDefault="00BD742F" w:rsidP="009C75D6">
      <w:pPr>
        <w:tabs>
          <w:tab w:val="left" w:pos="709"/>
          <w:tab w:val="left" w:pos="827"/>
          <w:tab w:val="left" w:pos="828"/>
        </w:tabs>
        <w:spacing w:before="139"/>
        <w:ind w:left="720" w:right="127"/>
        <w:jc w:val="both"/>
        <w:rPr>
          <w:i/>
          <w:color w:val="2F5496"/>
          <w:sz w:val="24"/>
          <w:szCs w:val="24"/>
        </w:rPr>
      </w:pPr>
      <w:r w:rsidRPr="00A958B3">
        <w:rPr>
          <w:i/>
          <w:color w:val="2F5496"/>
          <w:sz w:val="24"/>
          <w:szCs w:val="24"/>
        </w:rPr>
        <w:t>Приведите аргументы отнесения практики к данному типу</w:t>
      </w:r>
      <w:r w:rsidR="008A2758" w:rsidRPr="00A958B3">
        <w:rPr>
          <w:i/>
          <w:color w:val="2F5496"/>
          <w:sz w:val="24"/>
          <w:szCs w:val="24"/>
        </w:rPr>
        <w:t>:</w:t>
      </w:r>
    </w:p>
    <w:p w:rsidR="00986B53" w:rsidRPr="006F6CE3" w:rsidRDefault="00B17113" w:rsidP="006F6CE3">
      <w:pPr>
        <w:tabs>
          <w:tab w:val="left" w:pos="709"/>
          <w:tab w:val="left" w:pos="827"/>
          <w:tab w:val="left" w:pos="828"/>
          <w:tab w:val="left" w:pos="993"/>
        </w:tabs>
        <w:spacing w:before="139"/>
        <w:ind w:right="127" w:firstLine="709"/>
        <w:jc w:val="both"/>
        <w:rPr>
          <w:color w:val="FF0000"/>
          <w:sz w:val="24"/>
          <w:szCs w:val="24"/>
        </w:rPr>
      </w:pPr>
      <w:r w:rsidRPr="006F6CE3">
        <w:rPr>
          <w:sz w:val="24"/>
          <w:szCs w:val="24"/>
        </w:rPr>
        <w:t xml:space="preserve">Практику можно отнести к </w:t>
      </w:r>
      <w:r w:rsidR="00FA652B" w:rsidRPr="006F6CE3">
        <w:rPr>
          <w:sz w:val="24"/>
          <w:szCs w:val="24"/>
        </w:rPr>
        <w:t>пилотной</w:t>
      </w:r>
      <w:r w:rsidR="002725E1" w:rsidRPr="006F6CE3">
        <w:rPr>
          <w:color w:val="FF0000"/>
          <w:sz w:val="24"/>
          <w:szCs w:val="24"/>
        </w:rPr>
        <w:t xml:space="preserve">. </w:t>
      </w:r>
      <w:r w:rsidR="00986B53" w:rsidRPr="006F6CE3">
        <w:rPr>
          <w:sz w:val="24"/>
          <w:szCs w:val="24"/>
        </w:rPr>
        <w:t xml:space="preserve">В целом практика сложилась и устоялась, однако отдельные элементы </w:t>
      </w:r>
      <w:r w:rsidR="006B1023" w:rsidRPr="006F6CE3">
        <w:rPr>
          <w:sz w:val="24"/>
          <w:szCs w:val="24"/>
        </w:rPr>
        <w:t xml:space="preserve">еще </w:t>
      </w:r>
      <w:r w:rsidR="00986B53" w:rsidRPr="006F6CE3">
        <w:rPr>
          <w:sz w:val="24"/>
          <w:szCs w:val="24"/>
        </w:rPr>
        <w:t>апробируются</w:t>
      </w:r>
      <w:r w:rsidR="002725E1" w:rsidRPr="006F6CE3">
        <w:rPr>
          <w:sz w:val="24"/>
          <w:szCs w:val="24"/>
        </w:rPr>
        <w:t>: инструменты оценки с участием детей, мониторинг самостоятельной жизни, а также идет расширение практики за счет включения молодых выпускников.</w:t>
      </w:r>
    </w:p>
    <w:p w:rsidR="008A2758" w:rsidRPr="00A958B3" w:rsidRDefault="00BD742F" w:rsidP="009B0C45">
      <w:pPr>
        <w:numPr>
          <w:ilvl w:val="1"/>
          <w:numId w:val="4"/>
        </w:numPr>
        <w:tabs>
          <w:tab w:val="left" w:pos="709"/>
          <w:tab w:val="left" w:pos="827"/>
          <w:tab w:val="left" w:pos="828"/>
        </w:tabs>
        <w:spacing w:before="139"/>
        <w:ind w:right="127"/>
        <w:jc w:val="both"/>
        <w:rPr>
          <w:i/>
          <w:color w:val="2F5496"/>
          <w:sz w:val="24"/>
          <w:szCs w:val="24"/>
        </w:rPr>
      </w:pPr>
      <w:r w:rsidRPr="00A958B3">
        <w:rPr>
          <w:color w:val="2F5496"/>
          <w:sz w:val="24"/>
          <w:szCs w:val="24"/>
        </w:rPr>
        <w:t>В какой мере ваша практика является уникальной? Существуют ли похожие практики? Если да, то какие именно и в чём их принципиальное отличие от вашей практики?</w:t>
      </w:r>
    </w:p>
    <w:p w:rsidR="008A2758" w:rsidRPr="00A958B3" w:rsidRDefault="00E01840" w:rsidP="009C75D6">
      <w:pPr>
        <w:tabs>
          <w:tab w:val="left" w:pos="720"/>
          <w:tab w:val="left" w:pos="827"/>
          <w:tab w:val="left" w:pos="828"/>
          <w:tab w:val="left" w:pos="993"/>
        </w:tabs>
        <w:spacing w:before="139"/>
        <w:ind w:right="127" w:firstLine="709"/>
        <w:jc w:val="both"/>
        <w:rPr>
          <w:i/>
          <w:sz w:val="24"/>
          <w:szCs w:val="24"/>
        </w:rPr>
      </w:pPr>
      <w:r w:rsidRPr="00A958B3">
        <w:rPr>
          <w:sz w:val="24"/>
          <w:szCs w:val="24"/>
        </w:rPr>
        <w:t>Непрерывное сопровождение</w:t>
      </w:r>
      <w:r w:rsidR="00B17113" w:rsidRPr="00A958B3">
        <w:rPr>
          <w:sz w:val="24"/>
          <w:szCs w:val="24"/>
        </w:rPr>
        <w:t xml:space="preserve"> ребенка с интеллектуальными нарушениями можно назвать уникальной </w:t>
      </w:r>
      <w:r w:rsidRPr="00A958B3">
        <w:rPr>
          <w:sz w:val="24"/>
          <w:szCs w:val="24"/>
        </w:rPr>
        <w:t xml:space="preserve">для России практикой </w:t>
      </w:r>
      <w:r w:rsidR="00B17113" w:rsidRPr="00A958B3">
        <w:rPr>
          <w:sz w:val="24"/>
          <w:szCs w:val="24"/>
        </w:rPr>
        <w:t>в силу объемности и комплексности. По</w:t>
      </w:r>
      <w:r w:rsidRPr="00A958B3">
        <w:rPr>
          <w:sz w:val="24"/>
          <w:szCs w:val="24"/>
        </w:rPr>
        <w:t>добная по характеристикам практика</w:t>
      </w:r>
      <w:r w:rsidR="00B17113" w:rsidRPr="00A958B3">
        <w:rPr>
          <w:sz w:val="24"/>
          <w:szCs w:val="24"/>
        </w:rPr>
        <w:t xml:space="preserve"> реализуется в г.</w:t>
      </w:r>
      <w:r w:rsidRPr="00A958B3">
        <w:rPr>
          <w:sz w:val="24"/>
          <w:szCs w:val="24"/>
        </w:rPr>
        <w:t xml:space="preserve"> </w:t>
      </w:r>
      <w:r w:rsidR="00B17113" w:rsidRPr="00A958B3">
        <w:rPr>
          <w:sz w:val="24"/>
          <w:szCs w:val="24"/>
        </w:rPr>
        <w:t>Пскове</w:t>
      </w:r>
      <w:r w:rsidRPr="00A958B3">
        <w:rPr>
          <w:sz w:val="24"/>
          <w:szCs w:val="24"/>
        </w:rPr>
        <w:t>, но ее о</w:t>
      </w:r>
      <w:r w:rsidR="008A2758" w:rsidRPr="00A958B3">
        <w:rPr>
          <w:sz w:val="24"/>
          <w:szCs w:val="24"/>
        </w:rPr>
        <w:t>граничением является то, что она ориентирована на детей, имеющих статус «родительские», в то же время в условиях институционального воспитания роль учреждения это ни только забота опекуна, но и развитие, обеспечивающееся работой команды специалистов.</w:t>
      </w:r>
    </w:p>
    <w:p w:rsidR="00BD742F" w:rsidRPr="00A958B3" w:rsidRDefault="00BD742F" w:rsidP="009B0C45">
      <w:pPr>
        <w:pStyle w:val="2"/>
        <w:keepNext/>
        <w:keepLines/>
        <w:numPr>
          <w:ilvl w:val="0"/>
          <w:numId w:val="4"/>
        </w:numPr>
        <w:spacing w:before="154"/>
        <w:jc w:val="both"/>
        <w:rPr>
          <w:rFonts w:eastAsia="Times New Roman"/>
          <w:color w:val="5B9BD5"/>
        </w:rPr>
      </w:pPr>
      <w:r w:rsidRPr="00A958B3">
        <w:rPr>
          <w:rFonts w:eastAsia="Times New Roman"/>
          <w:color w:val="5B9BD5"/>
        </w:rPr>
        <w:t>Краткое описание практики</w:t>
      </w:r>
    </w:p>
    <w:p w:rsidR="00C178AF" w:rsidRPr="00A958B3" w:rsidRDefault="00BD742F" w:rsidP="00E01840">
      <w:pPr>
        <w:numPr>
          <w:ilvl w:val="1"/>
          <w:numId w:val="4"/>
        </w:numPr>
        <w:tabs>
          <w:tab w:val="left" w:pos="709"/>
        </w:tabs>
        <w:spacing w:before="139"/>
        <w:ind w:right="127"/>
        <w:jc w:val="both"/>
        <w:rPr>
          <w:i/>
          <w:color w:val="4472C4" w:themeColor="accent1"/>
          <w:sz w:val="24"/>
          <w:szCs w:val="24"/>
        </w:rPr>
      </w:pPr>
      <w:r w:rsidRPr="00A958B3">
        <w:rPr>
          <w:color w:val="4472C4" w:themeColor="accent1"/>
          <w:sz w:val="24"/>
          <w:szCs w:val="24"/>
        </w:rPr>
        <w:t>Как можно кратко описать суть практики «простым языком», доступным для неспециалистов?</w:t>
      </w:r>
      <w:r w:rsidRPr="00A958B3">
        <w:rPr>
          <w:i/>
          <w:color w:val="4472C4" w:themeColor="accent1"/>
          <w:sz w:val="24"/>
          <w:szCs w:val="24"/>
        </w:rPr>
        <w:t xml:space="preserve"> </w:t>
      </w:r>
    </w:p>
    <w:p w:rsidR="00545B6D" w:rsidRPr="006F6CE3" w:rsidRDefault="00714489" w:rsidP="009C75D6">
      <w:pPr>
        <w:widowControl/>
        <w:shd w:val="clear" w:color="auto" w:fill="FFFFFF"/>
        <w:autoSpaceDE/>
        <w:autoSpaceDN/>
        <w:ind w:firstLine="709"/>
        <w:jc w:val="both"/>
        <w:textAlignment w:val="baseline"/>
        <w:rPr>
          <w:bCs/>
          <w:sz w:val="24"/>
          <w:szCs w:val="24"/>
        </w:rPr>
      </w:pPr>
      <w:r w:rsidRPr="006F6CE3">
        <w:rPr>
          <w:bCs/>
          <w:sz w:val="24"/>
          <w:szCs w:val="24"/>
        </w:rPr>
        <w:t xml:space="preserve">Каждый ребенок, который становится воспитанником Центра, независимо от своего статуса и возраста,  получает комплексную квалифицированную помощь специалистов, </w:t>
      </w:r>
      <w:bookmarkStart w:id="0" w:name="_Hlk13758847"/>
      <w:r w:rsidRPr="006F6CE3">
        <w:rPr>
          <w:bCs/>
          <w:sz w:val="24"/>
          <w:szCs w:val="24"/>
        </w:rPr>
        <w:t xml:space="preserve">направленную на  </w:t>
      </w:r>
      <w:r w:rsidR="00545B6D" w:rsidRPr="006F6CE3">
        <w:rPr>
          <w:bCs/>
          <w:sz w:val="24"/>
          <w:szCs w:val="24"/>
        </w:rPr>
        <w:t xml:space="preserve">целенаправленное и планомерное развитие </w:t>
      </w:r>
      <w:r w:rsidRPr="006F6CE3">
        <w:rPr>
          <w:bCs/>
          <w:sz w:val="24"/>
          <w:szCs w:val="24"/>
        </w:rPr>
        <w:t>навыков, обеспечи</w:t>
      </w:r>
      <w:r w:rsidR="00545B6D" w:rsidRPr="006F6CE3">
        <w:rPr>
          <w:bCs/>
          <w:sz w:val="24"/>
          <w:szCs w:val="24"/>
        </w:rPr>
        <w:t>вающих</w:t>
      </w:r>
      <w:r w:rsidRPr="006F6CE3">
        <w:rPr>
          <w:bCs/>
          <w:sz w:val="24"/>
          <w:szCs w:val="24"/>
        </w:rPr>
        <w:t xml:space="preserve"> каждому воспитаннику максимально возможную для него самостоятельность.</w:t>
      </w:r>
      <w:bookmarkEnd w:id="0"/>
      <w:r w:rsidRPr="006F6CE3">
        <w:rPr>
          <w:bCs/>
          <w:sz w:val="24"/>
          <w:szCs w:val="24"/>
        </w:rPr>
        <w:t xml:space="preserve"> </w:t>
      </w:r>
      <w:r w:rsidR="00545B6D" w:rsidRPr="006F6CE3">
        <w:rPr>
          <w:bCs/>
          <w:sz w:val="24"/>
          <w:szCs w:val="24"/>
        </w:rPr>
        <w:t>В основе работы с ребенком лежит технология непрерывного сопровождения развития ребенка, которая характеризуется:</w:t>
      </w:r>
    </w:p>
    <w:p w:rsidR="00021EEC" w:rsidRPr="006F6CE3" w:rsidRDefault="00021EEC" w:rsidP="009C75D6">
      <w:pPr>
        <w:widowControl/>
        <w:shd w:val="clear" w:color="auto" w:fill="FFFFFF"/>
        <w:autoSpaceDE/>
        <w:autoSpaceDN/>
        <w:ind w:firstLine="709"/>
        <w:jc w:val="both"/>
        <w:textAlignment w:val="baseline"/>
        <w:rPr>
          <w:bCs/>
          <w:sz w:val="24"/>
          <w:szCs w:val="24"/>
        </w:rPr>
      </w:pPr>
      <w:r w:rsidRPr="006F6CE3">
        <w:rPr>
          <w:bCs/>
          <w:sz w:val="24"/>
          <w:szCs w:val="24"/>
        </w:rPr>
        <w:t>з</w:t>
      </w:r>
      <w:r w:rsidR="00050467" w:rsidRPr="006F6CE3">
        <w:rPr>
          <w:bCs/>
          <w:sz w:val="24"/>
          <w:szCs w:val="24"/>
        </w:rPr>
        <w:t xml:space="preserve">акреплением за каждым воспитанником куратора из числа специалистов, который </w:t>
      </w:r>
      <w:r w:rsidRPr="006F6CE3">
        <w:rPr>
          <w:bCs/>
          <w:sz w:val="24"/>
          <w:szCs w:val="24"/>
        </w:rPr>
        <w:t>координирует всю работу с ребенком;</w:t>
      </w:r>
      <w:r w:rsidR="00050467" w:rsidRPr="006F6CE3">
        <w:rPr>
          <w:bCs/>
          <w:sz w:val="24"/>
          <w:szCs w:val="24"/>
        </w:rPr>
        <w:t xml:space="preserve"> </w:t>
      </w:r>
    </w:p>
    <w:p w:rsidR="00021EEC" w:rsidRPr="006F6CE3" w:rsidRDefault="00021EEC" w:rsidP="009C75D6">
      <w:pPr>
        <w:widowControl/>
        <w:shd w:val="clear" w:color="auto" w:fill="FFFFFF"/>
        <w:autoSpaceDE/>
        <w:autoSpaceDN/>
        <w:ind w:firstLine="709"/>
        <w:jc w:val="both"/>
        <w:textAlignment w:val="baseline"/>
        <w:rPr>
          <w:bCs/>
          <w:sz w:val="24"/>
          <w:szCs w:val="24"/>
        </w:rPr>
      </w:pPr>
      <w:r w:rsidRPr="006F6CE3">
        <w:rPr>
          <w:bCs/>
          <w:sz w:val="24"/>
          <w:szCs w:val="24"/>
        </w:rPr>
        <w:t>составлением  для каждого ребенка специальной индивидуальной программы развития с ее последующей реализацией</w:t>
      </w:r>
      <w:r w:rsidR="006B1023" w:rsidRPr="006F6CE3">
        <w:rPr>
          <w:bCs/>
          <w:sz w:val="24"/>
          <w:szCs w:val="24"/>
        </w:rPr>
        <w:t>;</w:t>
      </w:r>
    </w:p>
    <w:p w:rsidR="00021EEC" w:rsidRPr="006F6CE3" w:rsidRDefault="00021EEC" w:rsidP="009C75D6">
      <w:pPr>
        <w:widowControl/>
        <w:shd w:val="clear" w:color="auto" w:fill="FFFFFF"/>
        <w:autoSpaceDE/>
        <w:autoSpaceDN/>
        <w:ind w:firstLine="709"/>
        <w:jc w:val="both"/>
        <w:textAlignment w:val="baseline"/>
        <w:rPr>
          <w:bCs/>
          <w:sz w:val="24"/>
          <w:szCs w:val="24"/>
        </w:rPr>
      </w:pPr>
      <w:r w:rsidRPr="006F6CE3">
        <w:rPr>
          <w:bCs/>
          <w:sz w:val="24"/>
          <w:szCs w:val="24"/>
        </w:rPr>
        <w:lastRenderedPageBreak/>
        <w:t>поддержкой ребенка не только в условиях Центра, но и в условиях других образовательных,  социальных и медицинских учреждений, в период его нахождения там</w:t>
      </w:r>
      <w:r w:rsidR="006B1023" w:rsidRPr="006F6CE3">
        <w:rPr>
          <w:bCs/>
          <w:sz w:val="24"/>
          <w:szCs w:val="24"/>
        </w:rPr>
        <w:t>;</w:t>
      </w:r>
      <w:r w:rsidRPr="006F6CE3">
        <w:rPr>
          <w:bCs/>
          <w:sz w:val="24"/>
          <w:szCs w:val="24"/>
        </w:rPr>
        <w:t xml:space="preserve"> </w:t>
      </w:r>
    </w:p>
    <w:p w:rsidR="00021EEC" w:rsidRPr="006F6CE3" w:rsidRDefault="00021EEC" w:rsidP="009C75D6">
      <w:pPr>
        <w:widowControl/>
        <w:shd w:val="clear" w:color="auto" w:fill="FFFFFF"/>
        <w:autoSpaceDE/>
        <w:autoSpaceDN/>
        <w:ind w:firstLine="709"/>
        <w:jc w:val="both"/>
        <w:textAlignment w:val="baseline"/>
        <w:rPr>
          <w:bCs/>
          <w:sz w:val="24"/>
          <w:szCs w:val="24"/>
        </w:rPr>
      </w:pPr>
      <w:r w:rsidRPr="006F6CE3">
        <w:rPr>
          <w:bCs/>
          <w:sz w:val="24"/>
          <w:szCs w:val="24"/>
        </w:rPr>
        <w:t>мониторингом индивидуальных достижений ребенка</w:t>
      </w:r>
      <w:r w:rsidR="006B1023" w:rsidRPr="006F6CE3">
        <w:rPr>
          <w:bCs/>
          <w:sz w:val="24"/>
          <w:szCs w:val="24"/>
        </w:rPr>
        <w:t>.</w:t>
      </w:r>
    </w:p>
    <w:p w:rsidR="00050467" w:rsidRPr="006F6CE3" w:rsidRDefault="00050467" w:rsidP="009C75D6">
      <w:pPr>
        <w:widowControl/>
        <w:shd w:val="clear" w:color="auto" w:fill="FFFFFF"/>
        <w:autoSpaceDE/>
        <w:autoSpaceDN/>
        <w:ind w:firstLine="709"/>
        <w:jc w:val="both"/>
        <w:textAlignment w:val="baseline"/>
        <w:rPr>
          <w:bCs/>
          <w:sz w:val="24"/>
          <w:szCs w:val="24"/>
          <w:highlight w:val="yellow"/>
        </w:rPr>
      </w:pPr>
      <w:r w:rsidRPr="006F6CE3">
        <w:rPr>
          <w:bCs/>
          <w:sz w:val="24"/>
          <w:szCs w:val="24"/>
          <w:highlight w:val="yellow"/>
        </w:rPr>
        <w:t xml:space="preserve"> </w:t>
      </w:r>
    </w:p>
    <w:p w:rsidR="00BD742F" w:rsidRPr="00A958B3" w:rsidRDefault="00BD742F" w:rsidP="009B0C45">
      <w:pPr>
        <w:numPr>
          <w:ilvl w:val="1"/>
          <w:numId w:val="4"/>
        </w:numPr>
        <w:tabs>
          <w:tab w:val="left" w:pos="709"/>
        </w:tabs>
        <w:spacing w:before="139"/>
        <w:ind w:right="127"/>
        <w:jc w:val="both"/>
        <w:rPr>
          <w:color w:val="2F5496"/>
          <w:sz w:val="24"/>
          <w:szCs w:val="24"/>
        </w:rPr>
      </w:pPr>
      <w:r w:rsidRPr="00A958B3">
        <w:rPr>
          <w:i/>
          <w:color w:val="2F5496"/>
          <w:sz w:val="24"/>
          <w:szCs w:val="24"/>
        </w:rPr>
        <w:t>Ценности практики</w:t>
      </w:r>
      <w:r w:rsidRPr="00A958B3">
        <w:rPr>
          <w:b/>
          <w:color w:val="2F5496"/>
          <w:sz w:val="24"/>
          <w:szCs w:val="24"/>
        </w:rPr>
        <w:t>:</w:t>
      </w:r>
      <w:r w:rsidRPr="00A958B3">
        <w:rPr>
          <w:color w:val="2F5496"/>
          <w:sz w:val="24"/>
          <w:szCs w:val="24"/>
        </w:rPr>
        <w:t xml:space="preserve"> какие ценностные основания лежат в основе вашего подхода к решению проблем и работе с благополучателями, какими ценностными приоритетами руководствуются носители практики, каких профессиональных ценностей должны придерживаться специалисты, реализующие практику?</w:t>
      </w:r>
    </w:p>
    <w:p w:rsidR="00151ED0" w:rsidRPr="00A958B3" w:rsidRDefault="00C178AF" w:rsidP="009B0C45">
      <w:pPr>
        <w:numPr>
          <w:ilvl w:val="0"/>
          <w:numId w:val="7"/>
        </w:numPr>
        <w:tabs>
          <w:tab w:val="left" w:pos="709"/>
        </w:tabs>
        <w:spacing w:before="139"/>
        <w:ind w:right="127"/>
        <w:jc w:val="both"/>
        <w:rPr>
          <w:sz w:val="24"/>
          <w:szCs w:val="24"/>
        </w:rPr>
      </w:pPr>
      <w:r w:rsidRPr="00A958B3">
        <w:rPr>
          <w:sz w:val="24"/>
          <w:szCs w:val="24"/>
          <w:u w:val="single"/>
        </w:rPr>
        <w:t>Открытость</w:t>
      </w:r>
      <w:r w:rsidR="00AE2E91" w:rsidRPr="00A958B3">
        <w:rPr>
          <w:sz w:val="24"/>
          <w:szCs w:val="24"/>
          <w:u w:val="single"/>
        </w:rPr>
        <w:t>.</w:t>
      </w:r>
      <w:r w:rsidR="00151ED0" w:rsidRPr="00A958B3">
        <w:rPr>
          <w:sz w:val="24"/>
          <w:szCs w:val="24"/>
        </w:rPr>
        <w:t xml:space="preserve"> </w:t>
      </w:r>
      <w:r w:rsidR="00AE2E91" w:rsidRPr="00A958B3">
        <w:rPr>
          <w:sz w:val="24"/>
          <w:szCs w:val="24"/>
        </w:rPr>
        <w:t>Информационная доступность для благополучателей; профессиональный обмен ресурсами; принятие современных социальных вызовов.</w:t>
      </w:r>
    </w:p>
    <w:p w:rsidR="00EA121D" w:rsidRPr="00A958B3" w:rsidRDefault="00AE2E91" w:rsidP="009B0C45">
      <w:pPr>
        <w:numPr>
          <w:ilvl w:val="0"/>
          <w:numId w:val="7"/>
        </w:numPr>
        <w:tabs>
          <w:tab w:val="left" w:pos="709"/>
        </w:tabs>
        <w:spacing w:before="139"/>
        <w:ind w:right="127"/>
        <w:jc w:val="both"/>
        <w:rPr>
          <w:color w:val="FF0000"/>
          <w:sz w:val="24"/>
          <w:szCs w:val="24"/>
        </w:rPr>
      </w:pPr>
      <w:r w:rsidRPr="00A958B3">
        <w:rPr>
          <w:sz w:val="24"/>
          <w:szCs w:val="24"/>
          <w:u w:val="single"/>
        </w:rPr>
        <w:t>Ориентированность в своей деятельности на результат</w:t>
      </w:r>
      <w:r w:rsidR="00FA652B" w:rsidRPr="00A958B3">
        <w:rPr>
          <w:sz w:val="24"/>
          <w:szCs w:val="24"/>
          <w:u w:val="single"/>
        </w:rPr>
        <w:t xml:space="preserve"> -</w:t>
      </w:r>
      <w:r w:rsidR="00FA652B" w:rsidRPr="00A958B3">
        <w:rPr>
          <w:sz w:val="24"/>
          <w:szCs w:val="24"/>
        </w:rPr>
        <w:t xml:space="preserve"> специалисты нацелены на достижение конкретного и измеримого результата в </w:t>
      </w:r>
      <w:r w:rsidR="002725E1" w:rsidRPr="00A958B3">
        <w:rPr>
          <w:sz w:val="24"/>
          <w:szCs w:val="24"/>
        </w:rPr>
        <w:t>развитии навыков воспитанников, развивающих его самостоятельность</w:t>
      </w:r>
      <w:r w:rsidR="00EA121D" w:rsidRPr="00A958B3">
        <w:rPr>
          <w:sz w:val="24"/>
          <w:szCs w:val="24"/>
        </w:rPr>
        <w:t>.</w:t>
      </w:r>
    </w:p>
    <w:p w:rsidR="00B565C0" w:rsidRPr="006B1023" w:rsidRDefault="00EA121D" w:rsidP="006B1023">
      <w:pPr>
        <w:numPr>
          <w:ilvl w:val="0"/>
          <w:numId w:val="7"/>
        </w:numPr>
        <w:tabs>
          <w:tab w:val="left" w:pos="709"/>
        </w:tabs>
        <w:spacing w:before="139"/>
        <w:ind w:right="127"/>
        <w:jc w:val="both"/>
        <w:rPr>
          <w:sz w:val="24"/>
          <w:szCs w:val="24"/>
        </w:rPr>
      </w:pPr>
      <w:r w:rsidRPr="006B1023">
        <w:rPr>
          <w:sz w:val="24"/>
          <w:szCs w:val="24"/>
          <w:u w:val="single"/>
        </w:rPr>
        <w:t>Вовлеченность</w:t>
      </w:r>
      <w:r w:rsidR="006B1023" w:rsidRPr="006B1023">
        <w:rPr>
          <w:sz w:val="24"/>
          <w:szCs w:val="24"/>
          <w:u w:val="single"/>
        </w:rPr>
        <w:t xml:space="preserve"> – </w:t>
      </w:r>
      <w:r w:rsidR="00787395" w:rsidRPr="006B1023">
        <w:rPr>
          <w:sz w:val="24"/>
          <w:szCs w:val="24"/>
        </w:rPr>
        <w:t xml:space="preserve"> </w:t>
      </w:r>
      <w:r w:rsidRPr="006B1023">
        <w:rPr>
          <w:sz w:val="24"/>
          <w:szCs w:val="24"/>
        </w:rPr>
        <w:t xml:space="preserve">сотрудники вовлечены в решение задач и на уровне развития практики в целом: </w:t>
      </w:r>
      <w:r w:rsidR="00B565C0" w:rsidRPr="006B1023">
        <w:rPr>
          <w:sz w:val="24"/>
          <w:szCs w:val="24"/>
        </w:rPr>
        <w:t>участвую</w:t>
      </w:r>
      <w:r w:rsidR="006B1023">
        <w:rPr>
          <w:sz w:val="24"/>
          <w:szCs w:val="24"/>
        </w:rPr>
        <w:t>т</w:t>
      </w:r>
      <w:r w:rsidR="00B565C0" w:rsidRPr="006B1023">
        <w:rPr>
          <w:sz w:val="24"/>
          <w:szCs w:val="24"/>
        </w:rPr>
        <w:t xml:space="preserve"> в стратегических сессиях по планированию долгосрочных социальных результатов</w:t>
      </w:r>
      <w:r w:rsidRPr="006B1023">
        <w:rPr>
          <w:sz w:val="24"/>
          <w:szCs w:val="24"/>
        </w:rPr>
        <w:t>,</w:t>
      </w:r>
      <w:r w:rsidR="00B565C0" w:rsidRPr="006B1023">
        <w:rPr>
          <w:sz w:val="24"/>
          <w:szCs w:val="24"/>
        </w:rPr>
        <w:t xml:space="preserve"> профессиональные задачи стано</w:t>
      </w:r>
      <w:r w:rsidR="00114D26" w:rsidRPr="006B1023">
        <w:rPr>
          <w:sz w:val="24"/>
          <w:szCs w:val="24"/>
        </w:rPr>
        <w:t xml:space="preserve">вятся личностно значимыми. </w:t>
      </w:r>
    </w:p>
    <w:p w:rsidR="00151ED0" w:rsidRPr="00A958B3" w:rsidRDefault="00787395" w:rsidP="00114D26">
      <w:pPr>
        <w:numPr>
          <w:ilvl w:val="0"/>
          <w:numId w:val="7"/>
        </w:numPr>
        <w:tabs>
          <w:tab w:val="left" w:pos="709"/>
        </w:tabs>
        <w:spacing w:before="139"/>
        <w:ind w:right="127"/>
        <w:jc w:val="both"/>
        <w:rPr>
          <w:sz w:val="24"/>
          <w:szCs w:val="24"/>
        </w:rPr>
      </w:pPr>
      <w:r w:rsidRPr="00A958B3">
        <w:rPr>
          <w:sz w:val="24"/>
          <w:szCs w:val="24"/>
          <w:u w:val="single"/>
        </w:rPr>
        <w:t>Учет мнения ребенка.</w:t>
      </w:r>
      <w:r w:rsidRPr="00A958B3">
        <w:rPr>
          <w:sz w:val="24"/>
          <w:szCs w:val="24"/>
        </w:rPr>
        <w:t xml:space="preserve"> </w:t>
      </w:r>
      <w:r w:rsidR="00114D26" w:rsidRPr="00A958B3">
        <w:rPr>
          <w:sz w:val="24"/>
          <w:szCs w:val="24"/>
        </w:rPr>
        <w:t>Для детей создаются ситуации выбора, при этом действи</w:t>
      </w:r>
      <w:r w:rsidR="006B1023">
        <w:rPr>
          <w:sz w:val="24"/>
          <w:szCs w:val="24"/>
        </w:rPr>
        <w:t>я</w:t>
      </w:r>
      <w:r w:rsidR="00114D26" w:rsidRPr="00A958B3">
        <w:rPr>
          <w:sz w:val="24"/>
          <w:szCs w:val="24"/>
        </w:rPr>
        <w:t xml:space="preserve"> специалистов строятся на основе сигнальных карт, позволяющи</w:t>
      </w:r>
      <w:r w:rsidR="006B1023">
        <w:rPr>
          <w:sz w:val="24"/>
          <w:szCs w:val="24"/>
        </w:rPr>
        <w:t>х</w:t>
      </w:r>
      <w:r w:rsidR="00114D26" w:rsidRPr="00A958B3">
        <w:rPr>
          <w:sz w:val="24"/>
          <w:szCs w:val="24"/>
        </w:rPr>
        <w:t xml:space="preserve"> правильно интерпретировать значения сигналов от «неговорящего ребенка». Используя сигнальные карты</w:t>
      </w:r>
      <w:r w:rsidR="0013427D" w:rsidRPr="00A958B3">
        <w:rPr>
          <w:sz w:val="24"/>
          <w:szCs w:val="24"/>
        </w:rPr>
        <w:t>,</w:t>
      </w:r>
      <w:r w:rsidR="00114D26" w:rsidRPr="00A958B3">
        <w:rPr>
          <w:sz w:val="24"/>
          <w:szCs w:val="24"/>
        </w:rPr>
        <w:t xml:space="preserve"> специалисты создают карты предпочтений ребенка, таким образом, каждый сотрудник понимает, что и какими средствами сообщает ребенок и учитывает это в своей деятельности, начиная с того, что обращает внимание на проявления физиологического дискомфорта и умеет изменить ситуацию, проявляя персональное внимание к ребенку. </w:t>
      </w:r>
    </w:p>
    <w:p w:rsidR="00C178AF" w:rsidRPr="00A958B3" w:rsidRDefault="00151ED0" w:rsidP="0013427D">
      <w:pPr>
        <w:numPr>
          <w:ilvl w:val="0"/>
          <w:numId w:val="7"/>
        </w:numPr>
        <w:tabs>
          <w:tab w:val="left" w:pos="709"/>
        </w:tabs>
        <w:spacing w:before="139"/>
        <w:ind w:right="127"/>
        <w:jc w:val="both"/>
        <w:rPr>
          <w:sz w:val="24"/>
          <w:szCs w:val="24"/>
        </w:rPr>
      </w:pPr>
      <w:r w:rsidRPr="00A958B3">
        <w:rPr>
          <w:sz w:val="24"/>
          <w:szCs w:val="24"/>
          <w:u w:val="single"/>
        </w:rPr>
        <w:t>Научно-практическая обоснованность</w:t>
      </w:r>
      <w:r w:rsidR="00CE109C" w:rsidRPr="00A958B3">
        <w:rPr>
          <w:sz w:val="24"/>
          <w:szCs w:val="24"/>
        </w:rPr>
        <w:t>. В своей профессиональной деятельности при выборе методов и приемов специалисты ориентируются на научные данные, руководитель поддерживает, а методическая служба инициирует качественные исследования на базе Центра.</w:t>
      </w:r>
    </w:p>
    <w:p w:rsidR="00BD742F" w:rsidRPr="00A958B3" w:rsidRDefault="00BD742F" w:rsidP="009B0C45">
      <w:pPr>
        <w:pStyle w:val="a5"/>
        <w:numPr>
          <w:ilvl w:val="1"/>
          <w:numId w:val="4"/>
        </w:numPr>
        <w:tabs>
          <w:tab w:val="left" w:pos="709"/>
        </w:tabs>
        <w:spacing w:before="120"/>
        <w:ind w:right="135"/>
        <w:jc w:val="both"/>
        <w:rPr>
          <w:color w:val="2F5496"/>
          <w:sz w:val="24"/>
          <w:szCs w:val="24"/>
        </w:rPr>
      </w:pPr>
      <w:r w:rsidRPr="00A958B3">
        <w:rPr>
          <w:i/>
          <w:color w:val="2F5496"/>
          <w:sz w:val="24"/>
          <w:szCs w:val="24"/>
        </w:rPr>
        <w:t>Благополучатели</w:t>
      </w:r>
      <w:r w:rsidRPr="00A958B3">
        <w:rPr>
          <w:b/>
          <w:color w:val="2F5496"/>
          <w:sz w:val="24"/>
          <w:szCs w:val="24"/>
        </w:rPr>
        <w:t xml:space="preserve">: </w:t>
      </w:r>
      <w:r w:rsidRPr="00A958B3">
        <w:rPr>
          <w:color w:val="2F5496"/>
          <w:sz w:val="24"/>
          <w:szCs w:val="24"/>
        </w:rPr>
        <w:t>Какие группы являются основными благополучателями практики? Какие особенности, характеристики благополучателей важно учитывать при реализации практики?</w:t>
      </w:r>
    </w:p>
    <w:p w:rsidR="00BD742F" w:rsidRPr="00A958B3" w:rsidRDefault="00BD742F" w:rsidP="009C75D6">
      <w:pPr>
        <w:tabs>
          <w:tab w:val="left" w:pos="709"/>
        </w:tabs>
        <w:spacing w:before="139"/>
        <w:ind w:left="720" w:right="127"/>
        <w:jc w:val="both"/>
        <w:rPr>
          <w:i/>
          <w:color w:val="2F5496"/>
          <w:sz w:val="24"/>
          <w:szCs w:val="24"/>
        </w:rPr>
      </w:pPr>
      <w:r w:rsidRPr="00A958B3">
        <w:rPr>
          <w:i/>
          <w:color w:val="2F5496"/>
          <w:sz w:val="24"/>
          <w:szCs w:val="24"/>
        </w:rPr>
        <w:t>В случае, если в ходе реализации практики фактический состав благополучателей практики может отличаться от заявленных категорий, сделайте соответствующие пояснения.</w:t>
      </w:r>
    </w:p>
    <w:p w:rsidR="00151ED0" w:rsidRPr="00A958B3" w:rsidRDefault="00151ED0" w:rsidP="009C75D6">
      <w:pPr>
        <w:pStyle w:val="a5"/>
        <w:jc w:val="both"/>
        <w:rPr>
          <w:sz w:val="24"/>
          <w:szCs w:val="24"/>
        </w:rPr>
      </w:pPr>
      <w:r w:rsidRPr="00A958B3">
        <w:rPr>
          <w:sz w:val="24"/>
          <w:szCs w:val="24"/>
        </w:rPr>
        <w:t>- дети с выраженными нарушениями развития, в том числе, оставшиеся без попечения родителей; важно учитывать: социальный статус, форму пребывания (постоянная, 5-тидневная, дневная, кратковременная)</w:t>
      </w:r>
    </w:p>
    <w:p w:rsidR="00151ED0" w:rsidRPr="00A958B3" w:rsidRDefault="00151ED0" w:rsidP="00BA3EC6">
      <w:pPr>
        <w:pStyle w:val="a5"/>
        <w:jc w:val="both"/>
        <w:rPr>
          <w:i/>
          <w:sz w:val="24"/>
          <w:szCs w:val="24"/>
        </w:rPr>
      </w:pPr>
      <w:r w:rsidRPr="00A958B3">
        <w:rPr>
          <w:sz w:val="24"/>
          <w:szCs w:val="24"/>
        </w:rPr>
        <w:t xml:space="preserve"> </w:t>
      </w:r>
    </w:p>
    <w:p w:rsidR="00BD742F" w:rsidRPr="00A958B3" w:rsidRDefault="00BD742F" w:rsidP="009B0C45">
      <w:pPr>
        <w:numPr>
          <w:ilvl w:val="1"/>
          <w:numId w:val="4"/>
        </w:numPr>
        <w:tabs>
          <w:tab w:val="left" w:pos="709"/>
        </w:tabs>
        <w:spacing w:before="139"/>
        <w:ind w:right="127"/>
        <w:jc w:val="both"/>
        <w:rPr>
          <w:i/>
          <w:color w:val="4472C4"/>
          <w:sz w:val="24"/>
          <w:szCs w:val="24"/>
        </w:rPr>
      </w:pPr>
      <w:r w:rsidRPr="00A958B3">
        <w:rPr>
          <w:i/>
          <w:color w:val="4472C4"/>
          <w:sz w:val="24"/>
          <w:szCs w:val="24"/>
        </w:rPr>
        <w:t>Проблемы и потребности благополучателей</w:t>
      </w:r>
      <w:r w:rsidRPr="00A958B3">
        <w:rPr>
          <w:color w:val="4472C4"/>
          <w:sz w:val="24"/>
          <w:szCs w:val="24"/>
        </w:rPr>
        <w:t xml:space="preserve">: </w:t>
      </w:r>
      <w:r w:rsidR="00BA3EC6">
        <w:rPr>
          <w:color w:val="4472C4"/>
          <w:sz w:val="24"/>
          <w:szCs w:val="24"/>
        </w:rPr>
        <w:t>н</w:t>
      </w:r>
      <w:r w:rsidRPr="00A958B3">
        <w:rPr>
          <w:color w:val="4472C4"/>
          <w:sz w:val="24"/>
          <w:szCs w:val="24"/>
        </w:rPr>
        <w:t xml:space="preserve">а решение каких проблем или удовлетворение каких потребностей благополучателей ориентирована практика? </w:t>
      </w:r>
    </w:p>
    <w:p w:rsidR="00445ABC" w:rsidRPr="001E1084" w:rsidRDefault="001E1084" w:rsidP="001E1084">
      <w:pPr>
        <w:tabs>
          <w:tab w:val="left" w:pos="709"/>
        </w:tabs>
        <w:spacing w:before="139"/>
        <w:ind w:right="127"/>
        <w:jc w:val="right"/>
        <w:rPr>
          <w:i/>
          <w:sz w:val="24"/>
          <w:szCs w:val="24"/>
        </w:rPr>
      </w:pPr>
      <w:r w:rsidRPr="001E1084">
        <w:rPr>
          <w:i/>
          <w:sz w:val="24"/>
          <w:szCs w:val="24"/>
        </w:rPr>
        <w:t>Таблица №1</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41"/>
      </w:tblGrid>
      <w:tr w:rsidR="00BC04CA" w:rsidRPr="00A958B3" w:rsidTr="00CE109C">
        <w:trPr>
          <w:trHeight w:val="411"/>
        </w:trPr>
        <w:tc>
          <w:tcPr>
            <w:tcW w:w="3431" w:type="dxa"/>
            <w:shd w:val="clear" w:color="auto" w:fill="auto"/>
          </w:tcPr>
          <w:p w:rsidR="00BC04CA" w:rsidRPr="00A958B3" w:rsidRDefault="00BC04CA" w:rsidP="009C75D6">
            <w:pPr>
              <w:jc w:val="both"/>
              <w:rPr>
                <w:sz w:val="24"/>
                <w:szCs w:val="24"/>
              </w:rPr>
            </w:pPr>
            <w:r w:rsidRPr="00A958B3">
              <w:rPr>
                <w:sz w:val="24"/>
                <w:szCs w:val="24"/>
              </w:rPr>
              <w:t>Благополучатели</w:t>
            </w:r>
          </w:p>
        </w:tc>
        <w:tc>
          <w:tcPr>
            <w:tcW w:w="5641" w:type="dxa"/>
            <w:shd w:val="clear" w:color="auto" w:fill="auto"/>
          </w:tcPr>
          <w:p w:rsidR="00BC04CA" w:rsidRPr="00A958B3" w:rsidRDefault="00BC04CA" w:rsidP="009C75D6">
            <w:pPr>
              <w:ind w:left="357"/>
              <w:jc w:val="both"/>
              <w:rPr>
                <w:sz w:val="24"/>
                <w:szCs w:val="24"/>
              </w:rPr>
            </w:pPr>
            <w:r w:rsidRPr="00A958B3">
              <w:rPr>
                <w:sz w:val="24"/>
                <w:szCs w:val="24"/>
              </w:rPr>
              <w:t>Проблемы</w:t>
            </w:r>
          </w:p>
        </w:tc>
      </w:tr>
      <w:tr w:rsidR="00BC04CA" w:rsidRPr="00A958B3" w:rsidTr="00CE109C">
        <w:trPr>
          <w:trHeight w:val="837"/>
        </w:trPr>
        <w:tc>
          <w:tcPr>
            <w:tcW w:w="3431" w:type="dxa"/>
            <w:shd w:val="clear" w:color="auto" w:fill="auto"/>
          </w:tcPr>
          <w:p w:rsidR="00BC04CA" w:rsidRPr="00A958B3" w:rsidRDefault="00BC04CA" w:rsidP="009C75D6">
            <w:pPr>
              <w:jc w:val="both"/>
              <w:rPr>
                <w:sz w:val="24"/>
                <w:szCs w:val="24"/>
              </w:rPr>
            </w:pPr>
            <w:r w:rsidRPr="00A958B3">
              <w:rPr>
                <w:sz w:val="24"/>
                <w:szCs w:val="24"/>
              </w:rPr>
              <w:t>Дети с выраженными интеллектуальными нарушениями</w:t>
            </w:r>
          </w:p>
        </w:tc>
        <w:tc>
          <w:tcPr>
            <w:tcW w:w="5641" w:type="dxa"/>
            <w:shd w:val="clear" w:color="auto" w:fill="auto"/>
          </w:tcPr>
          <w:p w:rsidR="00BC04CA" w:rsidRPr="00A958B3" w:rsidRDefault="00D87FE4" w:rsidP="00D87FE4">
            <w:pPr>
              <w:jc w:val="both"/>
              <w:rPr>
                <w:sz w:val="24"/>
                <w:szCs w:val="24"/>
              </w:rPr>
            </w:pPr>
            <w:r w:rsidRPr="00A958B3">
              <w:rPr>
                <w:sz w:val="24"/>
                <w:szCs w:val="24"/>
              </w:rPr>
              <w:t>Ограниченность ресурсов развития детей с выраженными интеллектуальными нарушениями, что требует для достижения качественных изменений в их развитии согласованности, непротиворечивости, сбалансированности психолого-педагогических воздействий, а также учета предпочтений при выборе сфер развития и постановки конкретных задач по развитию тех или иных навыков. В организации среды необходимы специальные психолого-педагогические условия, позволяющие поддерживать максимально возможную самостоятельность детей с выраженными интеллектуальными нарушениями.</w:t>
            </w:r>
          </w:p>
        </w:tc>
      </w:tr>
    </w:tbl>
    <w:p w:rsidR="00BC04CA" w:rsidRPr="00A958B3" w:rsidRDefault="00BC04CA" w:rsidP="009C75D6">
      <w:pPr>
        <w:tabs>
          <w:tab w:val="left" w:pos="709"/>
        </w:tabs>
        <w:spacing w:before="139"/>
        <w:ind w:right="127"/>
        <w:jc w:val="both"/>
        <w:rPr>
          <w:i/>
          <w:sz w:val="24"/>
          <w:szCs w:val="24"/>
        </w:rPr>
      </w:pPr>
    </w:p>
    <w:p w:rsidR="00BD742F" w:rsidRPr="00A958B3" w:rsidRDefault="00BD742F" w:rsidP="009B0C45">
      <w:pPr>
        <w:numPr>
          <w:ilvl w:val="1"/>
          <w:numId w:val="4"/>
        </w:numPr>
        <w:tabs>
          <w:tab w:val="left" w:pos="709"/>
        </w:tabs>
        <w:spacing w:before="139"/>
        <w:ind w:right="127"/>
        <w:jc w:val="both"/>
        <w:rPr>
          <w:i/>
          <w:color w:val="4472C4"/>
          <w:sz w:val="24"/>
          <w:szCs w:val="24"/>
        </w:rPr>
      </w:pPr>
      <w:r w:rsidRPr="00A958B3">
        <w:rPr>
          <w:i/>
          <w:color w:val="4472C4"/>
          <w:sz w:val="24"/>
          <w:szCs w:val="24"/>
        </w:rPr>
        <w:t>Социальные результаты</w:t>
      </w:r>
      <w:r w:rsidRPr="00A958B3">
        <w:rPr>
          <w:color w:val="4472C4"/>
          <w:sz w:val="24"/>
          <w:szCs w:val="24"/>
        </w:rPr>
        <w:t>:</w:t>
      </w:r>
      <w:r w:rsidR="00544F0A" w:rsidRPr="00A958B3">
        <w:rPr>
          <w:color w:val="4472C4"/>
          <w:sz w:val="24"/>
          <w:szCs w:val="24"/>
        </w:rPr>
        <w:t xml:space="preserve"> </w:t>
      </w:r>
      <w:r w:rsidRPr="00A958B3">
        <w:rPr>
          <w:color w:val="4472C4"/>
          <w:sz w:val="24"/>
          <w:szCs w:val="24"/>
        </w:rPr>
        <w:t xml:space="preserve">Что должно измениться в жизни благополучателей за счёт реализации практики (каких социальных результатов планируется / планировалось достичь)? </w:t>
      </w:r>
    </w:p>
    <w:p w:rsidR="00E97419" w:rsidRPr="00A958B3" w:rsidRDefault="00E97419" w:rsidP="00CF0950">
      <w:pPr>
        <w:pStyle w:val="a5"/>
        <w:tabs>
          <w:tab w:val="left" w:pos="709"/>
        </w:tabs>
        <w:spacing w:before="120"/>
        <w:ind w:left="709" w:right="125" w:firstLine="0"/>
        <w:jc w:val="both"/>
        <w:rPr>
          <w:rFonts w:eastAsia="Times New Roman"/>
          <w:bCs/>
          <w:i/>
          <w:sz w:val="24"/>
          <w:szCs w:val="24"/>
        </w:rPr>
      </w:pPr>
      <w:bookmarkStart w:id="1" w:name="_Hlk13760928"/>
      <w:r w:rsidRPr="00A958B3">
        <w:rPr>
          <w:rFonts w:eastAsia="Times New Roman"/>
          <w:bCs/>
          <w:i/>
          <w:sz w:val="24"/>
          <w:szCs w:val="24"/>
        </w:rPr>
        <w:t>Социальный результат 1.</w:t>
      </w:r>
    </w:p>
    <w:p w:rsidR="009A3CE7" w:rsidRPr="00A958B3" w:rsidRDefault="009A3CE7" w:rsidP="009A3CE7">
      <w:pPr>
        <w:pStyle w:val="a5"/>
        <w:tabs>
          <w:tab w:val="left" w:pos="709"/>
        </w:tabs>
        <w:spacing w:before="120"/>
        <w:ind w:left="709" w:right="125" w:firstLine="0"/>
        <w:jc w:val="both"/>
        <w:rPr>
          <w:bCs/>
          <w:sz w:val="24"/>
          <w:szCs w:val="24"/>
        </w:rPr>
      </w:pPr>
      <w:r w:rsidRPr="00A958B3">
        <w:rPr>
          <w:bCs/>
          <w:sz w:val="24"/>
          <w:szCs w:val="24"/>
        </w:rPr>
        <w:t>Повышение уровня развития навыков воспитанников, обеспечивающих максимально возможную для них самостоятельность.</w:t>
      </w:r>
    </w:p>
    <w:bookmarkEnd w:id="1"/>
    <w:p w:rsidR="00BD742F" w:rsidRPr="00A958B3" w:rsidRDefault="00BD742F" w:rsidP="009B0C45">
      <w:pPr>
        <w:numPr>
          <w:ilvl w:val="1"/>
          <w:numId w:val="4"/>
        </w:numPr>
        <w:tabs>
          <w:tab w:val="left" w:pos="709"/>
        </w:tabs>
        <w:spacing w:before="139"/>
        <w:ind w:right="127"/>
        <w:jc w:val="both"/>
        <w:rPr>
          <w:i/>
          <w:color w:val="4472C4"/>
          <w:sz w:val="24"/>
          <w:szCs w:val="24"/>
        </w:rPr>
      </w:pPr>
      <w:r w:rsidRPr="00A958B3">
        <w:rPr>
          <w:i/>
          <w:color w:val="4472C4"/>
          <w:sz w:val="24"/>
          <w:szCs w:val="24"/>
        </w:rPr>
        <w:t>Деятельность</w:t>
      </w:r>
      <w:r w:rsidRPr="00A958B3">
        <w:rPr>
          <w:color w:val="4472C4"/>
          <w:sz w:val="24"/>
          <w:szCs w:val="24"/>
        </w:rPr>
        <w:t>: Какие конкретные действия осуществляются в рамках реализации практики с целью достижения заявленных социальных результатов (п.2.5.)</w:t>
      </w:r>
    </w:p>
    <w:p w:rsidR="00411303" w:rsidRPr="00A958B3" w:rsidRDefault="00411303" w:rsidP="00CE4F40">
      <w:pPr>
        <w:widowControl/>
        <w:shd w:val="clear" w:color="auto" w:fill="FFFFFF"/>
        <w:autoSpaceDE/>
        <w:autoSpaceDN/>
        <w:jc w:val="both"/>
        <w:textAlignment w:val="baseline"/>
        <w:rPr>
          <w:bCs/>
          <w:sz w:val="24"/>
          <w:szCs w:val="24"/>
        </w:rPr>
      </w:pPr>
    </w:p>
    <w:p w:rsidR="006D4A13" w:rsidRPr="006D4A13" w:rsidRDefault="00E30B19" w:rsidP="006D4A13">
      <w:pPr>
        <w:widowControl/>
        <w:shd w:val="clear" w:color="auto" w:fill="FFFFFF"/>
        <w:autoSpaceDE/>
        <w:autoSpaceDN/>
        <w:ind w:firstLine="709"/>
        <w:jc w:val="both"/>
        <w:textAlignment w:val="baseline"/>
        <w:rPr>
          <w:bCs/>
          <w:iCs/>
          <w:sz w:val="24"/>
          <w:szCs w:val="24"/>
        </w:rPr>
      </w:pPr>
      <w:r>
        <w:rPr>
          <w:bCs/>
          <w:sz w:val="24"/>
          <w:szCs w:val="24"/>
        </w:rPr>
        <w:t xml:space="preserve">Практика </w:t>
      </w:r>
      <w:r w:rsidRPr="00E30B19">
        <w:rPr>
          <w:bCs/>
          <w:sz w:val="24"/>
          <w:szCs w:val="24"/>
        </w:rPr>
        <w:t>направлен</w:t>
      </w:r>
      <w:r>
        <w:rPr>
          <w:bCs/>
          <w:sz w:val="24"/>
          <w:szCs w:val="24"/>
        </w:rPr>
        <w:t>а</w:t>
      </w:r>
      <w:r w:rsidRPr="00E30B19">
        <w:rPr>
          <w:bCs/>
          <w:sz w:val="24"/>
          <w:szCs w:val="24"/>
        </w:rPr>
        <w:t xml:space="preserve"> на целенаправленное и планомерное развитие навыков, обеспечивающих каждому воспитаннику максимально возможную для него самостоятельность.</w:t>
      </w:r>
      <w:r w:rsidR="006D4A13" w:rsidRPr="006D4A13">
        <w:rPr>
          <w:bCs/>
          <w:iCs/>
          <w:sz w:val="24"/>
          <w:szCs w:val="24"/>
        </w:rPr>
        <w:t xml:space="preserve"> К навыкам, обеспечивающим максимальную </w:t>
      </w:r>
      <w:r w:rsidR="006D4A13">
        <w:rPr>
          <w:bCs/>
          <w:iCs/>
          <w:sz w:val="24"/>
          <w:szCs w:val="24"/>
        </w:rPr>
        <w:t>с</w:t>
      </w:r>
      <w:r w:rsidR="006D4A13" w:rsidRPr="006D4A13">
        <w:rPr>
          <w:bCs/>
          <w:iCs/>
          <w:sz w:val="24"/>
          <w:szCs w:val="24"/>
        </w:rPr>
        <w:t>амостоятельность, относятся навыки коммуникации, самоорганизации</w:t>
      </w:r>
      <w:r w:rsidR="006D4A13">
        <w:rPr>
          <w:bCs/>
          <w:iCs/>
          <w:sz w:val="24"/>
          <w:szCs w:val="24"/>
        </w:rPr>
        <w:t>,</w:t>
      </w:r>
      <w:r w:rsidR="006D4A13" w:rsidRPr="006D4A13">
        <w:rPr>
          <w:bCs/>
          <w:iCs/>
          <w:sz w:val="24"/>
          <w:szCs w:val="24"/>
        </w:rPr>
        <w:t xml:space="preserve"> самообслуживания (базов</w:t>
      </w:r>
      <w:r w:rsidR="006D4A13">
        <w:rPr>
          <w:bCs/>
          <w:iCs/>
          <w:sz w:val="24"/>
          <w:szCs w:val="24"/>
        </w:rPr>
        <w:t>ой</w:t>
      </w:r>
      <w:r w:rsidR="006D4A13" w:rsidRPr="006D4A13">
        <w:rPr>
          <w:bCs/>
          <w:iCs/>
          <w:sz w:val="24"/>
          <w:szCs w:val="24"/>
        </w:rPr>
        <w:t xml:space="preserve"> (еда, гигиена, одевание и др.)  и инструментальн</w:t>
      </w:r>
      <w:r w:rsidR="006D4A13">
        <w:rPr>
          <w:bCs/>
          <w:iCs/>
          <w:sz w:val="24"/>
          <w:szCs w:val="24"/>
        </w:rPr>
        <w:t>ой</w:t>
      </w:r>
      <w:r w:rsidR="006D4A13" w:rsidRPr="006D4A13">
        <w:rPr>
          <w:bCs/>
          <w:iCs/>
          <w:sz w:val="24"/>
          <w:szCs w:val="24"/>
        </w:rPr>
        <w:t xml:space="preserve"> (с использованием бытовых приборов и техники)</w:t>
      </w:r>
      <w:r w:rsidR="006D4A13">
        <w:rPr>
          <w:bCs/>
          <w:iCs/>
          <w:sz w:val="24"/>
          <w:szCs w:val="24"/>
        </w:rPr>
        <w:t xml:space="preserve"> повседневной активности</w:t>
      </w:r>
      <w:r w:rsidR="006D4A13" w:rsidRPr="006D4A13">
        <w:rPr>
          <w:bCs/>
          <w:iCs/>
          <w:sz w:val="24"/>
          <w:szCs w:val="24"/>
        </w:rPr>
        <w:t>.</w:t>
      </w:r>
    </w:p>
    <w:p w:rsidR="006547CE" w:rsidRPr="00A958B3" w:rsidRDefault="00E30B19" w:rsidP="006547CE">
      <w:pPr>
        <w:widowControl/>
        <w:shd w:val="clear" w:color="auto" w:fill="FFFFFF"/>
        <w:autoSpaceDE/>
        <w:autoSpaceDN/>
        <w:ind w:firstLine="709"/>
        <w:jc w:val="both"/>
        <w:textAlignment w:val="baseline"/>
        <w:rPr>
          <w:bCs/>
          <w:sz w:val="24"/>
          <w:szCs w:val="24"/>
        </w:rPr>
      </w:pPr>
      <w:r>
        <w:rPr>
          <w:bCs/>
          <w:sz w:val="24"/>
          <w:szCs w:val="24"/>
        </w:rPr>
        <w:t xml:space="preserve"> </w:t>
      </w:r>
      <w:r w:rsidR="006547CE" w:rsidRPr="00A958B3">
        <w:rPr>
          <w:bCs/>
          <w:sz w:val="24"/>
          <w:szCs w:val="24"/>
        </w:rPr>
        <w:t>Для каждого воспитанника проводится комплексная диагностика с использованием различных методов</w:t>
      </w:r>
      <w:r w:rsidR="00CE4F40" w:rsidRPr="00A958B3">
        <w:rPr>
          <w:bCs/>
          <w:sz w:val="24"/>
          <w:szCs w:val="24"/>
        </w:rPr>
        <w:t xml:space="preserve"> и инструментов</w:t>
      </w:r>
      <w:r w:rsidR="00856559">
        <w:rPr>
          <w:bCs/>
          <w:sz w:val="24"/>
          <w:szCs w:val="24"/>
        </w:rPr>
        <w:t xml:space="preserve"> (Приложение 1)</w:t>
      </w:r>
      <w:r w:rsidR="006547CE" w:rsidRPr="00A958B3">
        <w:rPr>
          <w:bCs/>
          <w:sz w:val="24"/>
          <w:szCs w:val="24"/>
        </w:rPr>
        <w:t>.</w:t>
      </w:r>
    </w:p>
    <w:p w:rsidR="006547CE" w:rsidRPr="00A958B3" w:rsidRDefault="00CD245F" w:rsidP="00CD245F">
      <w:pPr>
        <w:tabs>
          <w:tab w:val="left" w:pos="709"/>
        </w:tabs>
        <w:spacing w:before="120"/>
        <w:ind w:right="125" w:firstLine="709"/>
        <w:jc w:val="both"/>
        <w:rPr>
          <w:bCs/>
          <w:sz w:val="24"/>
          <w:szCs w:val="24"/>
        </w:rPr>
      </w:pPr>
      <w:r w:rsidRPr="006B1023">
        <w:rPr>
          <w:bCs/>
          <w:sz w:val="24"/>
          <w:szCs w:val="24"/>
        </w:rPr>
        <w:t>Куратором ребенка инициируется консилиум.</w:t>
      </w:r>
      <w:r w:rsidRPr="00A958B3">
        <w:rPr>
          <w:bCs/>
          <w:sz w:val="24"/>
          <w:szCs w:val="24"/>
        </w:rPr>
        <w:t xml:space="preserve"> Секретарем консилиума организуется его проведение. На консилиуме </w:t>
      </w:r>
      <w:r w:rsidR="006547CE" w:rsidRPr="00A958B3">
        <w:rPr>
          <w:bCs/>
          <w:sz w:val="24"/>
          <w:szCs w:val="24"/>
        </w:rPr>
        <w:t xml:space="preserve">обсуждаются все </w:t>
      </w:r>
      <w:r w:rsidRPr="00A958B3">
        <w:rPr>
          <w:bCs/>
          <w:sz w:val="24"/>
          <w:szCs w:val="24"/>
        </w:rPr>
        <w:t xml:space="preserve">собранные данные, </w:t>
      </w:r>
      <w:r w:rsidR="00CE4F40" w:rsidRPr="00A958B3">
        <w:rPr>
          <w:bCs/>
          <w:sz w:val="24"/>
          <w:szCs w:val="24"/>
        </w:rPr>
        <w:t xml:space="preserve">коллегиально </w:t>
      </w:r>
      <w:r w:rsidR="006547CE" w:rsidRPr="00A958B3">
        <w:rPr>
          <w:bCs/>
          <w:sz w:val="24"/>
          <w:szCs w:val="24"/>
        </w:rPr>
        <w:t>определ</w:t>
      </w:r>
      <w:r w:rsidR="00CE4F40" w:rsidRPr="00A958B3">
        <w:rPr>
          <w:bCs/>
          <w:sz w:val="24"/>
          <w:szCs w:val="24"/>
        </w:rPr>
        <w:t>яю</w:t>
      </w:r>
      <w:r w:rsidR="006547CE" w:rsidRPr="00A958B3">
        <w:rPr>
          <w:bCs/>
          <w:sz w:val="24"/>
          <w:szCs w:val="24"/>
        </w:rPr>
        <w:t xml:space="preserve">тся актуальные задачи </w:t>
      </w:r>
      <w:r w:rsidR="00CE4F40" w:rsidRPr="00A958B3">
        <w:rPr>
          <w:bCs/>
          <w:sz w:val="24"/>
          <w:szCs w:val="24"/>
        </w:rPr>
        <w:t>по формированию навыков</w:t>
      </w:r>
      <w:r w:rsidR="006547CE" w:rsidRPr="00A958B3">
        <w:rPr>
          <w:bCs/>
          <w:sz w:val="24"/>
          <w:szCs w:val="24"/>
        </w:rPr>
        <w:t>,</w:t>
      </w:r>
      <w:r w:rsidR="00CE4F40" w:rsidRPr="00A958B3">
        <w:rPr>
          <w:bCs/>
          <w:sz w:val="24"/>
          <w:szCs w:val="24"/>
        </w:rPr>
        <w:t xml:space="preserve"> обеспечивающих каждому воспитаннику максимально возможную для него самостоятельность.</w:t>
      </w:r>
      <w:r w:rsidR="000D5430" w:rsidRPr="00A958B3">
        <w:rPr>
          <w:bCs/>
          <w:sz w:val="24"/>
          <w:szCs w:val="24"/>
        </w:rPr>
        <w:t xml:space="preserve"> О</w:t>
      </w:r>
      <w:r w:rsidR="006547CE" w:rsidRPr="00A958B3">
        <w:rPr>
          <w:bCs/>
          <w:sz w:val="24"/>
          <w:szCs w:val="24"/>
        </w:rPr>
        <w:t>пределяются зоны ответственности исполнителей в решени</w:t>
      </w:r>
      <w:r w:rsidR="006B1023">
        <w:rPr>
          <w:bCs/>
          <w:sz w:val="24"/>
          <w:szCs w:val="24"/>
        </w:rPr>
        <w:t>и</w:t>
      </w:r>
      <w:r w:rsidR="006547CE" w:rsidRPr="00A958B3">
        <w:rPr>
          <w:bCs/>
          <w:sz w:val="24"/>
          <w:szCs w:val="24"/>
        </w:rPr>
        <w:t xml:space="preserve"> обозначенных задач. Определяются формы и виды включенности ребенка в те или иные активности</w:t>
      </w:r>
      <w:r w:rsidR="00CE4F40" w:rsidRPr="00A958B3">
        <w:rPr>
          <w:bCs/>
          <w:sz w:val="24"/>
          <w:szCs w:val="24"/>
        </w:rPr>
        <w:t>, организуемые Центром, включенность в обучение на базе образовательных учреждений, посещение социальных и культурных объектов</w:t>
      </w:r>
      <w:r w:rsidR="006547CE" w:rsidRPr="00A958B3">
        <w:rPr>
          <w:bCs/>
          <w:sz w:val="24"/>
          <w:szCs w:val="24"/>
        </w:rPr>
        <w:t xml:space="preserve">. Все решения фиксируется </w:t>
      </w:r>
      <w:r w:rsidRPr="00A958B3">
        <w:rPr>
          <w:bCs/>
          <w:sz w:val="24"/>
          <w:szCs w:val="24"/>
        </w:rPr>
        <w:t xml:space="preserve">секретарем </w:t>
      </w:r>
      <w:r w:rsidR="006547CE" w:rsidRPr="00A958B3">
        <w:rPr>
          <w:bCs/>
          <w:sz w:val="24"/>
          <w:szCs w:val="24"/>
        </w:rPr>
        <w:t>в протоколе консилиума.</w:t>
      </w:r>
    </w:p>
    <w:p w:rsidR="006547CE" w:rsidRPr="00A958B3" w:rsidRDefault="006547CE" w:rsidP="006547CE">
      <w:pPr>
        <w:widowControl/>
        <w:shd w:val="clear" w:color="auto" w:fill="FFFFFF"/>
        <w:autoSpaceDE/>
        <w:autoSpaceDN/>
        <w:ind w:firstLine="709"/>
        <w:jc w:val="both"/>
        <w:textAlignment w:val="baseline"/>
        <w:rPr>
          <w:bCs/>
          <w:sz w:val="24"/>
          <w:szCs w:val="24"/>
        </w:rPr>
      </w:pPr>
      <w:r w:rsidRPr="00A958B3">
        <w:rPr>
          <w:bCs/>
          <w:sz w:val="24"/>
          <w:szCs w:val="24"/>
        </w:rPr>
        <w:t>На основе определенных задач, зафиксированных в протоколе консилиума, каждый из ответственных специалистов составляет план работы на 1 год. Эти планы в совокупности составляют специальную индивидуальную программу развития (СИПР).</w:t>
      </w:r>
    </w:p>
    <w:p w:rsidR="006547CE" w:rsidRPr="00A958B3" w:rsidRDefault="006547CE" w:rsidP="006547CE">
      <w:pPr>
        <w:widowControl/>
        <w:shd w:val="clear" w:color="auto" w:fill="FFFFFF"/>
        <w:autoSpaceDE/>
        <w:autoSpaceDN/>
        <w:ind w:firstLine="709"/>
        <w:jc w:val="both"/>
        <w:textAlignment w:val="baseline"/>
        <w:rPr>
          <w:bCs/>
          <w:sz w:val="24"/>
          <w:szCs w:val="24"/>
        </w:rPr>
      </w:pPr>
      <w:r w:rsidRPr="00A958B3">
        <w:rPr>
          <w:bCs/>
          <w:sz w:val="24"/>
          <w:szCs w:val="24"/>
        </w:rPr>
        <w:t>Для реа</w:t>
      </w:r>
      <w:r w:rsidR="00CD245F" w:rsidRPr="00A958B3">
        <w:rPr>
          <w:bCs/>
          <w:sz w:val="24"/>
          <w:szCs w:val="24"/>
        </w:rPr>
        <w:t xml:space="preserve">лизации программы </w:t>
      </w:r>
      <w:r w:rsidRPr="00A958B3">
        <w:rPr>
          <w:bCs/>
          <w:sz w:val="24"/>
          <w:szCs w:val="24"/>
        </w:rPr>
        <w:t>специалисты</w:t>
      </w:r>
      <w:r w:rsidR="00CD245F" w:rsidRPr="00A958B3">
        <w:rPr>
          <w:bCs/>
          <w:sz w:val="24"/>
          <w:szCs w:val="24"/>
        </w:rPr>
        <w:t>: логопед, дефектолог, педагог дополнительного образования, специалист по двигательной реабилитации</w:t>
      </w:r>
      <w:r w:rsidRPr="00A958B3">
        <w:rPr>
          <w:bCs/>
          <w:sz w:val="24"/>
          <w:szCs w:val="24"/>
        </w:rPr>
        <w:t xml:space="preserve"> разбивают решение задачи развития на «маленькие ступеньки». «Дробная задача» ставится на срок 2-4 недели</w:t>
      </w:r>
      <w:r w:rsidR="000D5430" w:rsidRPr="00A958B3">
        <w:rPr>
          <w:bCs/>
          <w:sz w:val="24"/>
          <w:szCs w:val="24"/>
        </w:rPr>
        <w:t xml:space="preserve"> и обеспечивает планомерность развития навыков.</w:t>
      </w:r>
      <w:r w:rsidRPr="00A958B3">
        <w:rPr>
          <w:bCs/>
          <w:sz w:val="24"/>
          <w:szCs w:val="24"/>
        </w:rPr>
        <w:t xml:space="preserve"> Каким образом организовать решение дробной задачи в повседневной рутине, какую помощь ребенку оказать фиксируется ответственным специалистом в «Индивидуальной карте деятельности» (ИКД). ИКД позволяет осуществлять связь между специалистом, воспитателем и родителем. В ИКД фиксируется с каким уровнем помощи ребенок справляется с дробной задачей. На основе анализа объема о</w:t>
      </w:r>
      <w:r w:rsidR="00CD245F" w:rsidRPr="00A958B3">
        <w:rPr>
          <w:bCs/>
          <w:sz w:val="24"/>
          <w:szCs w:val="24"/>
        </w:rPr>
        <w:t xml:space="preserve">казываемой помощи </w:t>
      </w:r>
      <w:r w:rsidRPr="00A958B3">
        <w:rPr>
          <w:bCs/>
          <w:sz w:val="24"/>
          <w:szCs w:val="24"/>
        </w:rPr>
        <w:t>спе</w:t>
      </w:r>
      <w:r w:rsidR="00CE4F40" w:rsidRPr="00A958B3">
        <w:rPr>
          <w:bCs/>
          <w:sz w:val="24"/>
          <w:szCs w:val="24"/>
        </w:rPr>
        <w:t>циалистом</w:t>
      </w:r>
      <w:r w:rsidR="004D6BD3" w:rsidRPr="00A958B3">
        <w:rPr>
          <w:bCs/>
          <w:sz w:val="24"/>
          <w:szCs w:val="24"/>
        </w:rPr>
        <w:t>,</w:t>
      </w:r>
      <w:r w:rsidR="00CD245F" w:rsidRPr="00A958B3">
        <w:rPr>
          <w:bCs/>
          <w:sz w:val="24"/>
          <w:szCs w:val="24"/>
        </w:rPr>
        <w:t xml:space="preserve"> работающим над задачей</w:t>
      </w:r>
      <w:r w:rsidR="004D6BD3" w:rsidRPr="00A958B3">
        <w:rPr>
          <w:bCs/>
          <w:sz w:val="24"/>
          <w:szCs w:val="24"/>
        </w:rPr>
        <w:t>,</w:t>
      </w:r>
      <w:r w:rsidR="00CE4F40" w:rsidRPr="00A958B3">
        <w:rPr>
          <w:bCs/>
          <w:sz w:val="24"/>
          <w:szCs w:val="24"/>
        </w:rPr>
        <w:t xml:space="preserve"> принимается решение об</w:t>
      </w:r>
      <w:r w:rsidRPr="00A958B3">
        <w:rPr>
          <w:bCs/>
          <w:sz w:val="24"/>
          <w:szCs w:val="24"/>
        </w:rPr>
        <w:t xml:space="preserve"> «усложнение» или «упрощении» дробной задачи. </w:t>
      </w:r>
    </w:p>
    <w:p w:rsidR="006547CE" w:rsidRPr="00A958B3" w:rsidRDefault="006547CE" w:rsidP="006547CE">
      <w:pPr>
        <w:widowControl/>
        <w:shd w:val="clear" w:color="auto" w:fill="FFFFFF"/>
        <w:autoSpaceDE/>
        <w:autoSpaceDN/>
        <w:ind w:firstLine="709"/>
        <w:jc w:val="both"/>
        <w:textAlignment w:val="baseline"/>
        <w:rPr>
          <w:bCs/>
          <w:sz w:val="24"/>
          <w:szCs w:val="24"/>
        </w:rPr>
      </w:pPr>
      <w:r w:rsidRPr="00A958B3">
        <w:rPr>
          <w:bCs/>
          <w:sz w:val="24"/>
          <w:szCs w:val="24"/>
        </w:rPr>
        <w:t>В середине учебного года в СИПРе фиксируются промежуточные результаты по реализации программы, в конце учебног</w:t>
      </w:r>
      <w:r w:rsidR="00994BC1" w:rsidRPr="00A958B3">
        <w:rPr>
          <w:bCs/>
          <w:sz w:val="24"/>
          <w:szCs w:val="24"/>
        </w:rPr>
        <w:t xml:space="preserve">о </w:t>
      </w:r>
      <w:r w:rsidR="00994BC1" w:rsidRPr="006B1023">
        <w:rPr>
          <w:bCs/>
          <w:sz w:val="24"/>
          <w:szCs w:val="24"/>
        </w:rPr>
        <w:t>года куратор ребенка</w:t>
      </w:r>
      <w:r w:rsidR="00994BC1" w:rsidRPr="00A958B3">
        <w:rPr>
          <w:bCs/>
          <w:sz w:val="24"/>
          <w:szCs w:val="24"/>
        </w:rPr>
        <w:t xml:space="preserve"> анализирует все данные за год</w:t>
      </w:r>
      <w:r w:rsidRPr="00A958B3">
        <w:rPr>
          <w:bCs/>
          <w:sz w:val="24"/>
          <w:szCs w:val="24"/>
        </w:rPr>
        <w:t xml:space="preserve"> и определяет актуальные задачи на следующий год, оформляет решения протоколом.</w:t>
      </w:r>
    </w:p>
    <w:p w:rsidR="006547CE" w:rsidRPr="00A958B3" w:rsidRDefault="006547CE" w:rsidP="006547CE">
      <w:pPr>
        <w:widowControl/>
        <w:shd w:val="clear" w:color="auto" w:fill="FFFFFF"/>
        <w:autoSpaceDE/>
        <w:autoSpaceDN/>
        <w:ind w:firstLine="709"/>
        <w:jc w:val="both"/>
        <w:textAlignment w:val="baseline"/>
        <w:rPr>
          <w:bCs/>
          <w:sz w:val="24"/>
          <w:szCs w:val="24"/>
        </w:rPr>
      </w:pPr>
      <w:r w:rsidRPr="00A958B3">
        <w:rPr>
          <w:bCs/>
          <w:sz w:val="24"/>
          <w:szCs w:val="24"/>
        </w:rPr>
        <w:t>В случае, если возникают трудности в реализации программы</w:t>
      </w:r>
      <w:r w:rsidR="00994BC1" w:rsidRPr="00A958B3">
        <w:rPr>
          <w:bCs/>
          <w:sz w:val="24"/>
          <w:szCs w:val="24"/>
        </w:rPr>
        <w:t xml:space="preserve"> любой</w:t>
      </w:r>
      <w:r w:rsidRPr="00A958B3">
        <w:rPr>
          <w:bCs/>
          <w:sz w:val="24"/>
          <w:szCs w:val="24"/>
        </w:rPr>
        <w:t xml:space="preserve"> специалист </w:t>
      </w:r>
      <w:r w:rsidR="00994BC1" w:rsidRPr="00A958B3">
        <w:rPr>
          <w:bCs/>
          <w:sz w:val="24"/>
          <w:szCs w:val="24"/>
        </w:rPr>
        <w:t xml:space="preserve">может </w:t>
      </w:r>
      <w:r w:rsidRPr="00A958B3">
        <w:rPr>
          <w:bCs/>
          <w:sz w:val="24"/>
          <w:szCs w:val="24"/>
        </w:rPr>
        <w:t>инициир</w:t>
      </w:r>
      <w:r w:rsidR="00994BC1" w:rsidRPr="00A958B3">
        <w:rPr>
          <w:bCs/>
          <w:sz w:val="24"/>
          <w:szCs w:val="24"/>
        </w:rPr>
        <w:t xml:space="preserve">овать </w:t>
      </w:r>
      <w:r w:rsidRPr="00A958B3">
        <w:rPr>
          <w:bCs/>
          <w:sz w:val="24"/>
          <w:szCs w:val="24"/>
        </w:rPr>
        <w:t>проведение консилиума, цель которого скорректировать СИПР.</w:t>
      </w:r>
    </w:p>
    <w:p w:rsidR="006547CE" w:rsidRPr="006B1023" w:rsidRDefault="006547CE" w:rsidP="006547CE">
      <w:pPr>
        <w:widowControl/>
        <w:shd w:val="clear" w:color="auto" w:fill="FFFFFF"/>
        <w:autoSpaceDE/>
        <w:autoSpaceDN/>
        <w:ind w:firstLine="709"/>
        <w:jc w:val="both"/>
        <w:textAlignment w:val="baseline"/>
        <w:rPr>
          <w:bCs/>
          <w:sz w:val="24"/>
          <w:szCs w:val="24"/>
        </w:rPr>
      </w:pPr>
      <w:r w:rsidRPr="006B1023">
        <w:rPr>
          <w:bCs/>
          <w:sz w:val="24"/>
          <w:szCs w:val="24"/>
        </w:rPr>
        <w:t>В мае</w:t>
      </w:r>
      <w:r w:rsidR="00994BC1" w:rsidRPr="006B1023">
        <w:rPr>
          <w:bCs/>
          <w:sz w:val="24"/>
          <w:szCs w:val="24"/>
        </w:rPr>
        <w:t xml:space="preserve"> куратор ребенка проводит</w:t>
      </w:r>
      <w:r w:rsidRPr="006B1023">
        <w:rPr>
          <w:bCs/>
          <w:sz w:val="24"/>
          <w:szCs w:val="24"/>
        </w:rPr>
        <w:t xml:space="preserve"> ежегодный сравнительный мониторинг с оценкой развития в течение пребывания воспитанников в учреждении</w:t>
      </w:r>
      <w:r w:rsidR="00994BC1" w:rsidRPr="006B1023">
        <w:rPr>
          <w:bCs/>
          <w:sz w:val="24"/>
          <w:szCs w:val="24"/>
        </w:rPr>
        <w:t>, при необходимости привлекая мнение специалистов и воспитателей, сопровождавших ребенка в течение прошедшего учебного года</w:t>
      </w:r>
      <w:r w:rsidRPr="006B1023">
        <w:rPr>
          <w:bCs/>
          <w:sz w:val="24"/>
          <w:szCs w:val="24"/>
        </w:rPr>
        <w:t xml:space="preserve">. </w:t>
      </w:r>
    </w:p>
    <w:p w:rsidR="00994BC1" w:rsidRPr="00A958B3" w:rsidRDefault="004D6BD3" w:rsidP="006547CE">
      <w:pPr>
        <w:widowControl/>
        <w:shd w:val="clear" w:color="auto" w:fill="FFFFFF"/>
        <w:autoSpaceDE/>
        <w:autoSpaceDN/>
        <w:ind w:firstLine="709"/>
        <w:jc w:val="both"/>
        <w:textAlignment w:val="baseline"/>
        <w:rPr>
          <w:bCs/>
          <w:sz w:val="24"/>
          <w:szCs w:val="24"/>
        </w:rPr>
      </w:pPr>
      <w:r w:rsidRPr="006B1023">
        <w:rPr>
          <w:bCs/>
          <w:sz w:val="24"/>
          <w:szCs w:val="24"/>
        </w:rPr>
        <w:t>Воспитанники</w:t>
      </w:r>
      <w:r w:rsidR="00994BC1" w:rsidRPr="006B1023">
        <w:rPr>
          <w:bCs/>
          <w:sz w:val="24"/>
          <w:szCs w:val="24"/>
        </w:rPr>
        <w:t xml:space="preserve"> сопровожд</w:t>
      </w:r>
      <w:r w:rsidRPr="006B1023">
        <w:rPr>
          <w:bCs/>
          <w:sz w:val="24"/>
          <w:szCs w:val="24"/>
        </w:rPr>
        <w:t>аются специалистами Центра</w:t>
      </w:r>
      <w:r w:rsidR="00BD7C3F" w:rsidRPr="006B1023">
        <w:rPr>
          <w:bCs/>
          <w:sz w:val="24"/>
          <w:szCs w:val="24"/>
        </w:rPr>
        <w:t xml:space="preserve"> в</w:t>
      </w:r>
      <w:r w:rsidRPr="006B1023">
        <w:rPr>
          <w:bCs/>
          <w:sz w:val="24"/>
          <w:szCs w:val="24"/>
        </w:rPr>
        <w:t xml:space="preserve"> </w:t>
      </w:r>
      <w:r w:rsidR="00BD7C3F" w:rsidRPr="006B1023">
        <w:rPr>
          <w:bCs/>
          <w:sz w:val="24"/>
          <w:szCs w:val="24"/>
        </w:rPr>
        <w:t>образовательных учреждениях, при посещении социальных и культурных объектов, в лечебных учреждениях. Информация о развитие навыков анализируется с определенной периодичностью, достижения ребенка являются основой для постановки последующих задач. Таким образом непрерывность сопровождения обеспечивается как на протяжение всего включения ребенка в практику в качестве благополучателя - от 0 до 18 +, так и при расширение социальных контекстов за пределами Центра.</w:t>
      </w:r>
      <w:r w:rsidR="00BD7C3F" w:rsidRPr="00A958B3">
        <w:rPr>
          <w:bCs/>
          <w:sz w:val="24"/>
          <w:szCs w:val="24"/>
        </w:rPr>
        <w:t xml:space="preserve"> </w:t>
      </w:r>
    </w:p>
    <w:p w:rsidR="000D5430" w:rsidRPr="00A958B3" w:rsidRDefault="000D5430" w:rsidP="000D5430">
      <w:pPr>
        <w:pStyle w:val="a5"/>
        <w:tabs>
          <w:tab w:val="left" w:pos="709"/>
        </w:tabs>
        <w:spacing w:before="120"/>
        <w:ind w:left="709" w:right="125" w:firstLine="0"/>
        <w:jc w:val="both"/>
        <w:rPr>
          <w:rFonts w:eastAsia="Times New Roman"/>
          <w:bCs/>
          <w:sz w:val="24"/>
          <w:szCs w:val="24"/>
        </w:rPr>
      </w:pPr>
    </w:p>
    <w:p w:rsidR="00BD742F" w:rsidRPr="00A958B3" w:rsidRDefault="00BD742F" w:rsidP="009B0C45">
      <w:pPr>
        <w:numPr>
          <w:ilvl w:val="1"/>
          <w:numId w:val="4"/>
        </w:numPr>
        <w:tabs>
          <w:tab w:val="left" w:pos="709"/>
        </w:tabs>
        <w:spacing w:before="139"/>
        <w:ind w:right="127"/>
        <w:jc w:val="both"/>
        <w:rPr>
          <w:i/>
          <w:color w:val="4472C4"/>
          <w:sz w:val="24"/>
          <w:szCs w:val="24"/>
        </w:rPr>
      </w:pPr>
      <w:r w:rsidRPr="00A958B3">
        <w:rPr>
          <w:color w:val="4472C4"/>
          <w:sz w:val="24"/>
          <w:szCs w:val="24"/>
        </w:rPr>
        <w:t xml:space="preserve">Каким образом отслеживается достижение социальных результатов практики? </w:t>
      </w:r>
    </w:p>
    <w:p w:rsidR="00714782" w:rsidRPr="00A958B3" w:rsidRDefault="00714782" w:rsidP="001E1084">
      <w:pPr>
        <w:pStyle w:val="a5"/>
        <w:tabs>
          <w:tab w:val="left" w:pos="709"/>
        </w:tabs>
        <w:spacing w:before="120"/>
        <w:ind w:left="709" w:right="125" w:firstLine="0"/>
        <w:jc w:val="both"/>
        <w:rPr>
          <w:bCs/>
          <w:iCs/>
          <w:sz w:val="24"/>
          <w:szCs w:val="24"/>
        </w:rPr>
      </w:pPr>
    </w:p>
    <w:p w:rsidR="00411303" w:rsidRPr="00A958B3" w:rsidRDefault="00411303" w:rsidP="001E1084">
      <w:pPr>
        <w:pStyle w:val="a5"/>
        <w:tabs>
          <w:tab w:val="left" w:pos="709"/>
        </w:tabs>
        <w:spacing w:before="120"/>
        <w:ind w:left="709" w:right="125" w:firstLine="0"/>
        <w:jc w:val="both"/>
        <w:rPr>
          <w:bCs/>
          <w:iCs/>
          <w:sz w:val="24"/>
          <w:szCs w:val="24"/>
        </w:rPr>
      </w:pPr>
      <w:r w:rsidRPr="00A958B3">
        <w:rPr>
          <w:bCs/>
          <w:iCs/>
          <w:sz w:val="24"/>
          <w:szCs w:val="24"/>
        </w:rPr>
        <w:t xml:space="preserve">Социальный результат </w:t>
      </w:r>
      <w:r w:rsidR="00BA3EC6">
        <w:rPr>
          <w:bCs/>
          <w:iCs/>
          <w:sz w:val="24"/>
          <w:szCs w:val="24"/>
        </w:rPr>
        <w:t>1</w:t>
      </w:r>
      <w:r w:rsidRPr="00A958B3">
        <w:rPr>
          <w:bCs/>
          <w:iCs/>
          <w:sz w:val="24"/>
          <w:szCs w:val="24"/>
        </w:rPr>
        <w:t xml:space="preserve"> </w:t>
      </w:r>
    </w:p>
    <w:p w:rsidR="00411303" w:rsidRDefault="00411303" w:rsidP="001E1084">
      <w:pPr>
        <w:pStyle w:val="a5"/>
        <w:tabs>
          <w:tab w:val="left" w:pos="709"/>
        </w:tabs>
        <w:spacing w:before="120"/>
        <w:ind w:left="709" w:right="125" w:firstLine="0"/>
        <w:jc w:val="both"/>
        <w:rPr>
          <w:bCs/>
          <w:iCs/>
          <w:sz w:val="24"/>
          <w:szCs w:val="24"/>
        </w:rPr>
      </w:pPr>
      <w:r w:rsidRPr="00A958B3">
        <w:rPr>
          <w:bCs/>
          <w:iCs/>
          <w:sz w:val="24"/>
          <w:szCs w:val="24"/>
        </w:rPr>
        <w:t>Повышение уровня развития навыков воспитанников, обеспечивающих максимально возможную для них самостоятельность.</w:t>
      </w:r>
    </w:p>
    <w:p w:rsidR="00411303" w:rsidRPr="00A958B3" w:rsidRDefault="00411303" w:rsidP="001E1084">
      <w:pPr>
        <w:pStyle w:val="a5"/>
        <w:tabs>
          <w:tab w:val="left" w:pos="709"/>
        </w:tabs>
        <w:spacing w:before="120"/>
        <w:ind w:left="1069" w:right="125"/>
        <w:jc w:val="both"/>
        <w:rPr>
          <w:rFonts w:eastAsia="Times New Roman"/>
          <w:bCs/>
          <w:sz w:val="24"/>
          <w:szCs w:val="24"/>
        </w:rPr>
      </w:pPr>
      <w:r w:rsidRPr="00A958B3">
        <w:rPr>
          <w:rFonts w:eastAsia="Times New Roman"/>
          <w:bCs/>
          <w:sz w:val="24"/>
          <w:szCs w:val="24"/>
        </w:rPr>
        <w:t xml:space="preserve">Показатель </w:t>
      </w:r>
      <w:r w:rsidR="002D086D">
        <w:rPr>
          <w:rFonts w:eastAsia="Times New Roman"/>
          <w:bCs/>
          <w:sz w:val="24"/>
          <w:szCs w:val="24"/>
        </w:rPr>
        <w:t>1</w:t>
      </w:r>
      <w:r w:rsidRPr="00A958B3">
        <w:rPr>
          <w:rFonts w:eastAsia="Times New Roman"/>
          <w:bCs/>
          <w:sz w:val="24"/>
          <w:szCs w:val="24"/>
        </w:rPr>
        <w:t xml:space="preserve">. Доля </w:t>
      </w:r>
      <w:r w:rsidR="00714782" w:rsidRPr="00A958B3">
        <w:rPr>
          <w:rFonts w:eastAsia="Times New Roman"/>
          <w:bCs/>
          <w:sz w:val="24"/>
          <w:szCs w:val="24"/>
        </w:rPr>
        <w:t>воспитанников</w:t>
      </w:r>
      <w:r w:rsidRPr="00A958B3">
        <w:rPr>
          <w:rFonts w:eastAsia="Times New Roman"/>
          <w:bCs/>
          <w:sz w:val="24"/>
          <w:szCs w:val="24"/>
        </w:rPr>
        <w:t xml:space="preserve">, у которых </w:t>
      </w:r>
      <w:r w:rsidR="00714782" w:rsidRPr="00A958B3">
        <w:rPr>
          <w:rFonts w:eastAsia="Times New Roman"/>
          <w:bCs/>
          <w:sz w:val="24"/>
          <w:szCs w:val="24"/>
        </w:rPr>
        <w:t xml:space="preserve">в СИПР по итогам </w:t>
      </w:r>
      <w:r w:rsidR="00C5190D" w:rsidRPr="00A958B3">
        <w:rPr>
          <w:rFonts w:eastAsia="Times New Roman"/>
          <w:bCs/>
          <w:sz w:val="24"/>
          <w:szCs w:val="24"/>
        </w:rPr>
        <w:t xml:space="preserve">учебного </w:t>
      </w:r>
      <w:r w:rsidR="00714782" w:rsidRPr="00A958B3">
        <w:rPr>
          <w:rFonts w:eastAsia="Times New Roman"/>
          <w:bCs/>
          <w:sz w:val="24"/>
          <w:szCs w:val="24"/>
        </w:rPr>
        <w:t xml:space="preserve">года </w:t>
      </w:r>
      <w:r w:rsidRPr="00A958B3">
        <w:rPr>
          <w:rFonts w:eastAsia="Times New Roman"/>
          <w:bCs/>
          <w:sz w:val="24"/>
          <w:szCs w:val="24"/>
        </w:rPr>
        <w:t xml:space="preserve">отмечено повышение уровня </w:t>
      </w:r>
      <w:r w:rsidR="00714782" w:rsidRPr="00A958B3">
        <w:rPr>
          <w:rFonts w:eastAsia="Times New Roman"/>
          <w:bCs/>
          <w:sz w:val="24"/>
          <w:szCs w:val="24"/>
        </w:rPr>
        <w:t xml:space="preserve">развития навыков, от числа воспитанников, имеющих СИПР. </w:t>
      </w:r>
    </w:p>
    <w:p w:rsidR="00411303" w:rsidRDefault="00411303" w:rsidP="001E1084">
      <w:pPr>
        <w:pStyle w:val="a5"/>
        <w:tabs>
          <w:tab w:val="left" w:pos="709"/>
        </w:tabs>
        <w:spacing w:before="120"/>
        <w:ind w:left="1069" w:right="125"/>
        <w:jc w:val="both"/>
        <w:rPr>
          <w:rFonts w:eastAsia="Times New Roman"/>
          <w:bCs/>
          <w:color w:val="FF0000"/>
          <w:sz w:val="24"/>
          <w:szCs w:val="24"/>
        </w:rPr>
      </w:pPr>
      <w:r w:rsidRPr="00A958B3">
        <w:rPr>
          <w:rFonts w:eastAsia="Times New Roman"/>
          <w:bCs/>
          <w:sz w:val="24"/>
          <w:szCs w:val="24"/>
        </w:rPr>
        <w:t xml:space="preserve">Показатель </w:t>
      </w:r>
      <w:r w:rsidR="002D086D">
        <w:rPr>
          <w:rFonts w:eastAsia="Times New Roman"/>
          <w:bCs/>
          <w:sz w:val="24"/>
          <w:szCs w:val="24"/>
        </w:rPr>
        <w:t>2</w:t>
      </w:r>
      <w:r w:rsidRPr="00A958B3">
        <w:rPr>
          <w:rFonts w:eastAsia="Times New Roman"/>
          <w:bCs/>
          <w:sz w:val="24"/>
          <w:szCs w:val="24"/>
        </w:rPr>
        <w:t xml:space="preserve">. Доля воспитанников, у которых </w:t>
      </w:r>
      <w:r w:rsidR="00BA3EC6">
        <w:rPr>
          <w:rFonts w:eastAsia="Times New Roman"/>
          <w:bCs/>
          <w:sz w:val="24"/>
          <w:szCs w:val="24"/>
        </w:rPr>
        <w:t xml:space="preserve">по данным мониторинга </w:t>
      </w:r>
      <w:r w:rsidRPr="00A958B3">
        <w:rPr>
          <w:rFonts w:eastAsia="Times New Roman"/>
          <w:bCs/>
          <w:sz w:val="24"/>
          <w:szCs w:val="24"/>
        </w:rPr>
        <w:t>отмечено устойчивое снижение объема необходимой помощи при выполнении действий базовой и инструментальной повседневной активности, от числа воспитанников, для которых проводил</w:t>
      </w:r>
      <w:r w:rsidR="00BA3EC6">
        <w:rPr>
          <w:rFonts w:eastAsia="Times New Roman"/>
          <w:bCs/>
          <w:sz w:val="24"/>
          <w:szCs w:val="24"/>
        </w:rPr>
        <w:t>ся</w:t>
      </w:r>
      <w:r w:rsidRPr="00A958B3">
        <w:rPr>
          <w:rFonts w:eastAsia="Times New Roman"/>
          <w:bCs/>
          <w:sz w:val="24"/>
          <w:szCs w:val="24"/>
        </w:rPr>
        <w:t xml:space="preserve"> </w:t>
      </w:r>
      <w:r w:rsidR="00BA3EC6">
        <w:rPr>
          <w:rFonts w:eastAsia="Times New Roman"/>
          <w:bCs/>
          <w:sz w:val="24"/>
          <w:szCs w:val="24"/>
        </w:rPr>
        <w:t>мониторинг.</w:t>
      </w:r>
    </w:p>
    <w:p w:rsidR="0097336A" w:rsidRPr="00A958B3" w:rsidRDefault="0097336A" w:rsidP="009C75D6">
      <w:pPr>
        <w:pStyle w:val="a5"/>
        <w:tabs>
          <w:tab w:val="left" w:pos="709"/>
        </w:tabs>
        <w:spacing w:before="120"/>
        <w:ind w:left="1069" w:right="125"/>
        <w:rPr>
          <w:rFonts w:eastAsia="Times New Roman"/>
          <w:bCs/>
          <w:sz w:val="24"/>
          <w:szCs w:val="24"/>
        </w:rPr>
      </w:pPr>
    </w:p>
    <w:p w:rsidR="00BD742F" w:rsidRPr="00A958B3" w:rsidRDefault="00BD742F" w:rsidP="009B0C45">
      <w:pPr>
        <w:pStyle w:val="a5"/>
        <w:numPr>
          <w:ilvl w:val="1"/>
          <w:numId w:val="4"/>
        </w:numPr>
        <w:tabs>
          <w:tab w:val="left" w:pos="709"/>
        </w:tabs>
        <w:spacing w:before="139"/>
        <w:ind w:right="125"/>
        <w:jc w:val="both"/>
        <w:rPr>
          <w:color w:val="2E74B5" w:themeColor="accent5" w:themeShade="BF"/>
          <w:sz w:val="24"/>
          <w:szCs w:val="24"/>
        </w:rPr>
      </w:pPr>
      <w:r w:rsidRPr="00A958B3">
        <w:rPr>
          <w:i/>
          <w:color w:val="2E74B5" w:themeColor="accent5" w:themeShade="BF"/>
          <w:sz w:val="24"/>
          <w:szCs w:val="24"/>
        </w:rPr>
        <w:t>Факторы, влияющие на достижение социальных результатов</w:t>
      </w:r>
      <w:r w:rsidRPr="00A958B3">
        <w:rPr>
          <w:color w:val="2E74B5" w:themeColor="accent5" w:themeShade="BF"/>
          <w:sz w:val="24"/>
          <w:szCs w:val="24"/>
        </w:rPr>
        <w:t xml:space="preserve">: </w:t>
      </w:r>
      <w:r w:rsidR="006B1023">
        <w:rPr>
          <w:color w:val="2E74B5" w:themeColor="accent5" w:themeShade="BF"/>
          <w:sz w:val="24"/>
          <w:szCs w:val="24"/>
        </w:rPr>
        <w:t>ч</w:t>
      </w:r>
      <w:r w:rsidRPr="00A958B3">
        <w:rPr>
          <w:color w:val="2E74B5" w:themeColor="accent5" w:themeShade="BF"/>
          <w:sz w:val="24"/>
          <w:szCs w:val="24"/>
        </w:rPr>
        <w:t xml:space="preserve">то благоприятствует, а что препятствует достижению каждого социального результата практики? </w:t>
      </w:r>
    </w:p>
    <w:p w:rsidR="001E1084" w:rsidRPr="001E1084" w:rsidRDefault="001E1084" w:rsidP="001E1084">
      <w:pPr>
        <w:pStyle w:val="a5"/>
        <w:tabs>
          <w:tab w:val="left" w:pos="709"/>
        </w:tabs>
        <w:spacing w:before="139"/>
        <w:ind w:left="400" w:right="127" w:firstLine="0"/>
        <w:jc w:val="right"/>
        <w:rPr>
          <w:i/>
          <w:sz w:val="24"/>
          <w:szCs w:val="24"/>
        </w:rPr>
      </w:pPr>
      <w:r>
        <w:rPr>
          <w:i/>
          <w:sz w:val="24"/>
          <w:szCs w:val="24"/>
        </w:rPr>
        <w:t>Таблица №2</w:t>
      </w:r>
    </w:p>
    <w:tbl>
      <w:tblPr>
        <w:tblW w:w="1066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3544"/>
        <w:gridCol w:w="3827"/>
      </w:tblGrid>
      <w:tr w:rsidR="00BD7C3F" w:rsidRPr="00A958B3" w:rsidTr="00EE02CE">
        <w:tc>
          <w:tcPr>
            <w:tcW w:w="3290" w:type="dxa"/>
            <w:shd w:val="clear" w:color="auto" w:fill="auto"/>
          </w:tcPr>
          <w:p w:rsidR="00BD7C3F" w:rsidRPr="00A958B3" w:rsidRDefault="00BD7C3F" w:rsidP="009C75D6">
            <w:pPr>
              <w:pStyle w:val="a5"/>
              <w:tabs>
                <w:tab w:val="left" w:pos="709"/>
              </w:tabs>
              <w:spacing w:before="139"/>
              <w:ind w:left="0" w:right="125" w:firstLine="0"/>
              <w:jc w:val="both"/>
              <w:rPr>
                <w:sz w:val="24"/>
                <w:szCs w:val="24"/>
              </w:rPr>
            </w:pPr>
            <w:r w:rsidRPr="00A958B3">
              <w:rPr>
                <w:sz w:val="24"/>
                <w:szCs w:val="24"/>
              </w:rPr>
              <w:t>Социальный результат</w:t>
            </w:r>
          </w:p>
        </w:tc>
        <w:tc>
          <w:tcPr>
            <w:tcW w:w="3544" w:type="dxa"/>
            <w:shd w:val="clear" w:color="auto" w:fill="auto"/>
          </w:tcPr>
          <w:p w:rsidR="00BD7C3F" w:rsidRPr="00A958B3" w:rsidRDefault="00BD7C3F" w:rsidP="009C75D6">
            <w:pPr>
              <w:pStyle w:val="a5"/>
              <w:tabs>
                <w:tab w:val="left" w:pos="709"/>
              </w:tabs>
              <w:spacing w:before="139"/>
              <w:ind w:left="0" w:right="125" w:firstLine="0"/>
              <w:jc w:val="both"/>
              <w:rPr>
                <w:sz w:val="24"/>
                <w:szCs w:val="24"/>
              </w:rPr>
            </w:pPr>
            <w:r w:rsidRPr="00A958B3">
              <w:rPr>
                <w:sz w:val="24"/>
                <w:szCs w:val="24"/>
              </w:rPr>
              <w:t>Благоприятствует</w:t>
            </w:r>
          </w:p>
        </w:tc>
        <w:tc>
          <w:tcPr>
            <w:tcW w:w="3827" w:type="dxa"/>
            <w:shd w:val="clear" w:color="auto" w:fill="auto"/>
          </w:tcPr>
          <w:p w:rsidR="00BD7C3F" w:rsidRPr="00A958B3" w:rsidRDefault="00BD7C3F" w:rsidP="009C75D6">
            <w:pPr>
              <w:pStyle w:val="a5"/>
              <w:tabs>
                <w:tab w:val="left" w:pos="709"/>
              </w:tabs>
              <w:spacing w:before="139"/>
              <w:ind w:left="0" w:right="125" w:firstLine="0"/>
              <w:jc w:val="both"/>
              <w:rPr>
                <w:sz w:val="24"/>
                <w:szCs w:val="24"/>
              </w:rPr>
            </w:pPr>
            <w:r w:rsidRPr="00A958B3">
              <w:rPr>
                <w:sz w:val="24"/>
                <w:szCs w:val="24"/>
              </w:rPr>
              <w:t>Препятствует</w:t>
            </w:r>
          </w:p>
        </w:tc>
      </w:tr>
      <w:tr w:rsidR="00DB0EB6" w:rsidRPr="00A958B3" w:rsidTr="006D4A13">
        <w:trPr>
          <w:trHeight w:val="8837"/>
        </w:trPr>
        <w:tc>
          <w:tcPr>
            <w:tcW w:w="3290" w:type="dxa"/>
            <w:shd w:val="clear" w:color="auto" w:fill="auto"/>
            <w:vAlign w:val="center"/>
          </w:tcPr>
          <w:p w:rsidR="00DB0EB6" w:rsidRPr="00A958B3" w:rsidRDefault="00DB0EB6" w:rsidP="001045F5">
            <w:pPr>
              <w:tabs>
                <w:tab w:val="left" w:pos="709"/>
              </w:tabs>
              <w:spacing w:before="120"/>
              <w:ind w:right="125"/>
              <w:jc w:val="both"/>
              <w:rPr>
                <w:bCs/>
                <w:sz w:val="24"/>
                <w:szCs w:val="24"/>
              </w:rPr>
            </w:pPr>
            <w:r w:rsidRPr="00A958B3">
              <w:rPr>
                <w:bCs/>
                <w:sz w:val="24"/>
                <w:szCs w:val="24"/>
              </w:rPr>
              <w:t>.</w:t>
            </w:r>
          </w:p>
          <w:p w:rsidR="00DB0EB6" w:rsidRPr="00A958B3" w:rsidRDefault="00DB0EB6" w:rsidP="000861F6">
            <w:pPr>
              <w:tabs>
                <w:tab w:val="left" w:pos="709"/>
              </w:tabs>
              <w:spacing w:before="120"/>
              <w:ind w:right="125"/>
              <w:jc w:val="both"/>
              <w:rPr>
                <w:bCs/>
                <w:iCs/>
                <w:sz w:val="24"/>
                <w:szCs w:val="24"/>
              </w:rPr>
            </w:pPr>
            <w:r w:rsidRPr="00A958B3">
              <w:rPr>
                <w:bCs/>
                <w:iCs/>
                <w:sz w:val="24"/>
                <w:szCs w:val="24"/>
              </w:rPr>
              <w:t>Повышение уровня развития навыков воспитанников, обеспечивающих максимально возможную для них самостоятельность.</w:t>
            </w:r>
          </w:p>
          <w:p w:rsidR="00DB0EB6" w:rsidRPr="00A958B3" w:rsidRDefault="00DB0EB6" w:rsidP="000861F6">
            <w:pPr>
              <w:tabs>
                <w:tab w:val="left" w:pos="709"/>
              </w:tabs>
              <w:spacing w:before="120"/>
              <w:ind w:right="125"/>
              <w:jc w:val="both"/>
              <w:rPr>
                <w:bCs/>
                <w:sz w:val="24"/>
                <w:szCs w:val="24"/>
              </w:rPr>
            </w:pPr>
          </w:p>
        </w:tc>
        <w:tc>
          <w:tcPr>
            <w:tcW w:w="3544" w:type="dxa"/>
            <w:shd w:val="clear" w:color="auto" w:fill="auto"/>
          </w:tcPr>
          <w:p w:rsidR="00DB0EB6" w:rsidRPr="00A958B3" w:rsidRDefault="00DB0EB6" w:rsidP="001045F5">
            <w:pPr>
              <w:pStyle w:val="a5"/>
              <w:tabs>
                <w:tab w:val="left" w:pos="709"/>
              </w:tabs>
              <w:spacing w:before="139"/>
              <w:ind w:left="0" w:right="125" w:firstLine="0"/>
              <w:jc w:val="both"/>
              <w:rPr>
                <w:sz w:val="24"/>
                <w:szCs w:val="24"/>
              </w:rPr>
            </w:pPr>
            <w:r w:rsidRPr="00A958B3">
              <w:rPr>
                <w:sz w:val="24"/>
                <w:szCs w:val="24"/>
              </w:rPr>
              <w:t xml:space="preserve">Система контроля настроена на </w:t>
            </w:r>
            <w:r>
              <w:rPr>
                <w:sz w:val="24"/>
                <w:szCs w:val="24"/>
              </w:rPr>
              <w:t xml:space="preserve">оценку достигнутых результатов, результаты каждого ребенка сравниваются только с его предыдущими результатами </w:t>
            </w:r>
          </w:p>
          <w:p w:rsidR="00DB0EB6" w:rsidRPr="00A958B3" w:rsidRDefault="00DB0EB6" w:rsidP="000861F6">
            <w:pPr>
              <w:pStyle w:val="a5"/>
              <w:tabs>
                <w:tab w:val="left" w:pos="709"/>
              </w:tabs>
              <w:spacing w:before="139"/>
              <w:ind w:left="0" w:right="125" w:firstLine="0"/>
              <w:jc w:val="both"/>
              <w:rPr>
                <w:sz w:val="24"/>
                <w:szCs w:val="24"/>
              </w:rPr>
            </w:pPr>
            <w:r w:rsidRPr="00A958B3">
              <w:rPr>
                <w:sz w:val="24"/>
                <w:szCs w:val="24"/>
              </w:rPr>
              <w:t>Изменение позиции институтов образования в сторону возможности зачисления в СОШ</w:t>
            </w:r>
          </w:p>
          <w:p w:rsidR="00DB0EB6" w:rsidRPr="00A958B3" w:rsidRDefault="00DB0EB6" w:rsidP="000861F6">
            <w:pPr>
              <w:pStyle w:val="a5"/>
              <w:tabs>
                <w:tab w:val="left" w:pos="709"/>
              </w:tabs>
              <w:spacing w:before="139"/>
              <w:ind w:left="0" w:right="125" w:firstLine="0"/>
              <w:jc w:val="both"/>
              <w:rPr>
                <w:sz w:val="24"/>
                <w:szCs w:val="24"/>
              </w:rPr>
            </w:pPr>
            <w:r w:rsidRPr="00A958B3">
              <w:rPr>
                <w:sz w:val="24"/>
                <w:szCs w:val="24"/>
              </w:rPr>
              <w:t>Наличие партнера- фонд «Я есть», реализующего программы по социальной включенности детей на регулярной основе.</w:t>
            </w:r>
          </w:p>
          <w:p w:rsidR="00DB0EB6" w:rsidRPr="00A958B3" w:rsidRDefault="00DB0EB6" w:rsidP="001045F5">
            <w:pPr>
              <w:pStyle w:val="a5"/>
              <w:tabs>
                <w:tab w:val="left" w:pos="709"/>
              </w:tabs>
              <w:spacing w:before="139"/>
              <w:ind w:left="0" w:right="125" w:firstLine="0"/>
              <w:jc w:val="both"/>
              <w:rPr>
                <w:sz w:val="24"/>
                <w:szCs w:val="24"/>
              </w:rPr>
            </w:pPr>
            <w:r w:rsidRPr="00A958B3">
              <w:rPr>
                <w:sz w:val="24"/>
                <w:szCs w:val="24"/>
              </w:rPr>
              <w:t>Большой опыт ЦССВ по проведению социокультурной реабилитации.</w:t>
            </w:r>
          </w:p>
          <w:p w:rsidR="00DB0EB6" w:rsidRPr="00A958B3" w:rsidRDefault="00DB0EB6" w:rsidP="000861F6">
            <w:pPr>
              <w:pStyle w:val="a5"/>
              <w:tabs>
                <w:tab w:val="left" w:pos="709"/>
              </w:tabs>
              <w:spacing w:before="139"/>
              <w:ind w:left="0" w:right="125" w:firstLine="0"/>
              <w:jc w:val="both"/>
              <w:rPr>
                <w:sz w:val="24"/>
                <w:szCs w:val="24"/>
              </w:rPr>
            </w:pPr>
            <w:r w:rsidRPr="00A958B3">
              <w:rPr>
                <w:sz w:val="24"/>
                <w:szCs w:val="24"/>
              </w:rPr>
              <w:t xml:space="preserve">Отработанная технология проведения консилиумов: текущих и по </w:t>
            </w:r>
            <w:r w:rsidRPr="00A958B3">
              <w:rPr>
                <w:sz w:val="24"/>
                <w:szCs w:val="24"/>
                <w:lang w:val="en-US"/>
              </w:rPr>
              <w:t>sos</w:t>
            </w:r>
            <w:r w:rsidRPr="00A958B3">
              <w:rPr>
                <w:sz w:val="24"/>
                <w:szCs w:val="24"/>
              </w:rPr>
              <w:t>-ситуациям.</w:t>
            </w:r>
          </w:p>
          <w:p w:rsidR="00DB0EB6" w:rsidRPr="00A958B3" w:rsidRDefault="00DB0EB6" w:rsidP="000861F6">
            <w:pPr>
              <w:pStyle w:val="a5"/>
              <w:tabs>
                <w:tab w:val="left" w:pos="709"/>
              </w:tabs>
              <w:spacing w:before="139"/>
              <w:ind w:left="0" w:right="125"/>
              <w:jc w:val="both"/>
              <w:rPr>
                <w:sz w:val="24"/>
                <w:szCs w:val="24"/>
              </w:rPr>
            </w:pPr>
            <w:r w:rsidRPr="00A958B3">
              <w:rPr>
                <w:sz w:val="24"/>
                <w:szCs w:val="24"/>
              </w:rPr>
              <w:t>Экспертная поддержка внедрения Шкалы самостоятельной жизни со стороны БФ «Расправь крылья!»</w:t>
            </w:r>
          </w:p>
        </w:tc>
        <w:tc>
          <w:tcPr>
            <w:tcW w:w="3827" w:type="dxa"/>
            <w:shd w:val="clear" w:color="auto" w:fill="auto"/>
          </w:tcPr>
          <w:p w:rsidR="00DB0EB6" w:rsidRPr="00A958B3" w:rsidRDefault="00DB0EB6" w:rsidP="00DB0EB6">
            <w:pPr>
              <w:pStyle w:val="a5"/>
              <w:tabs>
                <w:tab w:val="left" w:pos="709"/>
              </w:tabs>
              <w:spacing w:before="120"/>
              <w:ind w:left="0" w:firstLine="0"/>
              <w:jc w:val="both"/>
              <w:rPr>
                <w:sz w:val="24"/>
                <w:szCs w:val="24"/>
              </w:rPr>
            </w:pPr>
            <w:r w:rsidRPr="00A958B3">
              <w:rPr>
                <w:sz w:val="24"/>
                <w:szCs w:val="24"/>
              </w:rPr>
              <w:t>Стратегические цели не всегда адекватно понимаются и принимаются сотрудниками Центра.</w:t>
            </w:r>
          </w:p>
          <w:p w:rsidR="00DB0EB6" w:rsidRPr="00A958B3" w:rsidRDefault="00DB0EB6" w:rsidP="00DB0EB6">
            <w:pPr>
              <w:pStyle w:val="a5"/>
              <w:tabs>
                <w:tab w:val="left" w:pos="709"/>
              </w:tabs>
              <w:spacing w:before="120"/>
              <w:ind w:left="0" w:firstLine="0"/>
              <w:jc w:val="both"/>
              <w:rPr>
                <w:sz w:val="24"/>
                <w:szCs w:val="24"/>
              </w:rPr>
            </w:pPr>
            <w:r w:rsidRPr="00A958B3">
              <w:rPr>
                <w:sz w:val="24"/>
                <w:szCs w:val="24"/>
              </w:rPr>
              <w:t xml:space="preserve">Ориентированная до недавнего времени Российская дефектология/специальная педагогика на скорее укрепление закрытости системы специальных учреждений и фиксацию социальной изоляции воспитанников. </w:t>
            </w:r>
          </w:p>
          <w:p w:rsidR="00DB0EB6" w:rsidRPr="00A958B3" w:rsidRDefault="00DB0EB6" w:rsidP="00DB0EB6">
            <w:pPr>
              <w:pStyle w:val="a5"/>
              <w:tabs>
                <w:tab w:val="left" w:pos="709"/>
              </w:tabs>
              <w:spacing w:before="120"/>
              <w:ind w:left="0" w:firstLine="0"/>
              <w:jc w:val="both"/>
              <w:rPr>
                <w:sz w:val="24"/>
                <w:szCs w:val="24"/>
              </w:rPr>
            </w:pPr>
            <w:r w:rsidRPr="00A958B3">
              <w:rPr>
                <w:sz w:val="24"/>
                <w:szCs w:val="24"/>
              </w:rPr>
              <w:t>Ограничения транспортных возможностей.</w:t>
            </w:r>
          </w:p>
          <w:p w:rsidR="00DB0EB6" w:rsidRPr="00A958B3" w:rsidRDefault="00DB0EB6" w:rsidP="00DB0EB6">
            <w:pPr>
              <w:pStyle w:val="a5"/>
              <w:tabs>
                <w:tab w:val="left" w:pos="709"/>
              </w:tabs>
              <w:spacing w:before="120"/>
              <w:ind w:left="0" w:firstLine="0"/>
              <w:jc w:val="both"/>
              <w:rPr>
                <w:sz w:val="24"/>
                <w:szCs w:val="24"/>
              </w:rPr>
            </w:pPr>
            <w:r w:rsidRPr="00A958B3">
              <w:rPr>
                <w:sz w:val="24"/>
                <w:szCs w:val="24"/>
              </w:rPr>
              <w:t>Стереотипное, закрепленное длительной практикой поведение персонала ориентированное на заботу о ребенке, а не на его развитие.</w:t>
            </w:r>
          </w:p>
        </w:tc>
      </w:tr>
    </w:tbl>
    <w:p w:rsidR="003F17C4" w:rsidRPr="00A958B3" w:rsidRDefault="003F17C4" w:rsidP="009C75D6">
      <w:pPr>
        <w:pStyle w:val="a5"/>
        <w:tabs>
          <w:tab w:val="left" w:pos="709"/>
        </w:tabs>
        <w:spacing w:before="139"/>
        <w:ind w:left="720" w:right="125" w:firstLine="0"/>
        <w:jc w:val="both"/>
        <w:rPr>
          <w:sz w:val="24"/>
          <w:szCs w:val="24"/>
        </w:rPr>
      </w:pPr>
    </w:p>
    <w:p w:rsidR="00F76096" w:rsidRDefault="00BD742F" w:rsidP="00BD7C3F">
      <w:pPr>
        <w:pStyle w:val="a5"/>
        <w:numPr>
          <w:ilvl w:val="1"/>
          <w:numId w:val="4"/>
        </w:numPr>
        <w:tabs>
          <w:tab w:val="left" w:pos="709"/>
        </w:tabs>
        <w:spacing w:before="139"/>
        <w:ind w:right="125"/>
        <w:jc w:val="both"/>
        <w:rPr>
          <w:color w:val="4472C4" w:themeColor="accent1"/>
          <w:sz w:val="24"/>
          <w:szCs w:val="24"/>
        </w:rPr>
      </w:pPr>
      <w:r w:rsidRPr="00A958B3">
        <w:rPr>
          <w:i/>
          <w:color w:val="4472C4" w:themeColor="accent1"/>
          <w:sz w:val="24"/>
          <w:szCs w:val="24"/>
        </w:rPr>
        <w:t>Риски реализации</w:t>
      </w:r>
      <w:r w:rsidRPr="00A958B3">
        <w:rPr>
          <w:i/>
          <w:color w:val="4472C4" w:themeColor="accent1"/>
          <w:spacing w:val="-7"/>
          <w:sz w:val="24"/>
          <w:szCs w:val="24"/>
        </w:rPr>
        <w:t xml:space="preserve"> </w:t>
      </w:r>
      <w:r w:rsidRPr="00A958B3">
        <w:rPr>
          <w:i/>
          <w:color w:val="4472C4" w:themeColor="accent1"/>
          <w:sz w:val="24"/>
          <w:szCs w:val="24"/>
        </w:rPr>
        <w:t>практики</w:t>
      </w:r>
      <w:r w:rsidRPr="00A958B3">
        <w:rPr>
          <w:color w:val="4472C4" w:themeColor="accent1"/>
          <w:sz w:val="24"/>
          <w:szCs w:val="24"/>
        </w:rPr>
        <w:t xml:space="preserve">: Какие есть риски, что в результате реализации практики произойдут негативные изменения (ухудшение ситуации) в жизни благополучателей? Какие меры позволяют минимизировать риски? </w:t>
      </w:r>
    </w:p>
    <w:p w:rsidR="001E1084" w:rsidRPr="001E1084" w:rsidRDefault="001E1084" w:rsidP="001E1084">
      <w:pPr>
        <w:pStyle w:val="a5"/>
        <w:tabs>
          <w:tab w:val="left" w:pos="709"/>
        </w:tabs>
        <w:spacing w:before="139"/>
        <w:ind w:left="400" w:right="127" w:firstLine="0"/>
        <w:jc w:val="right"/>
        <w:rPr>
          <w:i/>
          <w:sz w:val="24"/>
          <w:szCs w:val="24"/>
        </w:rPr>
      </w:pPr>
      <w:r>
        <w:rPr>
          <w:i/>
          <w:sz w:val="24"/>
          <w:szCs w:val="24"/>
        </w:rPr>
        <w:t>Таблица №3</w:t>
      </w:r>
    </w:p>
    <w:tbl>
      <w:tblPr>
        <w:tblW w:w="1066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557"/>
      </w:tblGrid>
      <w:tr w:rsidR="00F76096" w:rsidRPr="00A958B3" w:rsidTr="00EE02CE">
        <w:tc>
          <w:tcPr>
            <w:tcW w:w="5104" w:type="dxa"/>
            <w:shd w:val="clear" w:color="auto" w:fill="auto"/>
          </w:tcPr>
          <w:p w:rsidR="00F76096" w:rsidRPr="00A958B3" w:rsidRDefault="00F76096" w:rsidP="009C75D6">
            <w:pPr>
              <w:pStyle w:val="a5"/>
              <w:tabs>
                <w:tab w:val="left" w:pos="709"/>
              </w:tabs>
              <w:spacing w:before="139"/>
              <w:ind w:left="0" w:right="125" w:firstLine="0"/>
              <w:jc w:val="both"/>
              <w:rPr>
                <w:i/>
                <w:sz w:val="24"/>
                <w:szCs w:val="24"/>
              </w:rPr>
            </w:pPr>
            <w:r w:rsidRPr="00A958B3">
              <w:rPr>
                <w:i/>
                <w:sz w:val="24"/>
                <w:szCs w:val="24"/>
              </w:rPr>
              <w:t>Риск</w:t>
            </w:r>
          </w:p>
        </w:tc>
        <w:tc>
          <w:tcPr>
            <w:tcW w:w="5557" w:type="dxa"/>
            <w:shd w:val="clear" w:color="auto" w:fill="auto"/>
          </w:tcPr>
          <w:p w:rsidR="00F76096" w:rsidRPr="00A958B3" w:rsidRDefault="003274B5" w:rsidP="009C75D6">
            <w:pPr>
              <w:pStyle w:val="a5"/>
              <w:tabs>
                <w:tab w:val="left" w:pos="709"/>
              </w:tabs>
              <w:spacing w:before="139"/>
              <w:ind w:left="0" w:right="125" w:firstLine="0"/>
              <w:jc w:val="both"/>
              <w:rPr>
                <w:i/>
                <w:sz w:val="24"/>
                <w:szCs w:val="24"/>
              </w:rPr>
            </w:pPr>
            <w:r w:rsidRPr="00A958B3">
              <w:rPr>
                <w:i/>
                <w:sz w:val="24"/>
                <w:szCs w:val="24"/>
              </w:rPr>
              <w:t>М</w:t>
            </w:r>
            <w:r w:rsidR="00F76096" w:rsidRPr="00A958B3">
              <w:rPr>
                <w:i/>
                <w:sz w:val="24"/>
                <w:szCs w:val="24"/>
              </w:rPr>
              <w:t>инимизация</w:t>
            </w:r>
          </w:p>
        </w:tc>
      </w:tr>
      <w:tr w:rsidR="003274B5" w:rsidRPr="00A958B3" w:rsidTr="003B77DB">
        <w:tc>
          <w:tcPr>
            <w:tcW w:w="5104" w:type="dxa"/>
            <w:shd w:val="clear" w:color="auto" w:fill="FFFFFF" w:themeFill="background1"/>
          </w:tcPr>
          <w:p w:rsidR="003274B5" w:rsidRPr="003B77DB" w:rsidRDefault="00031542" w:rsidP="00031542">
            <w:pPr>
              <w:pStyle w:val="a5"/>
              <w:tabs>
                <w:tab w:val="left" w:pos="709"/>
              </w:tabs>
              <w:spacing w:before="139"/>
              <w:ind w:left="0" w:right="125" w:firstLine="0"/>
              <w:jc w:val="both"/>
              <w:rPr>
                <w:sz w:val="24"/>
                <w:szCs w:val="24"/>
              </w:rPr>
            </w:pPr>
            <w:r w:rsidRPr="003B77DB">
              <w:rPr>
                <w:sz w:val="24"/>
                <w:szCs w:val="24"/>
              </w:rPr>
              <w:t>Увеличение разрыва между условиями детского и взрослого учреждение и как следствие б</w:t>
            </w:r>
            <w:r w:rsidR="003B77DB" w:rsidRPr="003B77DB">
              <w:rPr>
                <w:sz w:val="24"/>
                <w:szCs w:val="24"/>
              </w:rPr>
              <w:t>о</w:t>
            </w:r>
            <w:r w:rsidRPr="003B77DB">
              <w:rPr>
                <w:sz w:val="24"/>
                <w:szCs w:val="24"/>
              </w:rPr>
              <w:t>льшая деградация при переходе в ПНИ – в условия, к которым ребенок не будет подготовлен.</w:t>
            </w:r>
          </w:p>
        </w:tc>
        <w:tc>
          <w:tcPr>
            <w:tcW w:w="5557" w:type="dxa"/>
            <w:shd w:val="clear" w:color="auto" w:fill="FFFFFF" w:themeFill="background1"/>
          </w:tcPr>
          <w:p w:rsidR="00031542" w:rsidRPr="003B77DB" w:rsidRDefault="00031542" w:rsidP="009C75D6">
            <w:pPr>
              <w:pStyle w:val="a5"/>
              <w:tabs>
                <w:tab w:val="left" w:pos="709"/>
              </w:tabs>
              <w:spacing w:before="139"/>
              <w:ind w:left="0" w:right="125" w:firstLine="0"/>
              <w:jc w:val="both"/>
              <w:rPr>
                <w:sz w:val="24"/>
                <w:szCs w:val="24"/>
              </w:rPr>
            </w:pPr>
            <w:r w:rsidRPr="003B77DB">
              <w:rPr>
                <w:sz w:val="24"/>
                <w:szCs w:val="24"/>
              </w:rPr>
              <w:t>Расширение практики элементами, направленными на сопровождение выпускников.</w:t>
            </w:r>
          </w:p>
          <w:p w:rsidR="001830EF" w:rsidRPr="003B77DB" w:rsidRDefault="003274B5" w:rsidP="009C75D6">
            <w:pPr>
              <w:pStyle w:val="a5"/>
              <w:tabs>
                <w:tab w:val="left" w:pos="709"/>
              </w:tabs>
              <w:spacing w:before="139"/>
              <w:ind w:left="0" w:right="125" w:firstLine="0"/>
              <w:jc w:val="both"/>
              <w:rPr>
                <w:sz w:val="24"/>
                <w:szCs w:val="24"/>
              </w:rPr>
            </w:pPr>
            <w:r w:rsidRPr="003B77DB">
              <w:rPr>
                <w:sz w:val="24"/>
                <w:szCs w:val="24"/>
              </w:rPr>
              <w:t>Создание тренировочной среды</w:t>
            </w:r>
            <w:r w:rsidR="001830EF" w:rsidRPr="003B77DB">
              <w:rPr>
                <w:sz w:val="24"/>
                <w:szCs w:val="24"/>
              </w:rPr>
              <w:t xml:space="preserve"> на базе Центра</w:t>
            </w:r>
            <w:r w:rsidRPr="003B77DB">
              <w:rPr>
                <w:sz w:val="24"/>
                <w:szCs w:val="24"/>
              </w:rPr>
              <w:t>, с возможностью применять навыки в разных условиях</w:t>
            </w:r>
            <w:r w:rsidR="001830EF" w:rsidRPr="003B77DB">
              <w:rPr>
                <w:sz w:val="24"/>
                <w:szCs w:val="24"/>
              </w:rPr>
              <w:t xml:space="preserve">. </w:t>
            </w:r>
          </w:p>
          <w:p w:rsidR="003274B5" w:rsidRPr="003B77DB" w:rsidRDefault="001830EF" w:rsidP="009C75D6">
            <w:pPr>
              <w:pStyle w:val="a5"/>
              <w:tabs>
                <w:tab w:val="left" w:pos="709"/>
              </w:tabs>
              <w:spacing w:before="139"/>
              <w:ind w:left="0" w:right="125" w:firstLine="0"/>
              <w:jc w:val="both"/>
              <w:rPr>
                <w:sz w:val="24"/>
                <w:szCs w:val="24"/>
              </w:rPr>
            </w:pPr>
            <w:r w:rsidRPr="003B77DB">
              <w:rPr>
                <w:sz w:val="24"/>
                <w:szCs w:val="24"/>
              </w:rPr>
              <w:t>Участие в реформах ПНИ, в развитие стационарозамещающих форм</w:t>
            </w:r>
            <w:r w:rsidRPr="003B77DB">
              <w:rPr>
                <w:b/>
                <w:sz w:val="24"/>
                <w:szCs w:val="24"/>
              </w:rPr>
              <w:t xml:space="preserve"> </w:t>
            </w:r>
            <w:r w:rsidRPr="003B77DB">
              <w:rPr>
                <w:sz w:val="24"/>
                <w:szCs w:val="24"/>
              </w:rPr>
              <w:t>проживания для взрослых инвалидов (сопровождаемого проживания).</w:t>
            </w:r>
          </w:p>
        </w:tc>
      </w:tr>
    </w:tbl>
    <w:p w:rsidR="00BD742F" w:rsidRPr="00A958B3" w:rsidRDefault="00BD742F" w:rsidP="009C75D6">
      <w:pPr>
        <w:pStyle w:val="a5"/>
        <w:tabs>
          <w:tab w:val="left" w:pos="709"/>
        </w:tabs>
        <w:spacing w:before="139"/>
        <w:ind w:left="0" w:right="125" w:firstLine="0"/>
        <w:jc w:val="both"/>
        <w:rPr>
          <w:sz w:val="24"/>
          <w:szCs w:val="24"/>
        </w:rPr>
      </w:pPr>
    </w:p>
    <w:p w:rsidR="00BD742F" w:rsidRPr="00A958B3" w:rsidRDefault="00BD742F" w:rsidP="009B0C45">
      <w:pPr>
        <w:pStyle w:val="a5"/>
        <w:numPr>
          <w:ilvl w:val="0"/>
          <w:numId w:val="4"/>
        </w:numPr>
        <w:tabs>
          <w:tab w:val="left" w:pos="827"/>
          <w:tab w:val="left" w:pos="828"/>
        </w:tabs>
        <w:spacing w:before="139" w:after="240"/>
        <w:ind w:left="403" w:right="125" w:hanging="403"/>
        <w:jc w:val="both"/>
        <w:rPr>
          <w:rFonts w:eastAsia="Times New Roman"/>
          <w:b/>
          <w:bCs/>
          <w:color w:val="5B9BD5"/>
          <w:sz w:val="24"/>
          <w:szCs w:val="24"/>
        </w:rPr>
      </w:pPr>
      <w:r w:rsidRPr="00A958B3">
        <w:rPr>
          <w:rFonts w:eastAsia="Times New Roman"/>
          <w:b/>
          <w:bCs/>
          <w:color w:val="5B9BD5"/>
          <w:sz w:val="24"/>
          <w:szCs w:val="24"/>
        </w:rPr>
        <w:t>Регламентированность практики</w:t>
      </w:r>
    </w:p>
    <w:p w:rsidR="00BD742F" w:rsidRPr="00A958B3" w:rsidRDefault="00BD742F" w:rsidP="009B0C45">
      <w:pPr>
        <w:pStyle w:val="a5"/>
        <w:numPr>
          <w:ilvl w:val="1"/>
          <w:numId w:val="4"/>
        </w:numPr>
        <w:tabs>
          <w:tab w:val="left" w:pos="851"/>
        </w:tabs>
        <w:spacing w:before="120"/>
        <w:ind w:left="851" w:hanging="851"/>
        <w:jc w:val="both"/>
        <w:rPr>
          <w:color w:val="4472C4"/>
          <w:sz w:val="24"/>
          <w:szCs w:val="24"/>
        </w:rPr>
      </w:pPr>
      <w:r w:rsidRPr="00A958B3">
        <w:rPr>
          <w:color w:val="4472C4"/>
          <w:sz w:val="24"/>
          <w:szCs w:val="24"/>
        </w:rPr>
        <w:t>В каких материалах представлено полное описание практики (руководства, методические рекомендации и пр.)?</w:t>
      </w:r>
    </w:p>
    <w:p w:rsidR="00DC644C" w:rsidRDefault="00816F1C" w:rsidP="00DC644C">
      <w:pPr>
        <w:pStyle w:val="a5"/>
        <w:numPr>
          <w:ilvl w:val="0"/>
          <w:numId w:val="50"/>
        </w:numPr>
      </w:pPr>
      <w:bookmarkStart w:id="2" w:name="OLE_LINK3"/>
      <w:bookmarkStart w:id="3" w:name="OLE_LINK4"/>
      <w:r w:rsidRPr="00A958B3">
        <w:rPr>
          <w:rFonts w:eastAsia="Calibri"/>
          <w:sz w:val="24"/>
          <w:szCs w:val="24"/>
        </w:rPr>
        <w:t xml:space="preserve">Профилактика и преодоление социальной исключенности детей и молодых инвалидов с умеренной и тяжелой умственной отсталостью в условиях центра содействия семейному воспитанию: </w:t>
      </w:r>
      <w:r w:rsidRPr="00A958B3">
        <w:rPr>
          <w:sz w:val="24"/>
          <w:szCs w:val="24"/>
        </w:rPr>
        <w:t>сборник статей // Под. ред. Л.Е. Сикорской, И.Ю. Шпитальской, О.Н. Соцковой, Е.А. Романовой</w:t>
      </w:r>
      <w:r w:rsidRPr="00A958B3">
        <w:rPr>
          <w:rFonts w:eastAsia="Calibri"/>
          <w:sz w:val="24"/>
          <w:szCs w:val="24"/>
        </w:rPr>
        <w:t>. -</w:t>
      </w:r>
      <w:r w:rsidR="009C12AE" w:rsidRPr="00A958B3">
        <w:rPr>
          <w:rFonts w:eastAsia="Calibri"/>
          <w:sz w:val="24"/>
          <w:szCs w:val="24"/>
        </w:rPr>
        <w:t xml:space="preserve"> </w:t>
      </w:r>
      <w:r w:rsidRPr="00A958B3">
        <w:rPr>
          <w:rFonts w:eastAsia="Calibri"/>
          <w:sz w:val="24"/>
          <w:szCs w:val="24"/>
        </w:rPr>
        <w:t>М.: ИДПО ДСЗН, 2015. – 144 с.</w:t>
      </w:r>
      <w:r w:rsidR="00DC644C" w:rsidRPr="00DC644C">
        <w:t xml:space="preserve"> </w:t>
      </w:r>
      <w:hyperlink r:id="rId12" w:tgtFrame="_blank" w:history="1">
        <w:r w:rsidR="00DC644C">
          <w:rPr>
            <w:rStyle w:val="a9"/>
          </w:rPr>
          <w:t>https://drive.google.com/file/d/1Nsm4Y2_qI-c59sAvP1z-QPPbD3whHVYt/view?usp=drivesdk</w:t>
        </w:r>
      </w:hyperlink>
    </w:p>
    <w:p w:rsidR="00816F1C" w:rsidRPr="00A958B3" w:rsidRDefault="00816F1C" w:rsidP="00DC644C">
      <w:pPr>
        <w:pStyle w:val="a5"/>
        <w:widowControl/>
        <w:autoSpaceDE/>
        <w:autoSpaceDN/>
        <w:ind w:left="284" w:firstLine="0"/>
        <w:contextualSpacing/>
        <w:jc w:val="both"/>
        <w:rPr>
          <w:sz w:val="24"/>
          <w:szCs w:val="24"/>
        </w:rPr>
      </w:pPr>
    </w:p>
    <w:p w:rsidR="00DC644C" w:rsidRDefault="00816F1C" w:rsidP="00DC644C">
      <w:pPr>
        <w:pStyle w:val="a5"/>
        <w:numPr>
          <w:ilvl w:val="0"/>
          <w:numId w:val="50"/>
        </w:numPr>
      </w:pPr>
      <w:r w:rsidRPr="00A958B3">
        <w:rPr>
          <w:sz w:val="24"/>
          <w:szCs w:val="24"/>
        </w:rPr>
        <w:t>Модель профилактики и преодоления социальной исключенности детей и молодых инвалидов с умеренной и тяжелой умственной отсталостью в условиях Центра содействия семейному воспитанию. Методические рекомендации / Под ред. - Сикорская Л.Е., Шпитальская И.Ю., Романова Е.А.– М.: ООО «НИПКЦ Восход–А», 2016. – 76с.</w:t>
      </w:r>
      <w:r w:rsidR="00DC644C" w:rsidRPr="00DC644C">
        <w:t xml:space="preserve"> </w:t>
      </w:r>
      <w:hyperlink r:id="rId13" w:tgtFrame="_blank" w:history="1">
        <w:r w:rsidR="00DC644C">
          <w:rPr>
            <w:rStyle w:val="a9"/>
          </w:rPr>
          <w:t>https://drive.google.com/file/d/1NojL-ELRgmOJvZO4FRqjYtVQ_pTcaCTI/view?usp=drivesdk</w:t>
        </w:r>
      </w:hyperlink>
    </w:p>
    <w:p w:rsidR="00816F1C" w:rsidRPr="00DC644C" w:rsidRDefault="00816F1C" w:rsidP="00DC644C">
      <w:pPr>
        <w:pStyle w:val="a5"/>
        <w:ind w:left="360" w:firstLine="0"/>
      </w:pPr>
    </w:p>
    <w:p w:rsidR="00DC644C" w:rsidRPr="00DC644C" w:rsidRDefault="00816F1C" w:rsidP="00DC644C">
      <w:pPr>
        <w:pStyle w:val="a5"/>
        <w:widowControl/>
        <w:numPr>
          <w:ilvl w:val="0"/>
          <w:numId w:val="50"/>
        </w:numPr>
        <w:autoSpaceDE/>
        <w:autoSpaceDN/>
        <w:rPr>
          <w:rFonts w:ascii="Times New Roman" w:eastAsia="Times New Roman" w:hAnsi="Times New Roman" w:cs="Times New Roman"/>
          <w:sz w:val="24"/>
          <w:szCs w:val="24"/>
          <w:lang w:bidi="ar-SA"/>
        </w:rPr>
      </w:pPr>
      <w:r w:rsidRPr="00A958B3">
        <w:rPr>
          <w:sz w:val="24"/>
          <w:szCs w:val="24"/>
        </w:rPr>
        <w:t>Современные подходы к решению проблемы преодоления социальной исключенности детей-инвалидов с умственной отсталостью в условиях центра содействия семейному воспитанию. Сборник стате</w:t>
      </w:r>
      <w:r w:rsidR="00DC644C">
        <w:rPr>
          <w:sz w:val="24"/>
          <w:szCs w:val="24"/>
        </w:rPr>
        <w:t xml:space="preserve">й. – М.: ГАУ ИДПО ДСЗН, 2016 г. </w:t>
      </w:r>
      <w:hyperlink r:id="rId14" w:tgtFrame="_blank" w:history="1">
        <w:r w:rsidR="00DC644C">
          <w:rPr>
            <w:rStyle w:val="a9"/>
          </w:rPr>
          <w:t>https://drive.google.com/file/d/1TmS9xtngvTzEDqARwH9jpMzShDQFhCfF/view?usp=drivesdk</w:t>
        </w:r>
      </w:hyperlink>
    </w:p>
    <w:p w:rsidR="00816F1C" w:rsidRPr="00DC644C" w:rsidRDefault="00816F1C" w:rsidP="00DC644C">
      <w:pPr>
        <w:widowControl/>
        <w:adjustRightInd w:val="0"/>
        <w:contextualSpacing/>
        <w:jc w:val="both"/>
        <w:rPr>
          <w:sz w:val="24"/>
          <w:szCs w:val="24"/>
        </w:rPr>
      </w:pPr>
    </w:p>
    <w:p w:rsidR="00DC644C" w:rsidRDefault="00816F1C" w:rsidP="00DC644C">
      <w:pPr>
        <w:pStyle w:val="a5"/>
        <w:numPr>
          <w:ilvl w:val="0"/>
          <w:numId w:val="50"/>
        </w:numPr>
      </w:pPr>
      <w:bookmarkStart w:id="4" w:name="_Hlk14293820"/>
      <w:r w:rsidRPr="00A958B3">
        <w:rPr>
          <w:sz w:val="24"/>
          <w:szCs w:val="24"/>
        </w:rPr>
        <w:t>Модель деятельности Центра содействия семейному воспитанию по сопровождению детей и подростков с выраженными ментальными нарушениями / Под ред. – Семья Г.В., Шпитальская И.Ю., Романова Е.А.– М.: ЛОГОМАГ, 2017. – 268 с.</w:t>
      </w:r>
      <w:r w:rsidR="00DC644C" w:rsidRPr="00DC644C">
        <w:t xml:space="preserve"> </w:t>
      </w:r>
      <w:hyperlink r:id="rId15" w:tgtFrame="_blank" w:history="1">
        <w:r w:rsidR="00DC644C">
          <w:rPr>
            <w:rStyle w:val="a9"/>
          </w:rPr>
          <w:t>https://drive.google.com/file/d/15R4FB0HIbPsaUsVuK4BZJLUT42w8GOAV/view?usp=drivesdk</w:t>
        </w:r>
      </w:hyperlink>
    </w:p>
    <w:bookmarkEnd w:id="2"/>
    <w:bookmarkEnd w:id="3"/>
    <w:bookmarkEnd w:id="4"/>
    <w:p w:rsidR="00BD742F" w:rsidRPr="00A958B3" w:rsidRDefault="00BD742F" w:rsidP="009B0C45">
      <w:pPr>
        <w:pStyle w:val="a5"/>
        <w:numPr>
          <w:ilvl w:val="1"/>
          <w:numId w:val="4"/>
        </w:numPr>
        <w:tabs>
          <w:tab w:val="left" w:pos="851"/>
        </w:tabs>
        <w:spacing w:before="120"/>
        <w:ind w:left="851" w:hanging="851"/>
        <w:jc w:val="both"/>
        <w:rPr>
          <w:color w:val="4472C4"/>
          <w:sz w:val="24"/>
          <w:szCs w:val="24"/>
        </w:rPr>
      </w:pPr>
      <w:r w:rsidRPr="00A958B3">
        <w:rPr>
          <w:color w:val="4472C4"/>
          <w:sz w:val="24"/>
          <w:szCs w:val="24"/>
        </w:rPr>
        <w:t>В какой степени данные материалы актуальны?</w:t>
      </w:r>
    </w:p>
    <w:p w:rsidR="00816F1C" w:rsidRPr="00A958B3" w:rsidRDefault="00816F1C" w:rsidP="009C75D6">
      <w:pPr>
        <w:pStyle w:val="a5"/>
        <w:tabs>
          <w:tab w:val="left" w:pos="851"/>
        </w:tabs>
        <w:spacing w:before="120"/>
        <w:ind w:left="851" w:firstLine="0"/>
        <w:jc w:val="both"/>
        <w:rPr>
          <w:sz w:val="24"/>
          <w:szCs w:val="24"/>
        </w:rPr>
      </w:pPr>
      <w:r w:rsidRPr="00A958B3">
        <w:rPr>
          <w:sz w:val="24"/>
          <w:szCs w:val="24"/>
        </w:rPr>
        <w:t>Материалы остаются актуальными, от издания к изданию материалы более объемно и детально описывают Практику.</w:t>
      </w:r>
    </w:p>
    <w:p w:rsidR="00BD742F" w:rsidRPr="00A958B3" w:rsidRDefault="00BD742F" w:rsidP="009B0C45">
      <w:pPr>
        <w:pStyle w:val="a5"/>
        <w:numPr>
          <w:ilvl w:val="1"/>
          <w:numId w:val="4"/>
        </w:numPr>
        <w:tabs>
          <w:tab w:val="left" w:pos="851"/>
        </w:tabs>
        <w:spacing w:before="120"/>
        <w:ind w:left="851" w:hanging="851"/>
        <w:jc w:val="both"/>
        <w:rPr>
          <w:color w:val="4472C4"/>
          <w:sz w:val="24"/>
          <w:szCs w:val="24"/>
        </w:rPr>
      </w:pPr>
      <w:r w:rsidRPr="00A958B3">
        <w:rPr>
          <w:color w:val="4472C4"/>
          <w:sz w:val="24"/>
          <w:szCs w:val="24"/>
        </w:rPr>
        <w:t xml:space="preserve">Какой минимальной базовой и дополнительной профессиональной подготовкой должны обладать исполнители практики? </w:t>
      </w:r>
    </w:p>
    <w:p w:rsidR="00E81F76" w:rsidRPr="00A958B3" w:rsidRDefault="00E81F76" w:rsidP="009C75D6">
      <w:pPr>
        <w:pStyle w:val="Default"/>
        <w:ind w:firstLine="709"/>
        <w:jc w:val="both"/>
        <w:rPr>
          <w:rFonts w:ascii="Arial" w:hAnsi="Arial" w:cs="Arial"/>
          <w:color w:val="auto"/>
        </w:rPr>
      </w:pPr>
      <w:r w:rsidRPr="00A958B3">
        <w:rPr>
          <w:rFonts w:ascii="Arial" w:hAnsi="Arial" w:cs="Arial"/>
        </w:rPr>
        <w:t xml:space="preserve">Исполнители практики должны соответствовать необходимому уровню образования в зависимости от должности, которое регламентируется соответствующими государственными нормативами, специалисты, сопровождающие детей, должны соответствовать </w:t>
      </w:r>
      <w:r w:rsidRPr="00A958B3">
        <w:rPr>
          <w:rFonts w:ascii="Arial" w:hAnsi="Arial" w:cs="Arial"/>
          <w:bCs/>
          <w:color w:val="auto"/>
        </w:rPr>
        <w:t>профессиональным стандартам</w:t>
      </w:r>
      <w:r w:rsidRPr="00A958B3">
        <w:rPr>
          <w:rFonts w:ascii="Arial" w:hAnsi="Arial" w:cs="Arial"/>
          <w:color w:val="auto"/>
        </w:rPr>
        <w:t xml:space="preserve">: </w:t>
      </w:r>
    </w:p>
    <w:p w:rsidR="00E81F76" w:rsidRPr="00A958B3" w:rsidRDefault="00E81F76" w:rsidP="009C75D6">
      <w:pPr>
        <w:adjustRightInd w:val="0"/>
        <w:ind w:firstLine="709"/>
        <w:jc w:val="both"/>
        <w:rPr>
          <w:rFonts w:eastAsia="Calibri"/>
          <w:sz w:val="24"/>
          <w:szCs w:val="24"/>
          <w:lang w:eastAsia="en-US"/>
        </w:rPr>
      </w:pPr>
      <w:r w:rsidRPr="00A958B3">
        <w:rPr>
          <w:rFonts w:eastAsia="Calibri"/>
          <w:sz w:val="24"/>
          <w:szCs w:val="24"/>
          <w:lang w:eastAsia="en-US"/>
        </w:rPr>
        <w:t xml:space="preserve">от 10 января 2017 г. № 10н </w:t>
      </w:r>
      <w:r w:rsidRPr="00A958B3">
        <w:rPr>
          <w:rFonts w:eastAsia="Calibri"/>
          <w:bCs/>
          <w:sz w:val="24"/>
          <w:szCs w:val="24"/>
          <w:lang w:eastAsia="en-US"/>
        </w:rPr>
        <w:t>профессиональный стандарт "Специалист в области воспитания"</w:t>
      </w:r>
      <w:r w:rsidRPr="00A958B3">
        <w:rPr>
          <w:rFonts w:eastAsia="Calibri"/>
          <w:sz w:val="24"/>
          <w:szCs w:val="24"/>
          <w:lang w:eastAsia="en-US"/>
        </w:rPr>
        <w:t xml:space="preserve">, одной из трудовых функций которого является тьюторское сопровождение обучающихся с ОВЗ; </w:t>
      </w:r>
    </w:p>
    <w:p w:rsidR="00E81F76" w:rsidRDefault="00E81F76" w:rsidP="009C75D6">
      <w:pPr>
        <w:adjustRightInd w:val="0"/>
        <w:ind w:firstLine="709"/>
        <w:jc w:val="both"/>
        <w:rPr>
          <w:rFonts w:eastAsia="Calibri"/>
          <w:bCs/>
          <w:sz w:val="24"/>
          <w:szCs w:val="24"/>
          <w:lang w:eastAsia="en-US"/>
        </w:rPr>
      </w:pPr>
      <w:r w:rsidRPr="00A958B3">
        <w:rPr>
          <w:rFonts w:eastAsia="Calibri"/>
          <w:sz w:val="24"/>
          <w:szCs w:val="24"/>
          <w:lang w:eastAsia="en-US"/>
        </w:rPr>
        <w:t xml:space="preserve">от 12 апреля 2017 г. № 351н </w:t>
      </w:r>
      <w:r w:rsidRPr="00A958B3">
        <w:rPr>
          <w:rFonts w:eastAsia="Calibri"/>
          <w:bCs/>
          <w:sz w:val="24"/>
          <w:szCs w:val="24"/>
          <w:lang w:eastAsia="en-US"/>
        </w:rPr>
        <w:t xml:space="preserve">профессиональный стандарт «Ассистент (помощник) по оказанию технической помощи инвалидам и лицам с ограниченными возможностями здоровья». </w:t>
      </w:r>
    </w:p>
    <w:p w:rsidR="00F109A4" w:rsidRPr="00A958B3" w:rsidRDefault="00F109A4" w:rsidP="009C75D6">
      <w:pPr>
        <w:adjustRightInd w:val="0"/>
        <w:ind w:firstLine="709"/>
        <w:jc w:val="both"/>
        <w:rPr>
          <w:rFonts w:eastAsia="Calibri"/>
          <w:sz w:val="24"/>
          <w:szCs w:val="24"/>
          <w:lang w:eastAsia="en-US"/>
        </w:rPr>
      </w:pPr>
      <w:r w:rsidRPr="00F109A4">
        <w:rPr>
          <w:rFonts w:eastAsia="Calibri"/>
          <w:sz w:val="24"/>
          <w:szCs w:val="24"/>
          <w:lang w:eastAsia="en-US"/>
        </w:rPr>
        <w:t>РФ от 8 сентября 2015 г. № 613н профессиональный стандарт</w:t>
      </w:r>
      <w:r w:rsidRPr="00F109A4">
        <w:rPr>
          <w:rFonts w:eastAsia="Calibri"/>
          <w:sz w:val="24"/>
          <w:szCs w:val="24"/>
          <w:lang w:eastAsia="en-US"/>
        </w:rPr>
        <w:br/>
        <w:t>«Педагог дополнительного образования детей и взрослых»</w:t>
      </w:r>
      <w:r w:rsidRPr="00F109A4">
        <w:rPr>
          <w:rFonts w:eastAsia="Calibri"/>
          <w:sz w:val="24"/>
          <w:szCs w:val="24"/>
          <w:lang w:eastAsia="en-US"/>
        </w:rPr>
        <w:br/>
      </w:r>
    </w:p>
    <w:p w:rsidR="00DE431B" w:rsidRPr="00DE431B" w:rsidRDefault="00DE431B" w:rsidP="00DE431B">
      <w:pPr>
        <w:tabs>
          <w:tab w:val="left" w:pos="851"/>
        </w:tabs>
        <w:spacing w:before="120"/>
        <w:jc w:val="both"/>
        <w:rPr>
          <w:sz w:val="24"/>
          <w:szCs w:val="24"/>
        </w:rPr>
      </w:pPr>
      <w:r w:rsidRPr="00BA63FE">
        <w:rPr>
          <w:sz w:val="24"/>
          <w:szCs w:val="24"/>
        </w:rPr>
        <w:t>Помимо формальных требований соответстви</w:t>
      </w:r>
      <w:r w:rsidR="00BA63FE">
        <w:rPr>
          <w:sz w:val="24"/>
          <w:szCs w:val="24"/>
        </w:rPr>
        <w:t>я</w:t>
      </w:r>
      <w:r w:rsidRPr="00BA63FE">
        <w:rPr>
          <w:sz w:val="24"/>
          <w:szCs w:val="24"/>
        </w:rPr>
        <w:t xml:space="preserve"> профессии, для реализации практики сопровождения детей с выраженными интеллектуальными нарушениями от специалистов требуются специфические профессиональные навыки, нацеленные на развитие и поддержку самостоятельности воспитанников, а именно: </w:t>
      </w:r>
      <w:r w:rsidRPr="00BA63FE">
        <w:rPr>
          <w:rFonts w:eastAsia="Times New Roman"/>
          <w:color w:val="000000"/>
          <w:sz w:val="24"/>
          <w:szCs w:val="24"/>
          <w:lang w:bidi="ar-SA"/>
        </w:rPr>
        <w:t>подстраиваться под темп ребенка, ждать, когда ребенок остановится и попросит помощи,  предлагать ребенку сделать альтернативный выбор («да» или «нет»); предлагать ребенку сделать содержательный выбор ("что именно сделать"); Поддерживать действия ребенка, на выполнение которых он спросил разрешение.</w:t>
      </w:r>
    </w:p>
    <w:p w:rsidR="00E81F76" w:rsidRPr="00DE431B" w:rsidRDefault="00E81F76" w:rsidP="00DE431B">
      <w:pPr>
        <w:tabs>
          <w:tab w:val="left" w:pos="851"/>
        </w:tabs>
        <w:spacing w:before="120"/>
        <w:jc w:val="both"/>
        <w:rPr>
          <w:sz w:val="24"/>
          <w:szCs w:val="24"/>
        </w:rPr>
      </w:pPr>
    </w:p>
    <w:p w:rsidR="00BD742F" w:rsidRPr="00A958B3" w:rsidRDefault="00BD742F" w:rsidP="009B0C45">
      <w:pPr>
        <w:pStyle w:val="a5"/>
        <w:numPr>
          <w:ilvl w:val="1"/>
          <w:numId w:val="4"/>
        </w:numPr>
        <w:tabs>
          <w:tab w:val="left" w:pos="851"/>
          <w:tab w:val="left" w:pos="828"/>
        </w:tabs>
        <w:spacing w:before="120"/>
        <w:ind w:left="851" w:hanging="851"/>
        <w:jc w:val="both"/>
        <w:rPr>
          <w:color w:val="4472C4"/>
          <w:sz w:val="24"/>
          <w:szCs w:val="24"/>
        </w:rPr>
      </w:pPr>
      <w:r w:rsidRPr="00A958B3">
        <w:rPr>
          <w:color w:val="4472C4"/>
          <w:sz w:val="24"/>
          <w:szCs w:val="24"/>
        </w:rPr>
        <w:t>Какие используются формы и методы обеспечения качества работы специалистов, реализующих практику (внутренние и внешние виды обучения, типы и регулярность супервизий / интервизий, другие мероприятия и пр.)?</w:t>
      </w:r>
    </w:p>
    <w:p w:rsidR="00BF208F" w:rsidRPr="00A958B3" w:rsidRDefault="00BF208F" w:rsidP="009C75D6">
      <w:pPr>
        <w:pStyle w:val="a5"/>
        <w:tabs>
          <w:tab w:val="left" w:pos="851"/>
          <w:tab w:val="left" w:pos="828"/>
        </w:tabs>
        <w:spacing w:before="120"/>
        <w:ind w:left="851" w:firstLine="0"/>
        <w:jc w:val="both"/>
        <w:rPr>
          <w:sz w:val="24"/>
          <w:szCs w:val="24"/>
        </w:rPr>
      </w:pPr>
    </w:p>
    <w:p w:rsidR="00BF208F" w:rsidRPr="00851442" w:rsidRDefault="00BF208F" w:rsidP="009C75D6">
      <w:pPr>
        <w:jc w:val="both"/>
        <w:rPr>
          <w:sz w:val="24"/>
          <w:szCs w:val="24"/>
        </w:rPr>
      </w:pPr>
      <w:r w:rsidRPr="00851442">
        <w:rPr>
          <w:b/>
          <w:sz w:val="24"/>
          <w:szCs w:val="24"/>
        </w:rPr>
        <w:t>Обучение персонала</w:t>
      </w:r>
      <w:r w:rsidRPr="00851442">
        <w:rPr>
          <w:sz w:val="24"/>
          <w:szCs w:val="24"/>
        </w:rPr>
        <w:t>:</w:t>
      </w:r>
    </w:p>
    <w:p w:rsidR="00BF208F" w:rsidRPr="00851442" w:rsidRDefault="00BF208F" w:rsidP="009C75D6">
      <w:pPr>
        <w:jc w:val="both"/>
        <w:rPr>
          <w:sz w:val="24"/>
          <w:szCs w:val="24"/>
        </w:rPr>
      </w:pPr>
      <w:r w:rsidRPr="00851442">
        <w:rPr>
          <w:sz w:val="24"/>
          <w:szCs w:val="24"/>
        </w:rPr>
        <w:t>Мероприятия по получению знаний:</w:t>
      </w:r>
    </w:p>
    <w:p w:rsidR="00BF208F" w:rsidRPr="00851442" w:rsidRDefault="00BF208F" w:rsidP="009B0C45">
      <w:pPr>
        <w:pStyle w:val="a5"/>
        <w:widowControl/>
        <w:numPr>
          <w:ilvl w:val="0"/>
          <w:numId w:val="10"/>
        </w:numPr>
        <w:autoSpaceDE/>
        <w:autoSpaceDN/>
        <w:spacing w:after="160"/>
        <w:contextualSpacing/>
        <w:jc w:val="both"/>
        <w:rPr>
          <w:sz w:val="24"/>
          <w:szCs w:val="24"/>
        </w:rPr>
      </w:pPr>
      <w:r w:rsidRPr="00851442">
        <w:rPr>
          <w:sz w:val="24"/>
          <w:szCs w:val="24"/>
        </w:rPr>
        <w:t>Курсы повышения квалификации</w:t>
      </w:r>
    </w:p>
    <w:p w:rsidR="00BF208F" w:rsidRPr="00851442" w:rsidRDefault="00BF208F" w:rsidP="009B0C45">
      <w:pPr>
        <w:pStyle w:val="a5"/>
        <w:widowControl/>
        <w:numPr>
          <w:ilvl w:val="0"/>
          <w:numId w:val="10"/>
        </w:numPr>
        <w:autoSpaceDE/>
        <w:autoSpaceDN/>
        <w:spacing w:after="160"/>
        <w:contextualSpacing/>
        <w:jc w:val="both"/>
        <w:rPr>
          <w:b/>
          <w:i/>
          <w:sz w:val="24"/>
          <w:szCs w:val="24"/>
        </w:rPr>
      </w:pPr>
      <w:r w:rsidRPr="00851442">
        <w:rPr>
          <w:sz w:val="24"/>
          <w:szCs w:val="24"/>
        </w:rPr>
        <w:t>Участие в конференциях, семинарах, мастер-классах, вебинарах,</w:t>
      </w:r>
    </w:p>
    <w:p w:rsidR="00BF208F" w:rsidRPr="00851442" w:rsidRDefault="00BF208F" w:rsidP="009B0C45">
      <w:pPr>
        <w:pStyle w:val="a5"/>
        <w:widowControl/>
        <w:numPr>
          <w:ilvl w:val="0"/>
          <w:numId w:val="10"/>
        </w:numPr>
        <w:autoSpaceDE/>
        <w:autoSpaceDN/>
        <w:spacing w:after="160"/>
        <w:contextualSpacing/>
        <w:jc w:val="both"/>
        <w:rPr>
          <w:sz w:val="24"/>
          <w:szCs w:val="24"/>
        </w:rPr>
      </w:pPr>
      <w:r w:rsidRPr="00851442">
        <w:rPr>
          <w:sz w:val="24"/>
          <w:szCs w:val="24"/>
        </w:rPr>
        <w:t>Изучение специальной литературе</w:t>
      </w:r>
    </w:p>
    <w:p w:rsidR="00BF208F" w:rsidRPr="00A958B3" w:rsidRDefault="00BF208F" w:rsidP="009C75D6">
      <w:pPr>
        <w:jc w:val="both"/>
        <w:rPr>
          <w:color w:val="403152"/>
          <w:sz w:val="24"/>
          <w:szCs w:val="24"/>
        </w:rPr>
      </w:pPr>
    </w:p>
    <w:p w:rsidR="00BF208F" w:rsidRPr="00A958B3" w:rsidRDefault="00BF208F" w:rsidP="009C75D6">
      <w:pPr>
        <w:jc w:val="both"/>
        <w:rPr>
          <w:b/>
          <w:sz w:val="24"/>
          <w:szCs w:val="24"/>
        </w:rPr>
      </w:pPr>
      <w:r w:rsidRPr="00A958B3">
        <w:rPr>
          <w:b/>
          <w:sz w:val="24"/>
          <w:szCs w:val="24"/>
        </w:rPr>
        <w:t>Мероприятия по обмену знаниями и навыками:</w:t>
      </w:r>
    </w:p>
    <w:p w:rsidR="00BF208F" w:rsidRPr="00A958B3" w:rsidRDefault="00BF208F" w:rsidP="009B0C45">
      <w:pPr>
        <w:pStyle w:val="a5"/>
        <w:widowControl/>
        <w:numPr>
          <w:ilvl w:val="0"/>
          <w:numId w:val="10"/>
        </w:numPr>
        <w:autoSpaceDE/>
        <w:autoSpaceDN/>
        <w:spacing w:after="160"/>
        <w:contextualSpacing/>
        <w:jc w:val="both"/>
        <w:rPr>
          <w:b/>
          <w:i/>
          <w:sz w:val="24"/>
          <w:szCs w:val="24"/>
        </w:rPr>
      </w:pPr>
      <w:r w:rsidRPr="00A958B3">
        <w:rPr>
          <w:sz w:val="24"/>
          <w:szCs w:val="24"/>
        </w:rPr>
        <w:t>Проведение внутренних круглых столов, обмен знаниями;</w:t>
      </w:r>
    </w:p>
    <w:p w:rsidR="00BF208F" w:rsidRPr="00A958B3" w:rsidRDefault="00BF208F" w:rsidP="009B0C45">
      <w:pPr>
        <w:pStyle w:val="a5"/>
        <w:widowControl/>
        <w:numPr>
          <w:ilvl w:val="0"/>
          <w:numId w:val="10"/>
        </w:numPr>
        <w:autoSpaceDE/>
        <w:autoSpaceDN/>
        <w:spacing w:after="160"/>
        <w:contextualSpacing/>
        <w:jc w:val="both"/>
        <w:rPr>
          <w:sz w:val="24"/>
          <w:szCs w:val="24"/>
        </w:rPr>
      </w:pPr>
      <w:r w:rsidRPr="00A958B3">
        <w:rPr>
          <w:sz w:val="24"/>
          <w:szCs w:val="24"/>
        </w:rPr>
        <w:t>Обмен знаниями о ребенке через индивидуальную карту деятельности ребенка;</w:t>
      </w:r>
    </w:p>
    <w:p w:rsidR="00E81F76" w:rsidRPr="00A958B3" w:rsidRDefault="00BF208F" w:rsidP="009C75D6">
      <w:pPr>
        <w:pStyle w:val="a5"/>
        <w:tabs>
          <w:tab w:val="left" w:pos="851"/>
          <w:tab w:val="left" w:pos="828"/>
        </w:tabs>
        <w:spacing w:before="120"/>
        <w:ind w:left="851" w:firstLine="0"/>
        <w:jc w:val="both"/>
        <w:rPr>
          <w:sz w:val="24"/>
          <w:szCs w:val="24"/>
        </w:rPr>
      </w:pPr>
      <w:r w:rsidRPr="00A958B3">
        <w:rPr>
          <w:sz w:val="24"/>
          <w:szCs w:val="24"/>
        </w:rPr>
        <w:t xml:space="preserve"> </w:t>
      </w:r>
    </w:p>
    <w:p w:rsidR="00BD742F" w:rsidRPr="00A958B3" w:rsidRDefault="00BD742F" w:rsidP="009B0C45">
      <w:pPr>
        <w:pStyle w:val="a5"/>
        <w:numPr>
          <w:ilvl w:val="1"/>
          <w:numId w:val="4"/>
        </w:numPr>
        <w:tabs>
          <w:tab w:val="left" w:pos="851"/>
          <w:tab w:val="left" w:pos="828"/>
        </w:tabs>
        <w:spacing w:before="120"/>
        <w:ind w:left="851" w:hanging="851"/>
        <w:jc w:val="both"/>
        <w:rPr>
          <w:color w:val="4472C4"/>
          <w:sz w:val="24"/>
          <w:szCs w:val="24"/>
        </w:rPr>
      </w:pPr>
      <w:r w:rsidRPr="00A958B3">
        <w:rPr>
          <w:color w:val="4472C4"/>
          <w:sz w:val="24"/>
          <w:szCs w:val="24"/>
        </w:rPr>
        <w:t xml:space="preserve">Какое имеется методическое обеспечение профессиональных образовательных программ для специалистов (методические рекомендации, программы обучающих семинаров, тренингов, программы стажировок, практики и т.п.) </w:t>
      </w:r>
    </w:p>
    <w:p w:rsidR="00856559" w:rsidRPr="00856559" w:rsidRDefault="00856559" w:rsidP="00856559">
      <w:pPr>
        <w:pStyle w:val="a5"/>
        <w:numPr>
          <w:ilvl w:val="0"/>
          <w:numId w:val="55"/>
        </w:numPr>
        <w:rPr>
          <w:sz w:val="24"/>
          <w:szCs w:val="24"/>
        </w:rPr>
      </w:pPr>
      <w:r w:rsidRPr="00856559">
        <w:rPr>
          <w:sz w:val="24"/>
          <w:szCs w:val="24"/>
        </w:rPr>
        <w:t>Оценочные листы воспитателя, дефектолога, логопеда (Приложение 1)</w:t>
      </w:r>
    </w:p>
    <w:p w:rsidR="00015840" w:rsidRPr="00DB0EB6" w:rsidRDefault="008271FB" w:rsidP="00630AA9">
      <w:pPr>
        <w:pStyle w:val="a5"/>
        <w:numPr>
          <w:ilvl w:val="0"/>
          <w:numId w:val="55"/>
        </w:numPr>
        <w:jc w:val="both"/>
        <w:rPr>
          <w:sz w:val="24"/>
          <w:szCs w:val="24"/>
        </w:rPr>
      </w:pPr>
      <w:r w:rsidRPr="00DB0EB6">
        <w:rPr>
          <w:sz w:val="24"/>
          <w:szCs w:val="24"/>
        </w:rPr>
        <w:t xml:space="preserve">Форма </w:t>
      </w:r>
      <w:r w:rsidR="00BF208F" w:rsidRPr="00DB0EB6">
        <w:rPr>
          <w:sz w:val="24"/>
          <w:szCs w:val="24"/>
        </w:rPr>
        <w:t>специальной индивидуальной програ</w:t>
      </w:r>
      <w:r w:rsidR="00031542" w:rsidRPr="00DB0EB6">
        <w:rPr>
          <w:sz w:val="24"/>
          <w:szCs w:val="24"/>
        </w:rPr>
        <w:t>ммы развития (Приложени</w:t>
      </w:r>
      <w:r w:rsidR="00696FBF" w:rsidRPr="00DB0EB6">
        <w:rPr>
          <w:sz w:val="24"/>
          <w:szCs w:val="24"/>
        </w:rPr>
        <w:t>я 2.1 -2.8  по разделам программы )</w:t>
      </w:r>
      <w:r w:rsidR="00BF208F" w:rsidRPr="00DB0EB6">
        <w:rPr>
          <w:sz w:val="24"/>
          <w:szCs w:val="24"/>
        </w:rPr>
        <w:t xml:space="preserve"> </w:t>
      </w:r>
    </w:p>
    <w:p w:rsidR="00856559" w:rsidRPr="00DB0EB6" w:rsidRDefault="00856559" w:rsidP="00856559">
      <w:pPr>
        <w:pStyle w:val="a5"/>
        <w:numPr>
          <w:ilvl w:val="0"/>
          <w:numId w:val="55"/>
        </w:numPr>
        <w:jc w:val="both"/>
        <w:rPr>
          <w:sz w:val="24"/>
          <w:szCs w:val="24"/>
        </w:rPr>
      </w:pPr>
      <w:r w:rsidRPr="00DB0EB6">
        <w:rPr>
          <w:sz w:val="24"/>
          <w:szCs w:val="24"/>
        </w:rPr>
        <w:t xml:space="preserve">Программа обучающих семинаров и мастер-классов «нормализация жизни воспитанников» (Приложение </w:t>
      </w:r>
      <w:r>
        <w:rPr>
          <w:sz w:val="24"/>
          <w:szCs w:val="24"/>
        </w:rPr>
        <w:t>3</w:t>
      </w:r>
      <w:r w:rsidRPr="00DB0EB6">
        <w:rPr>
          <w:sz w:val="24"/>
          <w:szCs w:val="24"/>
        </w:rPr>
        <w:t>)</w:t>
      </w:r>
    </w:p>
    <w:p w:rsidR="00DB0EB6" w:rsidRPr="00D443F9" w:rsidRDefault="00DB0EB6" w:rsidP="00630AA9">
      <w:pPr>
        <w:pStyle w:val="a5"/>
        <w:numPr>
          <w:ilvl w:val="0"/>
          <w:numId w:val="55"/>
        </w:numPr>
        <w:rPr>
          <w:rStyle w:val="a9"/>
          <w:u w:val="none"/>
        </w:rPr>
      </w:pPr>
      <w:r w:rsidRPr="00DB0EB6">
        <w:rPr>
          <w:sz w:val="24"/>
          <w:szCs w:val="24"/>
        </w:rPr>
        <w:t>Модель деятельности Центра содействия семейному воспитанию по сопровождению детей и подростков с выраженными ментальными нарушениями / Под ред. – Семья Г.В., Шпитальская И.Ю., Романова Е.А.– М.: ЛОГОМАГ, 2017. – 268 с.</w:t>
      </w:r>
      <w:r w:rsidRPr="00DC644C">
        <w:t xml:space="preserve"> </w:t>
      </w:r>
      <w:hyperlink r:id="rId16" w:tgtFrame="_blank" w:history="1">
        <w:r>
          <w:rPr>
            <w:rStyle w:val="a9"/>
          </w:rPr>
          <w:t>https://drive.google.com/file/d/15R4FB0HIbPsaUsVuK4BZJLUT42w8GOAV/view?usp=drivesdk</w:t>
        </w:r>
      </w:hyperlink>
    </w:p>
    <w:p w:rsidR="00DB0EB6" w:rsidRDefault="00D443F9" w:rsidP="00630AA9">
      <w:pPr>
        <w:pStyle w:val="a5"/>
        <w:numPr>
          <w:ilvl w:val="0"/>
          <w:numId w:val="55"/>
        </w:numPr>
        <w:jc w:val="both"/>
        <w:rPr>
          <w:sz w:val="24"/>
          <w:szCs w:val="24"/>
        </w:rPr>
      </w:pPr>
      <w:r w:rsidRPr="00D443F9">
        <w:rPr>
          <w:sz w:val="24"/>
          <w:szCs w:val="24"/>
        </w:rPr>
        <w:t xml:space="preserve">Тренировочная квартира для воспитанников организаций для детей-сирот с выраженной интеллектуальной недостаточностью: Методическое пособие / Авторский коллектив: Бобылева И.А., Григорьева Е.С., Заводилкина О.В., Кипшиева В.Н., Окладников В.О., Романова Е.А., Русаковская О.А., Сулейманова Я.Н. – М., БФ «Расправь крылья!» и  ФГБНУ ИИДСВ РАО, 2019. – 102 с. </w:t>
      </w:r>
      <w:hyperlink r:id="rId17" w:history="1">
        <w:r w:rsidRPr="00FE554D">
          <w:rPr>
            <w:rStyle w:val="a9"/>
            <w:sz w:val="24"/>
            <w:szCs w:val="24"/>
          </w:rPr>
          <w:t>http://detskyfond.info/wp-content/uploads/2019/07/Treirovochnaya-kvartira-dlya-detej-sirot-s-mentalnymi-narusheniyami.pdf</w:t>
        </w:r>
      </w:hyperlink>
    </w:p>
    <w:p w:rsidR="00D443F9" w:rsidRPr="00D443F9" w:rsidRDefault="00D443F9" w:rsidP="00D443F9">
      <w:pPr>
        <w:ind w:left="-334"/>
        <w:jc w:val="both"/>
        <w:rPr>
          <w:sz w:val="24"/>
          <w:szCs w:val="24"/>
        </w:rPr>
      </w:pPr>
    </w:p>
    <w:p w:rsidR="00A35279" w:rsidRPr="00A958B3" w:rsidRDefault="00A35279" w:rsidP="009C75D6">
      <w:pPr>
        <w:pStyle w:val="a5"/>
        <w:tabs>
          <w:tab w:val="left" w:pos="851"/>
          <w:tab w:val="left" w:pos="828"/>
        </w:tabs>
        <w:spacing w:before="120"/>
        <w:ind w:left="851" w:firstLine="0"/>
        <w:jc w:val="both"/>
        <w:rPr>
          <w:sz w:val="24"/>
          <w:szCs w:val="24"/>
        </w:rPr>
      </w:pPr>
    </w:p>
    <w:p w:rsidR="00BD742F" w:rsidRPr="00630AA9" w:rsidRDefault="00630AA9" w:rsidP="00630AA9">
      <w:pPr>
        <w:pStyle w:val="a5"/>
        <w:numPr>
          <w:ilvl w:val="1"/>
          <w:numId w:val="54"/>
        </w:numPr>
        <w:tabs>
          <w:tab w:val="left" w:pos="851"/>
          <w:tab w:val="left" w:pos="828"/>
        </w:tabs>
        <w:spacing w:before="120"/>
        <w:jc w:val="both"/>
        <w:rPr>
          <w:color w:val="4472C4"/>
          <w:sz w:val="24"/>
          <w:szCs w:val="24"/>
        </w:rPr>
      </w:pPr>
      <w:r>
        <w:rPr>
          <w:color w:val="4472C4"/>
          <w:sz w:val="24"/>
          <w:szCs w:val="24"/>
        </w:rPr>
        <w:t xml:space="preserve"> </w:t>
      </w:r>
      <w:r w:rsidR="00BD742F" w:rsidRPr="00630AA9">
        <w:rPr>
          <w:color w:val="4472C4"/>
          <w:sz w:val="24"/>
          <w:szCs w:val="24"/>
        </w:rPr>
        <w:t>Каким образом регламентируются действия специалистов в области возможного негативного влияния и рисков практики (есть инструкции,</w:t>
      </w:r>
      <w:r w:rsidR="009C12AE" w:rsidRPr="00630AA9">
        <w:rPr>
          <w:color w:val="4472C4"/>
          <w:sz w:val="24"/>
          <w:szCs w:val="24"/>
        </w:rPr>
        <w:t xml:space="preserve"> </w:t>
      </w:r>
      <w:r w:rsidR="00BD742F" w:rsidRPr="00630AA9">
        <w:rPr>
          <w:color w:val="4472C4"/>
          <w:sz w:val="24"/>
          <w:szCs w:val="24"/>
        </w:rPr>
        <w:t>методические рекомендации для специалистов, др.)</w:t>
      </w:r>
    </w:p>
    <w:p w:rsidR="00015840" w:rsidRPr="00A958B3" w:rsidRDefault="00015840" w:rsidP="00630AA9">
      <w:pPr>
        <w:ind w:left="568"/>
        <w:contextualSpacing/>
        <w:jc w:val="both"/>
        <w:rPr>
          <w:rFonts w:eastAsia="Times New Roman"/>
          <w:spacing w:val="-10"/>
          <w:kern w:val="28"/>
          <w:sz w:val="24"/>
          <w:szCs w:val="24"/>
        </w:rPr>
      </w:pPr>
      <w:r w:rsidRPr="00A958B3">
        <w:rPr>
          <w:sz w:val="24"/>
          <w:szCs w:val="24"/>
        </w:rPr>
        <w:t>Медико-психолого-педагогические рекомендации по действиям персонала при психомоторном возбуждении воспитанников.</w:t>
      </w:r>
      <w:r w:rsidR="00907E8B">
        <w:rPr>
          <w:sz w:val="24"/>
          <w:szCs w:val="24"/>
        </w:rPr>
        <w:t xml:space="preserve"> (Приложение 4</w:t>
      </w:r>
      <w:r w:rsidR="001A7DBF" w:rsidRPr="00A958B3">
        <w:rPr>
          <w:sz w:val="24"/>
          <w:szCs w:val="24"/>
        </w:rPr>
        <w:t>)</w:t>
      </w:r>
    </w:p>
    <w:p w:rsidR="00BD742F" w:rsidRPr="00630AA9" w:rsidRDefault="00630AA9" w:rsidP="00630AA9">
      <w:pPr>
        <w:pStyle w:val="a5"/>
        <w:numPr>
          <w:ilvl w:val="1"/>
          <w:numId w:val="54"/>
        </w:numPr>
        <w:tabs>
          <w:tab w:val="left" w:pos="851"/>
          <w:tab w:val="left" w:pos="828"/>
        </w:tabs>
        <w:spacing w:before="120"/>
        <w:jc w:val="both"/>
        <w:rPr>
          <w:color w:val="4472C4"/>
          <w:sz w:val="24"/>
          <w:szCs w:val="24"/>
        </w:rPr>
      </w:pPr>
      <w:r>
        <w:rPr>
          <w:color w:val="4472C4"/>
          <w:sz w:val="24"/>
          <w:szCs w:val="24"/>
        </w:rPr>
        <w:t xml:space="preserve"> </w:t>
      </w:r>
      <w:r w:rsidR="00BD742F" w:rsidRPr="00630AA9">
        <w:rPr>
          <w:color w:val="4472C4"/>
          <w:sz w:val="24"/>
          <w:szCs w:val="24"/>
        </w:rPr>
        <w:t>Какие есть расхождения между существующими регламентами и их реализацией (объем, последовательность, продолжительность осуществляемых действий и пр.)?</w:t>
      </w:r>
    </w:p>
    <w:p w:rsidR="00E21A8C" w:rsidRPr="00A958B3" w:rsidRDefault="00E21A8C" w:rsidP="009C75D6">
      <w:pPr>
        <w:ind w:firstLine="709"/>
        <w:jc w:val="both"/>
        <w:rPr>
          <w:sz w:val="24"/>
          <w:szCs w:val="24"/>
        </w:rPr>
      </w:pPr>
      <w:r w:rsidRPr="00A958B3">
        <w:rPr>
          <w:sz w:val="24"/>
          <w:szCs w:val="24"/>
        </w:rPr>
        <w:t xml:space="preserve">Существуют расхождения между существующими регламентами и их реализацией, поскольку в организации очень большой объем процессов, некоторые из которых не прописаны, часть прописана, но не учитывает вариативность. Описания имеют бумажный формат. В настоящее время организация ищет возможности для </w:t>
      </w:r>
      <w:r w:rsidR="00BA63FE">
        <w:rPr>
          <w:sz w:val="24"/>
          <w:szCs w:val="24"/>
        </w:rPr>
        <w:t>р</w:t>
      </w:r>
      <w:r w:rsidRPr="00A958B3">
        <w:rPr>
          <w:sz w:val="24"/>
          <w:szCs w:val="24"/>
        </w:rPr>
        <w:t>азработк</w:t>
      </w:r>
      <w:r w:rsidR="00BA63FE">
        <w:rPr>
          <w:sz w:val="24"/>
          <w:szCs w:val="24"/>
        </w:rPr>
        <w:t>и</w:t>
      </w:r>
      <w:r w:rsidRPr="00A958B3">
        <w:rPr>
          <w:sz w:val="24"/>
          <w:szCs w:val="24"/>
        </w:rPr>
        <w:t xml:space="preserve"> информационно-аналитической системы «Свой маршрут» для сопровождения работы центра по технологии «Индивидуальный маршрут развития людей с тяжелыми множественными нарушениями развития»</w:t>
      </w:r>
      <w:r w:rsidR="00EC22C0" w:rsidRPr="00A958B3">
        <w:rPr>
          <w:sz w:val="24"/>
          <w:szCs w:val="24"/>
        </w:rPr>
        <w:t>, что должно существенно сократить данные расхождения.</w:t>
      </w:r>
    </w:p>
    <w:p w:rsidR="00E21A8C" w:rsidRPr="00A958B3" w:rsidRDefault="00E21A8C" w:rsidP="009C75D6">
      <w:pPr>
        <w:ind w:firstLine="709"/>
        <w:jc w:val="both"/>
        <w:rPr>
          <w:sz w:val="24"/>
          <w:szCs w:val="24"/>
          <w:u w:val="single"/>
        </w:rPr>
      </w:pPr>
    </w:p>
    <w:p w:rsidR="00BD742F" w:rsidRPr="00A958B3" w:rsidRDefault="00BD742F" w:rsidP="00630AA9">
      <w:pPr>
        <w:pStyle w:val="a5"/>
        <w:numPr>
          <w:ilvl w:val="1"/>
          <w:numId w:val="54"/>
        </w:numPr>
        <w:tabs>
          <w:tab w:val="left" w:pos="827"/>
          <w:tab w:val="left" w:pos="828"/>
        </w:tabs>
        <w:spacing w:before="120"/>
        <w:ind w:left="851" w:hanging="851"/>
        <w:jc w:val="both"/>
        <w:rPr>
          <w:color w:val="4472C4"/>
          <w:sz w:val="24"/>
          <w:szCs w:val="24"/>
        </w:rPr>
      </w:pPr>
      <w:r w:rsidRPr="00A958B3">
        <w:rPr>
          <w:color w:val="4472C4"/>
          <w:sz w:val="24"/>
          <w:szCs w:val="24"/>
        </w:rPr>
        <w:t>В какой мере квалификация и профессиональные ценности специалистов, по факту реализующих практику, отличаются от требований</w:t>
      </w:r>
      <w:r w:rsidR="00851442">
        <w:rPr>
          <w:color w:val="4472C4"/>
          <w:sz w:val="24"/>
          <w:szCs w:val="24"/>
        </w:rPr>
        <w:t>,</w:t>
      </w:r>
      <w:r w:rsidRPr="00A958B3">
        <w:rPr>
          <w:color w:val="4472C4"/>
          <w:sz w:val="24"/>
          <w:szCs w:val="24"/>
        </w:rPr>
        <w:t xml:space="preserve"> предусмотренных в описании практики (п.2.2 и 3.3)?</w:t>
      </w:r>
    </w:p>
    <w:p w:rsidR="00A14E3E" w:rsidRPr="00BA63FE" w:rsidRDefault="00DE431B" w:rsidP="008A0C9C">
      <w:pPr>
        <w:pStyle w:val="a5"/>
        <w:spacing w:before="120"/>
        <w:ind w:left="284" w:firstLine="709"/>
        <w:jc w:val="both"/>
        <w:rPr>
          <w:sz w:val="24"/>
          <w:szCs w:val="24"/>
        </w:rPr>
      </w:pPr>
      <w:r w:rsidRPr="00BA63FE">
        <w:rPr>
          <w:sz w:val="24"/>
          <w:szCs w:val="24"/>
        </w:rPr>
        <w:t xml:space="preserve">В 2019 году в рамках проекта «Слушай с пользой» АНО «Эволюция и филантропия» </w:t>
      </w:r>
      <w:r w:rsidR="00C87CAA" w:rsidRPr="00BA63FE">
        <w:rPr>
          <w:sz w:val="24"/>
          <w:szCs w:val="24"/>
        </w:rPr>
        <w:t>был проведен сбор обратной связи от специалистов методом анкетирования. Участниками анкетирования стали 32 респондента: воспитатели, специалисты, представители администрации ЦССВ «Вера. Надежда. Любовь». Участникам предлагалось оценить по 5-ти балльной шкале, насколько достаточным является уровень развития навыков поддержания и развития самостоятельности у воспитанников педагогами ЦССВ «Вера. Надежда. Любовь»</w:t>
      </w:r>
      <w:r w:rsidR="005C30DB" w:rsidRPr="00BA63FE">
        <w:rPr>
          <w:sz w:val="24"/>
          <w:szCs w:val="24"/>
        </w:rPr>
        <w:t>, для чего предлагалось ответить на несколько вопросов.</w:t>
      </w:r>
    </w:p>
    <w:p w:rsidR="00C87CAA" w:rsidRPr="00BA63FE" w:rsidRDefault="00C87CAA" w:rsidP="00C87CAA">
      <w:pPr>
        <w:pStyle w:val="a5"/>
        <w:spacing w:before="120"/>
        <w:ind w:left="284" w:firstLine="0"/>
        <w:jc w:val="both"/>
        <w:rPr>
          <w:sz w:val="24"/>
          <w:szCs w:val="24"/>
        </w:rPr>
      </w:pPr>
      <w:r w:rsidRPr="00BA63FE">
        <w:rPr>
          <w:sz w:val="24"/>
          <w:szCs w:val="24"/>
        </w:rPr>
        <w:t xml:space="preserve">Анализ полученных данных показал следующее распределение оценок: </w:t>
      </w:r>
      <w:r w:rsidR="007F32E0">
        <w:rPr>
          <w:sz w:val="24"/>
          <w:szCs w:val="24"/>
        </w:rPr>
        <w:t>4</w:t>
      </w:r>
      <w:r w:rsidRPr="00BA63FE">
        <w:rPr>
          <w:sz w:val="24"/>
          <w:szCs w:val="24"/>
        </w:rPr>
        <w:t xml:space="preserve">% </w:t>
      </w:r>
      <w:r w:rsidR="00851442">
        <w:rPr>
          <w:sz w:val="24"/>
          <w:szCs w:val="24"/>
        </w:rPr>
        <w:t>о</w:t>
      </w:r>
      <w:r w:rsidR="00B22698" w:rsidRPr="00BA63FE">
        <w:rPr>
          <w:sz w:val="24"/>
          <w:szCs w:val="24"/>
        </w:rPr>
        <w:t>тветов составили</w:t>
      </w:r>
      <w:r w:rsidR="00087E6E" w:rsidRPr="00BA63FE">
        <w:rPr>
          <w:sz w:val="24"/>
          <w:szCs w:val="24"/>
        </w:rPr>
        <w:t xml:space="preserve"> наиболее низкие</w:t>
      </w:r>
      <w:r w:rsidRPr="00BA63FE">
        <w:rPr>
          <w:sz w:val="24"/>
          <w:szCs w:val="24"/>
        </w:rPr>
        <w:t xml:space="preserve"> бал</w:t>
      </w:r>
      <w:r w:rsidR="00087E6E" w:rsidRPr="00BA63FE">
        <w:rPr>
          <w:sz w:val="24"/>
          <w:szCs w:val="24"/>
        </w:rPr>
        <w:t>лы</w:t>
      </w:r>
      <w:r w:rsidRPr="00BA63FE">
        <w:rPr>
          <w:sz w:val="24"/>
          <w:szCs w:val="24"/>
        </w:rPr>
        <w:t>, в нашей шкале – 1</w:t>
      </w:r>
      <w:r w:rsidR="00087E6E" w:rsidRPr="00BA63FE">
        <w:rPr>
          <w:sz w:val="24"/>
          <w:szCs w:val="24"/>
        </w:rPr>
        <w:t xml:space="preserve"> и 2</w:t>
      </w:r>
      <w:r w:rsidRPr="00BA63FE">
        <w:rPr>
          <w:sz w:val="24"/>
          <w:szCs w:val="24"/>
        </w:rPr>
        <w:t>;</w:t>
      </w:r>
      <w:r w:rsidR="00087E6E" w:rsidRPr="00BA63FE">
        <w:rPr>
          <w:sz w:val="24"/>
          <w:szCs w:val="24"/>
        </w:rPr>
        <w:t xml:space="preserve"> </w:t>
      </w:r>
      <w:r w:rsidR="007F32E0">
        <w:rPr>
          <w:sz w:val="24"/>
          <w:szCs w:val="24"/>
        </w:rPr>
        <w:t>18</w:t>
      </w:r>
      <w:r w:rsidR="00087E6E" w:rsidRPr="00BA63FE">
        <w:rPr>
          <w:sz w:val="24"/>
          <w:szCs w:val="24"/>
        </w:rPr>
        <w:t>% респондентов оценили навыки специалистов Центра как средние, оценка «3»</w:t>
      </w:r>
      <w:r w:rsidR="005C30DB" w:rsidRPr="00BA63FE">
        <w:rPr>
          <w:sz w:val="24"/>
          <w:szCs w:val="24"/>
        </w:rPr>
        <w:t>;</w:t>
      </w:r>
      <w:r w:rsidR="00087E6E" w:rsidRPr="00BA63FE">
        <w:rPr>
          <w:sz w:val="24"/>
          <w:szCs w:val="24"/>
        </w:rPr>
        <w:t xml:space="preserve"> 7</w:t>
      </w:r>
      <w:r w:rsidR="007F32E0">
        <w:rPr>
          <w:sz w:val="24"/>
          <w:szCs w:val="24"/>
        </w:rPr>
        <w:t>8</w:t>
      </w:r>
      <w:r w:rsidR="00087E6E" w:rsidRPr="00BA63FE">
        <w:rPr>
          <w:sz w:val="24"/>
          <w:szCs w:val="24"/>
        </w:rPr>
        <w:t xml:space="preserve"> % дали наиболее высокую оценку навыкам</w:t>
      </w:r>
      <w:r w:rsidR="00B22698" w:rsidRPr="00BA63FE">
        <w:rPr>
          <w:sz w:val="24"/>
          <w:szCs w:val="24"/>
        </w:rPr>
        <w:t xml:space="preserve"> специалистов</w:t>
      </w:r>
      <w:r w:rsidR="00087E6E" w:rsidRPr="00BA63FE">
        <w:rPr>
          <w:sz w:val="24"/>
          <w:szCs w:val="24"/>
        </w:rPr>
        <w:t xml:space="preserve">, которые сопровождают воспитанников – </w:t>
      </w:r>
      <w:r w:rsidR="005C30DB" w:rsidRPr="00BA63FE">
        <w:rPr>
          <w:sz w:val="24"/>
          <w:szCs w:val="24"/>
        </w:rPr>
        <w:t xml:space="preserve">баллы </w:t>
      </w:r>
      <w:r w:rsidR="00087E6E" w:rsidRPr="00BA63FE">
        <w:rPr>
          <w:sz w:val="24"/>
          <w:szCs w:val="24"/>
        </w:rPr>
        <w:t>«4» и «5».</w:t>
      </w:r>
    </w:p>
    <w:p w:rsidR="00087E6E" w:rsidRPr="00BA63FE" w:rsidRDefault="00B22698" w:rsidP="00C87CAA">
      <w:pPr>
        <w:pStyle w:val="a5"/>
        <w:spacing w:before="120"/>
        <w:ind w:left="284" w:firstLine="0"/>
        <w:jc w:val="both"/>
        <w:rPr>
          <w:sz w:val="24"/>
          <w:szCs w:val="24"/>
        </w:rPr>
      </w:pPr>
      <w:r w:rsidRPr="00BA63FE">
        <w:rPr>
          <w:sz w:val="24"/>
          <w:szCs w:val="24"/>
        </w:rPr>
        <w:t>Оценивая, как изменился уровень развития навыков поддержания и развития самостоятельности воспитанников у педагогов ЦССВ «Вера. Надежда. Любовь» за последний год респонденты в 7</w:t>
      </w:r>
      <w:r w:rsidR="00AA5C97">
        <w:rPr>
          <w:sz w:val="24"/>
          <w:szCs w:val="24"/>
        </w:rPr>
        <w:t>4</w:t>
      </w:r>
      <w:r w:rsidRPr="00BA63FE">
        <w:rPr>
          <w:sz w:val="24"/>
          <w:szCs w:val="24"/>
        </w:rPr>
        <w:t>% ответов отметили, что навыки повысились, в 1</w:t>
      </w:r>
      <w:r w:rsidR="00AA5C97">
        <w:rPr>
          <w:sz w:val="24"/>
          <w:szCs w:val="24"/>
        </w:rPr>
        <w:t>5</w:t>
      </w:r>
      <w:r w:rsidRPr="00BA63FE">
        <w:rPr>
          <w:sz w:val="24"/>
          <w:szCs w:val="24"/>
        </w:rPr>
        <w:t xml:space="preserve">%, что </w:t>
      </w:r>
      <w:r w:rsidR="005C30DB" w:rsidRPr="00BA63FE">
        <w:rPr>
          <w:sz w:val="24"/>
          <w:szCs w:val="24"/>
        </w:rPr>
        <w:t xml:space="preserve">не изменились, в </w:t>
      </w:r>
      <w:r w:rsidR="00AA5C97">
        <w:rPr>
          <w:sz w:val="24"/>
          <w:szCs w:val="24"/>
        </w:rPr>
        <w:t>3</w:t>
      </w:r>
      <w:r w:rsidR="005C30DB" w:rsidRPr="00BA63FE">
        <w:rPr>
          <w:sz w:val="24"/>
          <w:szCs w:val="24"/>
        </w:rPr>
        <w:t>% снизились, в</w:t>
      </w:r>
      <w:r w:rsidRPr="00BA63FE">
        <w:rPr>
          <w:sz w:val="24"/>
          <w:szCs w:val="24"/>
        </w:rPr>
        <w:t xml:space="preserve"> 8% </w:t>
      </w:r>
      <w:r w:rsidR="005C30DB" w:rsidRPr="00BA63FE">
        <w:rPr>
          <w:sz w:val="24"/>
          <w:szCs w:val="24"/>
        </w:rPr>
        <w:t xml:space="preserve">ответов </w:t>
      </w:r>
      <w:r w:rsidRPr="00BA63FE">
        <w:rPr>
          <w:sz w:val="24"/>
          <w:szCs w:val="24"/>
        </w:rPr>
        <w:t>респонденты з</w:t>
      </w:r>
      <w:r w:rsidR="005C30DB" w:rsidRPr="00BA63FE">
        <w:rPr>
          <w:sz w:val="24"/>
          <w:szCs w:val="24"/>
        </w:rPr>
        <w:t>атруднились дать оценку</w:t>
      </w:r>
      <w:r w:rsidRPr="00BA63FE">
        <w:rPr>
          <w:sz w:val="24"/>
          <w:szCs w:val="24"/>
        </w:rPr>
        <w:t>.</w:t>
      </w:r>
    </w:p>
    <w:p w:rsidR="00B22698" w:rsidRDefault="00B22698" w:rsidP="00C87CAA">
      <w:pPr>
        <w:pStyle w:val="a5"/>
        <w:spacing w:before="120"/>
        <w:ind w:left="284" w:firstLine="0"/>
        <w:jc w:val="both"/>
        <w:rPr>
          <w:sz w:val="24"/>
          <w:szCs w:val="24"/>
        </w:rPr>
      </w:pPr>
      <w:r w:rsidRPr="00BA63FE">
        <w:rPr>
          <w:sz w:val="24"/>
          <w:szCs w:val="24"/>
        </w:rPr>
        <w:t xml:space="preserve">Оценивая изменение педагогической позиции </w:t>
      </w:r>
      <w:r w:rsidR="00630AA9">
        <w:rPr>
          <w:sz w:val="24"/>
          <w:szCs w:val="24"/>
        </w:rPr>
        <w:t>за последний года</w:t>
      </w:r>
      <w:r w:rsidR="00630AA9" w:rsidRPr="00630AA9">
        <w:rPr>
          <w:sz w:val="24"/>
          <w:szCs w:val="24"/>
        </w:rPr>
        <w:t>, 70,4% опрошенных специалистов считают, что позиция изменилась в лучшую сторону, 22,2% выбрали ответ «изменилась скорее в лучшую сторону», 7,4% затруднились с ответом</w:t>
      </w:r>
      <w:r w:rsidR="00630AA9">
        <w:rPr>
          <w:sz w:val="24"/>
          <w:szCs w:val="24"/>
        </w:rPr>
        <w:t>.</w:t>
      </w:r>
      <w:r w:rsidR="00630AA9" w:rsidRPr="00630AA9">
        <w:rPr>
          <w:sz w:val="24"/>
          <w:szCs w:val="24"/>
        </w:rPr>
        <w:t xml:space="preserve"> </w:t>
      </w:r>
    </w:p>
    <w:p w:rsidR="00E34682" w:rsidRPr="00CB1287" w:rsidRDefault="00E34682" w:rsidP="00CB1287">
      <w:pPr>
        <w:pStyle w:val="a5"/>
        <w:spacing w:before="120"/>
        <w:ind w:left="284" w:firstLine="0"/>
        <w:jc w:val="both"/>
        <w:rPr>
          <w:sz w:val="24"/>
          <w:szCs w:val="24"/>
        </w:rPr>
      </w:pPr>
      <w:r>
        <w:rPr>
          <w:sz w:val="24"/>
          <w:szCs w:val="24"/>
        </w:rPr>
        <w:t xml:space="preserve">Также можно отметить, что </w:t>
      </w:r>
      <w:r w:rsidRPr="00CB1287">
        <w:rPr>
          <w:sz w:val="24"/>
          <w:szCs w:val="24"/>
        </w:rPr>
        <w:t>в 2018 г – 95%</w:t>
      </w:r>
      <w:r w:rsidRPr="00E34682">
        <w:rPr>
          <w:sz w:val="24"/>
          <w:szCs w:val="24"/>
        </w:rPr>
        <w:t xml:space="preserve"> </w:t>
      </w:r>
      <w:r>
        <w:rPr>
          <w:sz w:val="24"/>
          <w:szCs w:val="24"/>
        </w:rPr>
        <w:t xml:space="preserve">разработанных специалистами  специальных индивидуальных программ развития </w:t>
      </w:r>
      <w:r w:rsidR="007D44B8">
        <w:rPr>
          <w:sz w:val="24"/>
          <w:szCs w:val="24"/>
        </w:rPr>
        <w:t xml:space="preserve">воспитанников </w:t>
      </w:r>
      <w:r w:rsidRPr="00E34682">
        <w:rPr>
          <w:sz w:val="24"/>
          <w:szCs w:val="24"/>
        </w:rPr>
        <w:t>включали все необходимые разделы</w:t>
      </w:r>
      <w:r>
        <w:rPr>
          <w:sz w:val="24"/>
          <w:szCs w:val="24"/>
        </w:rPr>
        <w:t>, для сравнени</w:t>
      </w:r>
      <w:r w:rsidR="00914799">
        <w:rPr>
          <w:sz w:val="24"/>
          <w:szCs w:val="24"/>
        </w:rPr>
        <w:t>я</w:t>
      </w:r>
      <w:r>
        <w:rPr>
          <w:sz w:val="24"/>
          <w:szCs w:val="24"/>
        </w:rPr>
        <w:t xml:space="preserve"> в</w:t>
      </w:r>
      <w:r w:rsidRPr="00CB1287">
        <w:rPr>
          <w:sz w:val="24"/>
          <w:szCs w:val="24"/>
        </w:rPr>
        <w:t xml:space="preserve"> 2016 году таких программ было менее 60 %, в</w:t>
      </w:r>
      <w:r w:rsidRPr="00E34682">
        <w:rPr>
          <w:sz w:val="24"/>
          <w:szCs w:val="24"/>
        </w:rPr>
        <w:t xml:space="preserve"> 2017 году – 79 %</w:t>
      </w:r>
      <w:r w:rsidR="007D44B8">
        <w:rPr>
          <w:sz w:val="24"/>
          <w:szCs w:val="24"/>
        </w:rPr>
        <w:t>.</w:t>
      </w:r>
      <w:r w:rsidRPr="00CB1287">
        <w:rPr>
          <w:sz w:val="24"/>
          <w:szCs w:val="24"/>
        </w:rPr>
        <w:t xml:space="preserve"> </w:t>
      </w:r>
    </w:p>
    <w:p w:rsidR="00E34682" w:rsidRPr="00BA63FE" w:rsidRDefault="00E34682" w:rsidP="00C87CAA">
      <w:pPr>
        <w:pStyle w:val="a5"/>
        <w:spacing w:before="120"/>
        <w:ind w:left="284" w:firstLine="0"/>
        <w:jc w:val="both"/>
        <w:rPr>
          <w:sz w:val="24"/>
          <w:szCs w:val="24"/>
        </w:rPr>
      </w:pPr>
    </w:p>
    <w:p w:rsidR="005C30DB" w:rsidRPr="005C30DB" w:rsidRDefault="005C30DB" w:rsidP="00C87CAA">
      <w:pPr>
        <w:pStyle w:val="a5"/>
        <w:spacing w:before="120"/>
        <w:ind w:left="284" w:firstLine="0"/>
        <w:jc w:val="both"/>
        <w:rPr>
          <w:sz w:val="24"/>
          <w:szCs w:val="24"/>
        </w:rPr>
      </w:pPr>
      <w:r w:rsidRPr="00BA63FE">
        <w:rPr>
          <w:sz w:val="24"/>
          <w:szCs w:val="24"/>
        </w:rPr>
        <w:t>Полученные данные свидетельствуют, что квалификация и профессиональные ценности специалистов, по факту реализующих практику</w:t>
      </w:r>
      <w:r w:rsidR="00851442">
        <w:rPr>
          <w:sz w:val="24"/>
          <w:szCs w:val="24"/>
        </w:rPr>
        <w:t>,</w:t>
      </w:r>
      <w:r w:rsidRPr="00BA63FE">
        <w:rPr>
          <w:sz w:val="24"/>
          <w:szCs w:val="24"/>
        </w:rPr>
        <w:t xml:space="preserve"> в большинстве случаев соответствуют требованиям, предусмотренным практикой, однако существует необходимость дальнейшей работы, направленной на повышение профессиональных навыков специалистов сопровождающих детей с выраженными интеллектуальными нарушениями в Центре.</w:t>
      </w:r>
      <w:r w:rsidRPr="005C30DB">
        <w:rPr>
          <w:sz w:val="24"/>
          <w:szCs w:val="24"/>
        </w:rPr>
        <w:t xml:space="preserve"> </w:t>
      </w:r>
    </w:p>
    <w:p w:rsidR="00BD742F" w:rsidRPr="00A958B3" w:rsidRDefault="00BD742F" w:rsidP="00630AA9">
      <w:pPr>
        <w:pStyle w:val="a5"/>
        <w:numPr>
          <w:ilvl w:val="1"/>
          <w:numId w:val="54"/>
        </w:numPr>
        <w:tabs>
          <w:tab w:val="left" w:pos="827"/>
          <w:tab w:val="left" w:pos="828"/>
        </w:tabs>
        <w:spacing w:before="120"/>
        <w:ind w:left="851" w:hanging="851"/>
        <w:jc w:val="both"/>
        <w:rPr>
          <w:color w:val="4472C4"/>
          <w:sz w:val="24"/>
          <w:szCs w:val="24"/>
        </w:rPr>
      </w:pPr>
      <w:r w:rsidRPr="00A958B3">
        <w:rPr>
          <w:color w:val="4472C4"/>
          <w:sz w:val="24"/>
          <w:szCs w:val="24"/>
        </w:rPr>
        <w:t>В какой мере целевые группы, по факту принимающие участие в реализации практики, отличаются от предусмотренных описанием практики (п.2.3)</w:t>
      </w:r>
    </w:p>
    <w:p w:rsidR="00E73169" w:rsidRPr="00A958B3" w:rsidRDefault="00E73169" w:rsidP="009C75D6">
      <w:pPr>
        <w:pStyle w:val="a5"/>
        <w:tabs>
          <w:tab w:val="left" w:pos="828"/>
        </w:tabs>
        <w:spacing w:before="120"/>
        <w:ind w:left="828" w:hanging="402"/>
        <w:jc w:val="both"/>
        <w:rPr>
          <w:sz w:val="24"/>
          <w:szCs w:val="24"/>
        </w:rPr>
      </w:pPr>
      <w:r w:rsidRPr="00A958B3">
        <w:rPr>
          <w:sz w:val="24"/>
          <w:szCs w:val="24"/>
        </w:rPr>
        <w:t>Полностью соответству</w:t>
      </w:r>
      <w:r w:rsidR="00FC4AEA" w:rsidRPr="00A958B3">
        <w:rPr>
          <w:sz w:val="24"/>
          <w:szCs w:val="24"/>
        </w:rPr>
        <w:t>ю</w:t>
      </w:r>
      <w:r w:rsidRPr="00A958B3">
        <w:rPr>
          <w:sz w:val="24"/>
          <w:szCs w:val="24"/>
        </w:rPr>
        <w:t>т</w:t>
      </w:r>
    </w:p>
    <w:p w:rsidR="00BD742F" w:rsidRPr="00A958B3" w:rsidRDefault="00BD742F" w:rsidP="00630AA9">
      <w:pPr>
        <w:pStyle w:val="a5"/>
        <w:numPr>
          <w:ilvl w:val="0"/>
          <w:numId w:val="54"/>
        </w:numPr>
        <w:tabs>
          <w:tab w:val="left" w:pos="827"/>
          <w:tab w:val="left" w:pos="828"/>
        </w:tabs>
        <w:spacing w:before="139" w:after="240"/>
        <w:ind w:right="125"/>
        <w:jc w:val="both"/>
        <w:rPr>
          <w:rFonts w:eastAsia="Times New Roman"/>
          <w:b/>
          <w:bCs/>
          <w:color w:val="5B9BD5"/>
          <w:sz w:val="24"/>
          <w:szCs w:val="24"/>
        </w:rPr>
      </w:pPr>
      <w:r w:rsidRPr="00A958B3">
        <w:rPr>
          <w:rFonts w:eastAsia="Times New Roman"/>
          <w:b/>
          <w:bCs/>
          <w:color w:val="5B9BD5"/>
          <w:sz w:val="24"/>
          <w:szCs w:val="24"/>
        </w:rPr>
        <w:t>Обоснованность практики</w:t>
      </w:r>
    </w:p>
    <w:p w:rsidR="00BD742F" w:rsidRPr="00630AA9" w:rsidRDefault="00BD742F" w:rsidP="00630AA9">
      <w:pPr>
        <w:pStyle w:val="a5"/>
        <w:numPr>
          <w:ilvl w:val="1"/>
          <w:numId w:val="50"/>
        </w:numPr>
        <w:tabs>
          <w:tab w:val="left" w:pos="827"/>
          <w:tab w:val="left" w:pos="828"/>
        </w:tabs>
        <w:spacing w:before="120"/>
        <w:jc w:val="both"/>
        <w:rPr>
          <w:color w:val="4472C4"/>
          <w:sz w:val="24"/>
          <w:szCs w:val="24"/>
        </w:rPr>
      </w:pPr>
      <w:r w:rsidRPr="00630AA9">
        <w:rPr>
          <w:color w:val="4472C4"/>
          <w:sz w:val="24"/>
          <w:szCs w:val="24"/>
        </w:rPr>
        <w:t>Опишите механизм воздействия</w:t>
      </w:r>
      <w:r w:rsidR="009C12AE" w:rsidRPr="00630AA9">
        <w:rPr>
          <w:color w:val="4472C4"/>
          <w:sz w:val="24"/>
          <w:szCs w:val="24"/>
        </w:rPr>
        <w:t xml:space="preserve"> </w:t>
      </w:r>
      <w:r w:rsidRPr="00630AA9">
        <w:rPr>
          <w:color w:val="4472C4"/>
          <w:sz w:val="24"/>
          <w:szCs w:val="24"/>
        </w:rPr>
        <w:t xml:space="preserve">практики: за счет чего достигаются изменения в ситуации благополучателей? Что обеспечивает причинно-следственную связь между деятельностью и результатами, за счёт чего решаются заявленные проблемы или удовлетворяются потребности благополучателей (п.2.4) Почему осуществляются именно эти действия? Почему эти действия позволяют достигать заявленные социальные результаты (п.2.5)? </w:t>
      </w:r>
    </w:p>
    <w:p w:rsidR="00812323" w:rsidRPr="00A958B3" w:rsidRDefault="00812323" w:rsidP="009C75D6">
      <w:pPr>
        <w:pStyle w:val="af0"/>
        <w:ind w:firstLine="709"/>
        <w:jc w:val="both"/>
        <w:rPr>
          <w:rFonts w:ascii="Arial" w:hAnsi="Arial" w:cs="Arial"/>
          <w:sz w:val="24"/>
          <w:szCs w:val="24"/>
        </w:rPr>
      </w:pPr>
      <w:r w:rsidRPr="00BA63FE">
        <w:rPr>
          <w:rFonts w:ascii="Arial" w:hAnsi="Arial" w:cs="Arial"/>
          <w:sz w:val="24"/>
          <w:szCs w:val="24"/>
        </w:rPr>
        <w:t xml:space="preserve">Деятельность </w:t>
      </w:r>
      <w:r w:rsidR="008A0C9C" w:rsidRPr="00BA63FE">
        <w:rPr>
          <w:rFonts w:ascii="Arial" w:hAnsi="Arial" w:cs="Arial"/>
          <w:sz w:val="24"/>
          <w:szCs w:val="24"/>
        </w:rPr>
        <w:t xml:space="preserve">по непрерывному сопровождению детей с выраженными интеллектуальными нарушениями </w:t>
      </w:r>
      <w:r w:rsidRPr="00BA63FE">
        <w:rPr>
          <w:rFonts w:ascii="Arial" w:hAnsi="Arial" w:cs="Arial"/>
          <w:sz w:val="24"/>
          <w:szCs w:val="24"/>
        </w:rPr>
        <w:t>можно</w:t>
      </w:r>
      <w:r w:rsidRPr="00A958B3">
        <w:rPr>
          <w:rFonts w:ascii="Arial" w:hAnsi="Arial" w:cs="Arial"/>
          <w:sz w:val="24"/>
          <w:szCs w:val="24"/>
        </w:rPr>
        <w:t xml:space="preserve"> представить в виде последовательности шагов: </w:t>
      </w:r>
    </w:p>
    <w:p w:rsidR="00812323" w:rsidRPr="00A958B3" w:rsidRDefault="00812323" w:rsidP="009C75D6">
      <w:pPr>
        <w:pStyle w:val="af0"/>
        <w:ind w:firstLine="709"/>
        <w:jc w:val="both"/>
        <w:rPr>
          <w:rFonts w:ascii="Arial" w:hAnsi="Arial" w:cs="Arial"/>
          <w:sz w:val="24"/>
          <w:szCs w:val="24"/>
        </w:rPr>
      </w:pPr>
      <w:r w:rsidRPr="00A958B3">
        <w:rPr>
          <w:rFonts w:ascii="Arial" w:hAnsi="Arial" w:cs="Arial"/>
          <w:sz w:val="24"/>
          <w:szCs w:val="24"/>
        </w:rPr>
        <w:t xml:space="preserve">Первый шаг – </w:t>
      </w:r>
      <w:r w:rsidR="001056BE" w:rsidRPr="00A958B3">
        <w:rPr>
          <w:rFonts w:ascii="Arial" w:hAnsi="Arial" w:cs="Arial"/>
          <w:sz w:val="24"/>
          <w:szCs w:val="24"/>
        </w:rPr>
        <w:t xml:space="preserve">провести диагностику: </w:t>
      </w:r>
      <w:r w:rsidRPr="00A958B3">
        <w:rPr>
          <w:rFonts w:ascii="Arial" w:hAnsi="Arial" w:cs="Arial"/>
          <w:sz w:val="24"/>
          <w:szCs w:val="24"/>
        </w:rPr>
        <w:t>определить актуальный уровень социального функционирования, развития социально-бытовых навыков и представлений</w:t>
      </w:r>
      <w:r w:rsidR="008A0C9C">
        <w:rPr>
          <w:rFonts w:ascii="Arial" w:hAnsi="Arial" w:cs="Arial"/>
          <w:sz w:val="24"/>
          <w:szCs w:val="24"/>
        </w:rPr>
        <w:t xml:space="preserve"> воспитанников</w:t>
      </w:r>
      <w:r w:rsidRPr="00A958B3">
        <w:rPr>
          <w:rFonts w:ascii="Arial" w:hAnsi="Arial" w:cs="Arial"/>
          <w:sz w:val="24"/>
          <w:szCs w:val="24"/>
        </w:rPr>
        <w:t>.</w:t>
      </w:r>
    </w:p>
    <w:p w:rsidR="00812323" w:rsidRPr="00A958B3" w:rsidRDefault="00812323" w:rsidP="009C75D6">
      <w:pPr>
        <w:pStyle w:val="af0"/>
        <w:ind w:firstLine="709"/>
        <w:jc w:val="both"/>
        <w:rPr>
          <w:rFonts w:ascii="Arial" w:hAnsi="Arial" w:cs="Arial"/>
          <w:sz w:val="24"/>
          <w:szCs w:val="24"/>
        </w:rPr>
      </w:pPr>
      <w:r w:rsidRPr="00A958B3">
        <w:rPr>
          <w:rFonts w:ascii="Arial" w:hAnsi="Arial" w:cs="Arial"/>
          <w:sz w:val="24"/>
          <w:szCs w:val="24"/>
        </w:rPr>
        <w:t xml:space="preserve">Второй шаг – </w:t>
      </w:r>
      <w:r w:rsidR="001056BE" w:rsidRPr="00A958B3">
        <w:rPr>
          <w:rFonts w:ascii="Arial" w:hAnsi="Arial" w:cs="Arial"/>
          <w:sz w:val="24"/>
          <w:szCs w:val="24"/>
        </w:rPr>
        <w:t xml:space="preserve">провести консилиум: </w:t>
      </w:r>
      <w:r w:rsidRPr="00A958B3">
        <w:rPr>
          <w:rFonts w:ascii="Arial" w:hAnsi="Arial" w:cs="Arial"/>
          <w:sz w:val="24"/>
          <w:szCs w:val="24"/>
        </w:rPr>
        <w:t>поставить задачи на определенный период, закрепить их в СИПР.</w:t>
      </w:r>
    </w:p>
    <w:p w:rsidR="00812323" w:rsidRPr="00A958B3" w:rsidRDefault="00812323" w:rsidP="009C75D6">
      <w:pPr>
        <w:pStyle w:val="af0"/>
        <w:ind w:firstLine="709"/>
        <w:jc w:val="both"/>
        <w:rPr>
          <w:rFonts w:ascii="Arial" w:hAnsi="Arial" w:cs="Arial"/>
          <w:sz w:val="24"/>
          <w:szCs w:val="24"/>
        </w:rPr>
      </w:pPr>
      <w:r w:rsidRPr="00A958B3">
        <w:rPr>
          <w:rFonts w:ascii="Arial" w:hAnsi="Arial" w:cs="Arial"/>
          <w:sz w:val="24"/>
          <w:szCs w:val="24"/>
        </w:rPr>
        <w:t>Третий шаг – реализовать определенный этап СИПР</w:t>
      </w:r>
      <w:r w:rsidR="001056BE" w:rsidRPr="00A958B3">
        <w:rPr>
          <w:rFonts w:ascii="Arial" w:hAnsi="Arial" w:cs="Arial"/>
          <w:sz w:val="24"/>
          <w:szCs w:val="24"/>
        </w:rPr>
        <w:t xml:space="preserve"> в различных форматах организации детской деятельности</w:t>
      </w:r>
      <w:r w:rsidRPr="00A958B3">
        <w:rPr>
          <w:rFonts w:ascii="Arial" w:hAnsi="Arial" w:cs="Arial"/>
          <w:sz w:val="24"/>
          <w:szCs w:val="24"/>
        </w:rPr>
        <w:t>.</w:t>
      </w:r>
    </w:p>
    <w:p w:rsidR="00812323" w:rsidRPr="00A958B3" w:rsidRDefault="00812323" w:rsidP="009C75D6">
      <w:pPr>
        <w:pStyle w:val="af0"/>
        <w:ind w:firstLine="709"/>
        <w:jc w:val="both"/>
        <w:rPr>
          <w:rFonts w:ascii="Arial" w:hAnsi="Arial" w:cs="Arial"/>
          <w:sz w:val="24"/>
          <w:szCs w:val="24"/>
        </w:rPr>
      </w:pPr>
      <w:r w:rsidRPr="00A958B3">
        <w:rPr>
          <w:rFonts w:ascii="Arial" w:hAnsi="Arial" w:cs="Arial"/>
          <w:sz w:val="24"/>
          <w:szCs w:val="24"/>
        </w:rPr>
        <w:t>Четвертый шаг – оценить полученные результаты, на основе которых поставить индивидуальные задачи развития на следующий этап.</w:t>
      </w:r>
    </w:p>
    <w:p w:rsidR="00812323" w:rsidRPr="00A958B3" w:rsidRDefault="00812323" w:rsidP="009C75D6">
      <w:pPr>
        <w:pStyle w:val="af0"/>
        <w:ind w:firstLine="709"/>
        <w:jc w:val="both"/>
        <w:rPr>
          <w:rFonts w:ascii="Arial" w:hAnsi="Arial" w:cs="Arial"/>
          <w:sz w:val="24"/>
          <w:szCs w:val="24"/>
        </w:rPr>
      </w:pPr>
      <w:r w:rsidRPr="00A958B3">
        <w:rPr>
          <w:rFonts w:ascii="Arial" w:hAnsi="Arial" w:cs="Arial"/>
          <w:sz w:val="24"/>
          <w:szCs w:val="24"/>
        </w:rPr>
        <w:t xml:space="preserve">Пятый шаг – реализовать следующий этап. </w:t>
      </w:r>
    </w:p>
    <w:p w:rsidR="00812323" w:rsidRPr="00A958B3" w:rsidRDefault="00812323" w:rsidP="009C75D6">
      <w:pPr>
        <w:pStyle w:val="af0"/>
        <w:ind w:firstLine="709"/>
        <w:jc w:val="both"/>
        <w:rPr>
          <w:rFonts w:ascii="Arial" w:hAnsi="Arial" w:cs="Arial"/>
          <w:sz w:val="24"/>
          <w:szCs w:val="24"/>
        </w:rPr>
      </w:pPr>
      <w:r w:rsidRPr="00BA63FE">
        <w:rPr>
          <w:rFonts w:ascii="Arial" w:hAnsi="Arial" w:cs="Arial"/>
          <w:sz w:val="24"/>
          <w:szCs w:val="24"/>
        </w:rPr>
        <w:t>Далее этапы, начиная со второго, чередуются</w:t>
      </w:r>
      <w:r w:rsidR="008A0C9C" w:rsidRPr="00BA63FE">
        <w:rPr>
          <w:rFonts w:ascii="Arial" w:hAnsi="Arial" w:cs="Arial"/>
          <w:sz w:val="24"/>
          <w:szCs w:val="24"/>
        </w:rPr>
        <w:t>, что обеспечивает непрерывность сопровождения детей с выраженными интеллектуальными нарушениями</w:t>
      </w:r>
      <w:r w:rsidRPr="00BA63FE">
        <w:rPr>
          <w:rFonts w:ascii="Arial" w:hAnsi="Arial" w:cs="Arial"/>
          <w:sz w:val="24"/>
          <w:szCs w:val="24"/>
        </w:rPr>
        <w:t>.</w:t>
      </w:r>
      <w:r w:rsidR="00BA63FE">
        <w:rPr>
          <w:rFonts w:ascii="Arial" w:hAnsi="Arial" w:cs="Arial"/>
          <w:sz w:val="24"/>
          <w:szCs w:val="24"/>
        </w:rPr>
        <w:t xml:space="preserve"> Непрерывность сопровождения обеспечивается так же тем, что решение поставленных задач не прерывается, если ребенок уезжает в лагерь или санаторий. Также ведется работа по синхронизации усилий сотрудников образовательных учреждений, которые посещают воспитанники, и специалистов Центра.</w:t>
      </w:r>
    </w:p>
    <w:p w:rsidR="00BB148E" w:rsidRPr="00A958B3" w:rsidRDefault="00812323" w:rsidP="009C75D6">
      <w:pPr>
        <w:shd w:val="clear" w:color="auto" w:fill="FFFFFF"/>
        <w:ind w:firstLine="709"/>
        <w:jc w:val="both"/>
        <w:textAlignment w:val="baseline"/>
        <w:rPr>
          <w:bCs/>
          <w:sz w:val="24"/>
          <w:szCs w:val="24"/>
        </w:rPr>
      </w:pPr>
      <w:r w:rsidRPr="00A958B3">
        <w:rPr>
          <w:sz w:val="24"/>
          <w:szCs w:val="24"/>
        </w:rPr>
        <w:t>Показателями успешности работы специалистов являются индивидуальные достижения воспитанников, изменения в реальной жизни, причем не только появление сформированного навыка, но и повышение вовлеченности ребенка в те или иные виды деятельности</w:t>
      </w:r>
      <w:r w:rsidR="001056BE" w:rsidRPr="00A958B3">
        <w:rPr>
          <w:sz w:val="24"/>
          <w:szCs w:val="24"/>
        </w:rPr>
        <w:t>, положительная динамика развитие его самостоятельности.</w:t>
      </w:r>
    </w:p>
    <w:p w:rsidR="001056BE" w:rsidRPr="00A958B3" w:rsidRDefault="00812323" w:rsidP="009C75D6">
      <w:pPr>
        <w:shd w:val="clear" w:color="auto" w:fill="FFFFFF"/>
        <w:ind w:firstLine="709"/>
        <w:jc w:val="both"/>
        <w:textAlignment w:val="baseline"/>
        <w:rPr>
          <w:rFonts w:eastAsia="Calibri"/>
          <w:bCs/>
          <w:sz w:val="24"/>
          <w:szCs w:val="24"/>
        </w:rPr>
      </w:pPr>
      <w:r w:rsidRPr="00A958B3">
        <w:rPr>
          <w:sz w:val="24"/>
          <w:szCs w:val="24"/>
        </w:rPr>
        <w:t>При этом важны изменения позиции взрослого по отношению к ребенку. Для формирования позиции воспитателя проводятся</w:t>
      </w:r>
      <w:r w:rsidR="001056BE" w:rsidRPr="00A958B3">
        <w:rPr>
          <w:sz w:val="24"/>
          <w:szCs w:val="24"/>
        </w:rPr>
        <w:t xml:space="preserve"> различные практикоориентированные мероприятия: </w:t>
      </w:r>
      <w:r w:rsidR="009C12AE" w:rsidRPr="00A958B3">
        <w:rPr>
          <w:sz w:val="24"/>
          <w:szCs w:val="24"/>
        </w:rPr>
        <w:t>тренинги</w:t>
      </w:r>
      <w:r w:rsidR="001056BE" w:rsidRPr="00A958B3">
        <w:rPr>
          <w:sz w:val="24"/>
          <w:szCs w:val="24"/>
        </w:rPr>
        <w:t>,</w:t>
      </w:r>
      <w:r w:rsidRPr="00A958B3">
        <w:rPr>
          <w:sz w:val="24"/>
          <w:szCs w:val="24"/>
        </w:rPr>
        <w:t xml:space="preserve"> семинары и круглые столы. В </w:t>
      </w:r>
      <w:r w:rsidR="00BA5F51" w:rsidRPr="00A958B3">
        <w:rPr>
          <w:sz w:val="24"/>
          <w:szCs w:val="24"/>
        </w:rPr>
        <w:t>результате</w:t>
      </w:r>
      <w:r w:rsidRPr="00A958B3">
        <w:rPr>
          <w:sz w:val="24"/>
          <w:szCs w:val="24"/>
        </w:rPr>
        <w:t xml:space="preserve"> </w:t>
      </w:r>
      <w:r w:rsidR="00BA5F51" w:rsidRPr="00A958B3">
        <w:rPr>
          <w:sz w:val="24"/>
          <w:szCs w:val="24"/>
        </w:rPr>
        <w:t>п</w:t>
      </w:r>
      <w:r w:rsidRPr="00A958B3">
        <w:rPr>
          <w:sz w:val="24"/>
          <w:szCs w:val="24"/>
        </w:rPr>
        <w:t xml:space="preserve">озиция </w:t>
      </w:r>
      <w:r w:rsidR="00BA5F51" w:rsidRPr="00A958B3">
        <w:rPr>
          <w:sz w:val="24"/>
          <w:szCs w:val="24"/>
        </w:rPr>
        <w:t>близкого взрослого</w:t>
      </w:r>
      <w:r w:rsidRPr="00A958B3">
        <w:rPr>
          <w:sz w:val="24"/>
          <w:szCs w:val="24"/>
        </w:rPr>
        <w:t xml:space="preserve"> характеризуется: принятием ребенка со всеми присущими ему особенностями, внимательным отношением к его чувствам и потребностям, предоставлением возможности свободного выбора и личной самостоятельности; развитие собственной активности ребенка, стимулирование проявлений инициативы и участия в осуществлении ежедневной деятельности, расширение границ самостоятельности. </w:t>
      </w:r>
      <w:r w:rsidRPr="00A958B3">
        <w:rPr>
          <w:rFonts w:eastAsia="Calibri"/>
          <w:sz w:val="24"/>
          <w:szCs w:val="24"/>
        </w:rPr>
        <w:t xml:space="preserve">Основной принцип работы: </w:t>
      </w:r>
      <w:r w:rsidRPr="00A958B3">
        <w:rPr>
          <w:rFonts w:eastAsia="Calibri"/>
          <w:bCs/>
          <w:sz w:val="24"/>
          <w:szCs w:val="24"/>
        </w:rPr>
        <w:t>помощи столько, сколько необходимо, самостоятельности столько, сколько возможно</w:t>
      </w:r>
      <w:r w:rsidR="00BA5F51" w:rsidRPr="00A958B3">
        <w:rPr>
          <w:rFonts w:eastAsia="Calibri"/>
          <w:bCs/>
          <w:sz w:val="24"/>
          <w:szCs w:val="24"/>
        </w:rPr>
        <w:t xml:space="preserve">. </w:t>
      </w:r>
    </w:p>
    <w:p w:rsidR="00BA5F51" w:rsidRPr="00A958B3" w:rsidRDefault="00BA5F51" w:rsidP="009C75D6">
      <w:pPr>
        <w:shd w:val="clear" w:color="auto" w:fill="FFFFFF"/>
        <w:ind w:firstLine="709"/>
        <w:jc w:val="both"/>
        <w:textAlignment w:val="baseline"/>
        <w:rPr>
          <w:sz w:val="24"/>
          <w:szCs w:val="24"/>
        </w:rPr>
      </w:pPr>
      <w:r w:rsidRPr="00A958B3">
        <w:rPr>
          <w:rFonts w:eastAsia="Calibri"/>
          <w:bCs/>
          <w:sz w:val="24"/>
          <w:szCs w:val="24"/>
        </w:rPr>
        <w:t>Сочетание адекватных развитию ребенка задач, поставленных специалистами</w:t>
      </w:r>
      <w:r w:rsidR="001056BE" w:rsidRPr="00A958B3">
        <w:rPr>
          <w:rFonts w:eastAsia="Calibri"/>
          <w:bCs/>
          <w:sz w:val="24"/>
          <w:szCs w:val="24"/>
        </w:rPr>
        <w:t xml:space="preserve"> на консилиуме</w:t>
      </w:r>
      <w:r w:rsidRPr="00A958B3">
        <w:rPr>
          <w:rFonts w:eastAsia="Calibri"/>
          <w:bCs/>
          <w:sz w:val="24"/>
          <w:szCs w:val="24"/>
        </w:rPr>
        <w:t xml:space="preserve"> и </w:t>
      </w:r>
      <w:r w:rsidR="001056BE" w:rsidRPr="00A958B3">
        <w:rPr>
          <w:rFonts w:eastAsia="Calibri"/>
          <w:bCs/>
          <w:sz w:val="24"/>
          <w:szCs w:val="24"/>
        </w:rPr>
        <w:t>профессиональной позиции близкого взрослого,</w:t>
      </w:r>
      <w:r w:rsidRPr="00A958B3">
        <w:rPr>
          <w:rFonts w:eastAsia="Calibri"/>
          <w:bCs/>
          <w:sz w:val="24"/>
          <w:szCs w:val="24"/>
        </w:rPr>
        <w:t xml:space="preserve"> позволяет добиваться долговременной положительной динамики в развитие ребенка, снижает риск возникновение психоэмоционального дискомфорта ребенка. </w:t>
      </w:r>
      <w:r w:rsidRPr="00A958B3">
        <w:rPr>
          <w:bCs/>
          <w:sz w:val="24"/>
          <w:szCs w:val="24"/>
        </w:rPr>
        <w:t xml:space="preserve">Устойчивые положительные изменения возникают благодаря </w:t>
      </w:r>
      <w:r w:rsidRPr="00A958B3">
        <w:rPr>
          <w:sz w:val="24"/>
          <w:szCs w:val="24"/>
        </w:rPr>
        <w:t>согласованности действий междисциплинарной команды специалистов,</w:t>
      </w:r>
      <w:r w:rsidR="001056BE" w:rsidRPr="00A958B3">
        <w:rPr>
          <w:sz w:val="24"/>
          <w:szCs w:val="24"/>
        </w:rPr>
        <w:t xml:space="preserve"> учет</w:t>
      </w:r>
      <w:r w:rsidR="009D69CF" w:rsidRPr="00A958B3">
        <w:rPr>
          <w:sz w:val="24"/>
          <w:szCs w:val="24"/>
        </w:rPr>
        <w:t xml:space="preserve"> </w:t>
      </w:r>
      <w:r w:rsidR="001056BE" w:rsidRPr="00A958B3">
        <w:rPr>
          <w:sz w:val="24"/>
          <w:szCs w:val="24"/>
        </w:rPr>
        <w:t>мнения родителя,</w:t>
      </w:r>
      <w:r w:rsidRPr="00A958B3">
        <w:rPr>
          <w:sz w:val="24"/>
          <w:szCs w:val="24"/>
        </w:rPr>
        <w:t xml:space="preserve"> внедрения апробированных технологий, показавших свою эффективность, закрепление их реализации локальными нормативными актами.</w:t>
      </w:r>
    </w:p>
    <w:p w:rsidR="00213105" w:rsidRPr="00A958B3" w:rsidRDefault="00213105" w:rsidP="009C75D6">
      <w:pPr>
        <w:shd w:val="clear" w:color="auto" w:fill="FFFFFF"/>
        <w:ind w:firstLine="709"/>
        <w:jc w:val="both"/>
        <w:textAlignment w:val="baseline"/>
        <w:rPr>
          <w:sz w:val="24"/>
          <w:szCs w:val="24"/>
        </w:rPr>
      </w:pPr>
    </w:p>
    <w:p w:rsidR="00BD742F" w:rsidRPr="00630AA9" w:rsidRDefault="00BD742F" w:rsidP="00630AA9">
      <w:pPr>
        <w:pStyle w:val="a5"/>
        <w:numPr>
          <w:ilvl w:val="1"/>
          <w:numId w:val="50"/>
        </w:numPr>
        <w:tabs>
          <w:tab w:val="left" w:pos="827"/>
          <w:tab w:val="left" w:pos="828"/>
        </w:tabs>
        <w:spacing w:before="120"/>
        <w:jc w:val="both"/>
        <w:rPr>
          <w:color w:val="4472C4"/>
          <w:sz w:val="24"/>
          <w:szCs w:val="24"/>
        </w:rPr>
      </w:pPr>
      <w:r w:rsidRPr="00630AA9">
        <w:rPr>
          <w:color w:val="4472C4"/>
          <w:sz w:val="24"/>
          <w:szCs w:val="24"/>
        </w:rPr>
        <w:t>Каким образом определены потребности благополучателей (п.2.4.)? Что подтверждает наличие этих потребностей у благополучателей?</w:t>
      </w:r>
    </w:p>
    <w:p w:rsidR="001E1084" w:rsidRPr="001E1084" w:rsidRDefault="001E1084" w:rsidP="001E1084">
      <w:pPr>
        <w:pStyle w:val="a5"/>
        <w:tabs>
          <w:tab w:val="left" w:pos="709"/>
        </w:tabs>
        <w:spacing w:before="139"/>
        <w:ind w:left="400" w:right="127" w:firstLine="0"/>
        <w:jc w:val="right"/>
        <w:rPr>
          <w:i/>
          <w:sz w:val="24"/>
          <w:szCs w:val="24"/>
        </w:rPr>
      </w:pPr>
      <w:r>
        <w:rPr>
          <w:i/>
          <w:sz w:val="24"/>
          <w:szCs w:val="24"/>
        </w:rPr>
        <w:t>Таблица №4</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856"/>
        <w:gridCol w:w="2239"/>
      </w:tblGrid>
      <w:tr w:rsidR="009C12AE" w:rsidRPr="00A958B3" w:rsidTr="004A7DBD">
        <w:trPr>
          <w:trHeight w:val="445"/>
        </w:trPr>
        <w:tc>
          <w:tcPr>
            <w:tcW w:w="3119" w:type="dxa"/>
            <w:shd w:val="clear" w:color="auto" w:fill="auto"/>
          </w:tcPr>
          <w:p w:rsidR="009C12AE" w:rsidRPr="00A958B3" w:rsidRDefault="009C12AE" w:rsidP="009C75D6">
            <w:pPr>
              <w:ind w:left="357"/>
              <w:jc w:val="both"/>
              <w:rPr>
                <w:color w:val="000000"/>
                <w:sz w:val="24"/>
                <w:szCs w:val="24"/>
              </w:rPr>
            </w:pPr>
            <w:r w:rsidRPr="00A958B3">
              <w:rPr>
                <w:color w:val="000000"/>
                <w:sz w:val="24"/>
                <w:szCs w:val="24"/>
              </w:rPr>
              <w:t>Благополучатели</w:t>
            </w:r>
          </w:p>
        </w:tc>
        <w:tc>
          <w:tcPr>
            <w:tcW w:w="3856" w:type="dxa"/>
            <w:shd w:val="clear" w:color="auto" w:fill="auto"/>
          </w:tcPr>
          <w:p w:rsidR="009C12AE" w:rsidRPr="00A958B3" w:rsidRDefault="009C12AE" w:rsidP="009C75D6">
            <w:pPr>
              <w:ind w:left="357"/>
              <w:jc w:val="both"/>
              <w:rPr>
                <w:color w:val="000000"/>
                <w:sz w:val="24"/>
                <w:szCs w:val="24"/>
              </w:rPr>
            </w:pPr>
            <w:r w:rsidRPr="00A958B3">
              <w:rPr>
                <w:color w:val="000000"/>
                <w:sz w:val="24"/>
                <w:szCs w:val="24"/>
              </w:rPr>
              <w:t>Потребности</w:t>
            </w:r>
          </w:p>
        </w:tc>
        <w:tc>
          <w:tcPr>
            <w:tcW w:w="2239" w:type="dxa"/>
            <w:shd w:val="clear" w:color="auto" w:fill="auto"/>
          </w:tcPr>
          <w:p w:rsidR="009C12AE" w:rsidRPr="00A958B3" w:rsidRDefault="009C12AE" w:rsidP="009C75D6">
            <w:pPr>
              <w:ind w:left="27"/>
              <w:jc w:val="both"/>
              <w:rPr>
                <w:sz w:val="24"/>
                <w:szCs w:val="24"/>
              </w:rPr>
            </w:pPr>
            <w:r w:rsidRPr="00A958B3">
              <w:rPr>
                <w:sz w:val="24"/>
                <w:szCs w:val="24"/>
              </w:rPr>
              <w:t>Методы определения</w:t>
            </w:r>
          </w:p>
        </w:tc>
      </w:tr>
      <w:tr w:rsidR="001056BE" w:rsidRPr="00A958B3" w:rsidTr="004A7DBD">
        <w:trPr>
          <w:trHeight w:val="837"/>
        </w:trPr>
        <w:tc>
          <w:tcPr>
            <w:tcW w:w="3119" w:type="dxa"/>
            <w:shd w:val="clear" w:color="auto" w:fill="auto"/>
          </w:tcPr>
          <w:p w:rsidR="001056BE" w:rsidRPr="00503809" w:rsidRDefault="001056BE" w:rsidP="009C75D6">
            <w:pPr>
              <w:jc w:val="both"/>
              <w:rPr>
                <w:color w:val="000000"/>
                <w:sz w:val="24"/>
                <w:szCs w:val="24"/>
              </w:rPr>
            </w:pPr>
            <w:r w:rsidRPr="00503809">
              <w:rPr>
                <w:color w:val="000000"/>
                <w:sz w:val="24"/>
                <w:szCs w:val="24"/>
              </w:rPr>
              <w:t>Дети с выраженными интеллектуальными нарушениями</w:t>
            </w:r>
          </w:p>
        </w:tc>
        <w:tc>
          <w:tcPr>
            <w:tcW w:w="3856" w:type="dxa"/>
            <w:shd w:val="clear" w:color="auto" w:fill="auto"/>
          </w:tcPr>
          <w:p w:rsidR="001056BE" w:rsidRPr="00503809" w:rsidRDefault="001056BE" w:rsidP="000016AA">
            <w:pPr>
              <w:jc w:val="both"/>
              <w:rPr>
                <w:color w:val="000000"/>
                <w:sz w:val="24"/>
                <w:szCs w:val="24"/>
              </w:rPr>
            </w:pPr>
            <w:r w:rsidRPr="00503809">
              <w:rPr>
                <w:color w:val="000000"/>
                <w:sz w:val="24"/>
                <w:szCs w:val="24"/>
              </w:rPr>
              <w:t xml:space="preserve">Индивидуальное внимание взрослого, </w:t>
            </w:r>
            <w:r w:rsidR="00BA63FE">
              <w:rPr>
                <w:color w:val="000000"/>
                <w:sz w:val="24"/>
                <w:szCs w:val="24"/>
              </w:rPr>
              <w:t>желание быть понятым</w:t>
            </w:r>
            <w:r w:rsidR="00D921D5">
              <w:rPr>
                <w:color w:val="000000"/>
                <w:sz w:val="24"/>
                <w:szCs w:val="24"/>
              </w:rPr>
              <w:t xml:space="preserve"> при отсутствии речевых форм </w:t>
            </w:r>
            <w:r w:rsidRPr="00503809">
              <w:rPr>
                <w:color w:val="000000"/>
                <w:sz w:val="24"/>
                <w:szCs w:val="24"/>
              </w:rPr>
              <w:t>общени</w:t>
            </w:r>
            <w:r w:rsidR="00D921D5">
              <w:rPr>
                <w:color w:val="000000"/>
                <w:sz w:val="24"/>
                <w:szCs w:val="24"/>
              </w:rPr>
              <w:t>я</w:t>
            </w:r>
            <w:r w:rsidRPr="00503809">
              <w:rPr>
                <w:color w:val="000000"/>
                <w:sz w:val="24"/>
                <w:szCs w:val="24"/>
              </w:rPr>
              <w:t xml:space="preserve">, проявление позитивного отношения </w:t>
            </w:r>
          </w:p>
        </w:tc>
        <w:tc>
          <w:tcPr>
            <w:tcW w:w="2239" w:type="dxa"/>
            <w:shd w:val="clear" w:color="auto" w:fill="auto"/>
          </w:tcPr>
          <w:p w:rsidR="001056BE" w:rsidRPr="00503809" w:rsidRDefault="001056BE" w:rsidP="009C75D6">
            <w:pPr>
              <w:ind w:left="27"/>
              <w:jc w:val="both"/>
              <w:rPr>
                <w:sz w:val="24"/>
                <w:szCs w:val="24"/>
              </w:rPr>
            </w:pPr>
            <w:r w:rsidRPr="00503809">
              <w:rPr>
                <w:sz w:val="24"/>
                <w:szCs w:val="24"/>
              </w:rPr>
              <w:t xml:space="preserve"> Экспертное наблюдение в процессе взаимодействия с</w:t>
            </w:r>
            <w:r w:rsidR="00503809">
              <w:rPr>
                <w:sz w:val="24"/>
                <w:szCs w:val="24"/>
              </w:rPr>
              <w:t xml:space="preserve"> детьми целевой группы</w:t>
            </w:r>
          </w:p>
        </w:tc>
      </w:tr>
    </w:tbl>
    <w:p w:rsidR="001056BE" w:rsidRPr="00A958B3" w:rsidRDefault="001056BE" w:rsidP="009C75D6">
      <w:pPr>
        <w:widowControl/>
        <w:autoSpaceDE/>
        <w:autoSpaceDN/>
        <w:spacing w:after="160"/>
        <w:ind w:left="426"/>
        <w:jc w:val="both"/>
        <w:rPr>
          <w:sz w:val="24"/>
          <w:szCs w:val="24"/>
        </w:rPr>
      </w:pPr>
    </w:p>
    <w:p w:rsidR="00BD742F" w:rsidRPr="00630AA9" w:rsidRDefault="00BD742F" w:rsidP="00630AA9">
      <w:pPr>
        <w:pStyle w:val="a5"/>
        <w:numPr>
          <w:ilvl w:val="1"/>
          <w:numId w:val="50"/>
        </w:numPr>
        <w:tabs>
          <w:tab w:val="left" w:pos="827"/>
          <w:tab w:val="left" w:pos="828"/>
        </w:tabs>
        <w:spacing w:before="120"/>
        <w:jc w:val="both"/>
        <w:rPr>
          <w:color w:val="4472C4"/>
          <w:sz w:val="24"/>
          <w:szCs w:val="24"/>
        </w:rPr>
      </w:pPr>
      <w:r w:rsidRPr="00630AA9">
        <w:rPr>
          <w:color w:val="4472C4"/>
          <w:sz w:val="24"/>
          <w:szCs w:val="24"/>
        </w:rPr>
        <w:t>Какие есть данные, подтверждающие обоснованность применения практики с точки зрения профессионального опыта и экспертизы (например, анализ существующего опыта, внешняя профессиональная экспертиза,</w:t>
      </w:r>
      <w:r w:rsidR="009C12AE" w:rsidRPr="00630AA9">
        <w:rPr>
          <w:color w:val="4472C4"/>
          <w:sz w:val="24"/>
          <w:szCs w:val="24"/>
        </w:rPr>
        <w:t xml:space="preserve"> </w:t>
      </w:r>
      <w:r w:rsidRPr="00630AA9">
        <w:rPr>
          <w:color w:val="4472C4"/>
          <w:sz w:val="24"/>
          <w:szCs w:val="24"/>
        </w:rPr>
        <w:t>заключение о качестве оказываемых услуг, предоставленное для включения в реестр общественно полезных услуг)?</w:t>
      </w:r>
    </w:p>
    <w:p w:rsidR="009C12AE" w:rsidRPr="00A958B3" w:rsidRDefault="009D69CF" w:rsidP="009C75D6">
      <w:pPr>
        <w:shd w:val="clear" w:color="auto" w:fill="FFFFFF"/>
        <w:ind w:firstLine="709"/>
        <w:jc w:val="both"/>
        <w:rPr>
          <w:sz w:val="24"/>
          <w:szCs w:val="24"/>
        </w:rPr>
      </w:pPr>
      <w:r w:rsidRPr="00A958B3">
        <w:rPr>
          <w:i/>
          <w:sz w:val="24"/>
          <w:szCs w:val="24"/>
        </w:rPr>
        <w:t xml:space="preserve">Практика </w:t>
      </w:r>
      <w:r w:rsidR="009C12AE" w:rsidRPr="00A958B3">
        <w:rPr>
          <w:i/>
          <w:sz w:val="24"/>
          <w:szCs w:val="24"/>
        </w:rPr>
        <w:t>непрерывного сопровождения детей с выраженными интеллектуальными нарушениями</w:t>
      </w:r>
      <w:r w:rsidR="009C12AE" w:rsidRPr="00A958B3">
        <w:rPr>
          <w:sz w:val="24"/>
          <w:szCs w:val="24"/>
        </w:rPr>
        <w:t xml:space="preserve"> </w:t>
      </w:r>
      <w:r w:rsidR="00465776" w:rsidRPr="00A958B3">
        <w:rPr>
          <w:sz w:val="24"/>
          <w:szCs w:val="24"/>
        </w:rPr>
        <w:t>в целом и ее элементы описаны</w:t>
      </w:r>
      <w:r w:rsidR="009C12AE" w:rsidRPr="00A958B3">
        <w:rPr>
          <w:sz w:val="24"/>
          <w:szCs w:val="24"/>
        </w:rPr>
        <w:t xml:space="preserve"> в публикациях, научных статьях, докладах и тезисах выступлений. Он</w:t>
      </w:r>
      <w:r w:rsidR="00465776" w:rsidRPr="00A958B3">
        <w:rPr>
          <w:sz w:val="24"/>
          <w:szCs w:val="24"/>
        </w:rPr>
        <w:t>а</w:t>
      </w:r>
      <w:r w:rsidR="009C12AE" w:rsidRPr="00A958B3">
        <w:rPr>
          <w:sz w:val="24"/>
          <w:szCs w:val="24"/>
        </w:rPr>
        <w:t xml:space="preserve"> обсуждал</w:t>
      </w:r>
      <w:r w:rsidR="00465776" w:rsidRPr="00A958B3">
        <w:rPr>
          <w:sz w:val="24"/>
          <w:szCs w:val="24"/>
        </w:rPr>
        <w:t>а</w:t>
      </w:r>
      <w:r w:rsidR="009C12AE" w:rsidRPr="00A958B3">
        <w:rPr>
          <w:sz w:val="24"/>
          <w:szCs w:val="24"/>
        </w:rPr>
        <w:t>сь и получил</w:t>
      </w:r>
      <w:r w:rsidRPr="00A958B3">
        <w:rPr>
          <w:sz w:val="24"/>
          <w:szCs w:val="24"/>
        </w:rPr>
        <w:t>а</w:t>
      </w:r>
      <w:r w:rsidR="009C12AE" w:rsidRPr="00A958B3">
        <w:rPr>
          <w:sz w:val="24"/>
          <w:szCs w:val="24"/>
        </w:rPr>
        <w:t xml:space="preserve"> одобрение на международных, всероссийских, региональных научно-практических конференциях по проблемам сопровождения лиц с интеллектуальными нарушениями.</w:t>
      </w:r>
    </w:p>
    <w:p w:rsidR="00465776" w:rsidRPr="00A958B3" w:rsidRDefault="009D69CF" w:rsidP="009C75D6">
      <w:pPr>
        <w:shd w:val="clear" w:color="auto" w:fill="FFFFFF"/>
        <w:ind w:firstLine="709"/>
        <w:jc w:val="both"/>
        <w:rPr>
          <w:sz w:val="24"/>
          <w:szCs w:val="24"/>
        </w:rPr>
      </w:pPr>
      <w:r w:rsidRPr="00A958B3">
        <w:rPr>
          <w:sz w:val="24"/>
          <w:szCs w:val="24"/>
        </w:rPr>
        <w:t>Практика</w:t>
      </w:r>
      <w:r w:rsidR="00465776" w:rsidRPr="00A958B3">
        <w:rPr>
          <w:sz w:val="24"/>
          <w:szCs w:val="24"/>
        </w:rPr>
        <w:t xml:space="preserve"> Центра содействия семейному воспитанию «Вера. Надежда. Любовь» Департамента труда и социальной защиты населения г. Москвы прошла апробацию </w:t>
      </w:r>
      <w:r w:rsidR="009C12AE" w:rsidRPr="00A958B3">
        <w:rPr>
          <w:sz w:val="24"/>
          <w:szCs w:val="24"/>
        </w:rPr>
        <w:t>на базе шести социальных и образовательных учреждений различных регионов РФ (общее количество воспитанников – 1734):</w:t>
      </w:r>
    </w:p>
    <w:p w:rsidR="009C12AE" w:rsidRPr="00A958B3" w:rsidRDefault="009C12AE" w:rsidP="009C75D6">
      <w:pPr>
        <w:shd w:val="clear" w:color="auto" w:fill="FFFFFF"/>
        <w:ind w:firstLine="709"/>
        <w:jc w:val="both"/>
        <w:rPr>
          <w:sz w:val="24"/>
          <w:szCs w:val="24"/>
        </w:rPr>
      </w:pPr>
      <w:r w:rsidRPr="00A958B3">
        <w:rPr>
          <w:sz w:val="24"/>
          <w:szCs w:val="24"/>
        </w:rPr>
        <w:t>Апробация показала ее эффективность для решения профессиональных задач работы с детьми и семьями, тем не менее, р</w:t>
      </w:r>
      <w:r w:rsidR="009D69CF" w:rsidRPr="00A958B3">
        <w:rPr>
          <w:sz w:val="24"/>
          <w:szCs w:val="24"/>
        </w:rPr>
        <w:t>еализация практики</w:t>
      </w:r>
      <w:r w:rsidRPr="00A958B3">
        <w:rPr>
          <w:sz w:val="24"/>
          <w:szCs w:val="24"/>
        </w:rPr>
        <w:t xml:space="preserve"> носит сложный комплексный характер, требующий высокой вовлеченности и точной координации деятельности взрослых. На сегодня протоколы информационного сопровождения работы по модели разработаны</w:t>
      </w:r>
      <w:r w:rsidR="00465776" w:rsidRPr="00A958B3">
        <w:rPr>
          <w:sz w:val="24"/>
          <w:szCs w:val="24"/>
        </w:rPr>
        <w:t xml:space="preserve"> частично</w:t>
      </w:r>
      <w:r w:rsidRPr="00A958B3">
        <w:rPr>
          <w:sz w:val="24"/>
          <w:szCs w:val="24"/>
        </w:rPr>
        <w:t xml:space="preserve">, взаимодействие специалистов идет с опорой на личный опыт специалистов и носит скорее интуитивный характер, работа с документацией занимает много времени и носит вид ручного труда. </w:t>
      </w:r>
    </w:p>
    <w:p w:rsidR="00465776" w:rsidRPr="00A958B3" w:rsidRDefault="00465776" w:rsidP="009C75D6">
      <w:pPr>
        <w:ind w:firstLine="709"/>
        <w:jc w:val="both"/>
        <w:rPr>
          <w:sz w:val="24"/>
          <w:szCs w:val="24"/>
        </w:rPr>
      </w:pPr>
      <w:r w:rsidRPr="00A958B3">
        <w:rPr>
          <w:rStyle w:val="wixguard"/>
          <w:sz w:val="24"/>
          <w:szCs w:val="24"/>
        </w:rPr>
        <w:t xml:space="preserve">Большая потребность в апробации элементов </w:t>
      </w:r>
      <w:r w:rsidR="009D69CF" w:rsidRPr="00A958B3">
        <w:rPr>
          <w:rStyle w:val="wixguard"/>
          <w:sz w:val="24"/>
          <w:szCs w:val="24"/>
        </w:rPr>
        <w:t>практики</w:t>
      </w:r>
      <w:r w:rsidRPr="00A958B3">
        <w:rPr>
          <w:rStyle w:val="wixguard"/>
          <w:sz w:val="24"/>
          <w:szCs w:val="24"/>
        </w:rPr>
        <w:t xml:space="preserve"> </w:t>
      </w:r>
      <w:r w:rsidRPr="00A958B3">
        <w:rPr>
          <w:i/>
          <w:sz w:val="24"/>
          <w:szCs w:val="24"/>
        </w:rPr>
        <w:t>непрерывного сопровождения детей с выраженными интеллектуальными нарушениями</w:t>
      </w:r>
      <w:r w:rsidRPr="00A958B3">
        <w:rPr>
          <w:rStyle w:val="wixguard"/>
          <w:sz w:val="24"/>
          <w:szCs w:val="24"/>
        </w:rPr>
        <w:t>, высказана со стороны социальных учреждений. Это подтвердили специалисты различных регионов России. Об их потребностях мы узнали из опросных листов, результатов мониторинга, интервью со специалистами, участвующими в многочисленных стажировках, проводимых в рамках реализации различных социальных проектов на базе ГБУ ЦССВ «Вера. Надежда. Любовь». В 2017 году было проведено 30 обучающих мероприятий (в том числе 5 в различных регионах РФ), приняли участие 390 специалистов из 152 организаций.</w:t>
      </w:r>
    </w:p>
    <w:p w:rsidR="009C12AE" w:rsidRPr="00A958B3" w:rsidRDefault="009C12AE" w:rsidP="009C75D6">
      <w:pPr>
        <w:widowControl/>
        <w:autoSpaceDE/>
        <w:autoSpaceDN/>
        <w:spacing w:after="160"/>
        <w:ind w:left="426"/>
        <w:jc w:val="both"/>
        <w:rPr>
          <w:sz w:val="24"/>
          <w:szCs w:val="24"/>
        </w:rPr>
      </w:pPr>
    </w:p>
    <w:p w:rsidR="00BD742F" w:rsidRPr="00630AA9" w:rsidRDefault="00BD742F" w:rsidP="00630AA9">
      <w:pPr>
        <w:pStyle w:val="a5"/>
        <w:numPr>
          <w:ilvl w:val="1"/>
          <w:numId w:val="50"/>
        </w:numPr>
        <w:tabs>
          <w:tab w:val="left" w:pos="827"/>
          <w:tab w:val="left" w:pos="828"/>
        </w:tabs>
        <w:spacing w:before="120"/>
        <w:jc w:val="both"/>
        <w:rPr>
          <w:color w:val="4472C4"/>
          <w:sz w:val="24"/>
          <w:szCs w:val="24"/>
        </w:rPr>
      </w:pPr>
      <w:r w:rsidRPr="00630AA9">
        <w:rPr>
          <w:color w:val="4472C4"/>
          <w:sz w:val="24"/>
          <w:szCs w:val="24"/>
        </w:rPr>
        <w:t>Какие научные теории, результаты научных или прикладных исследований подтверждают обоснованность применения практики для целевых групп благополучателей (п.2.4), обоснованность осуществляемой деятельности (п.4.1) для достижения заявленных социальных результатов (п.2.5)?</w:t>
      </w:r>
    </w:p>
    <w:p w:rsidR="009D69CF" w:rsidRPr="00C14FB3" w:rsidRDefault="00445ABC" w:rsidP="005320BD">
      <w:pPr>
        <w:widowControl/>
        <w:autoSpaceDE/>
        <w:autoSpaceDN/>
        <w:jc w:val="both"/>
        <w:rPr>
          <w:rFonts w:eastAsia="Times New Roman"/>
          <w:sz w:val="24"/>
          <w:szCs w:val="24"/>
          <w:lang w:bidi="ar-SA"/>
        </w:rPr>
      </w:pPr>
      <w:r w:rsidRPr="00A958B3">
        <w:rPr>
          <w:bCs/>
          <w:sz w:val="24"/>
          <w:szCs w:val="24"/>
        </w:rPr>
        <w:t>Результативность непрерывного сопровождения ребенка с интеллектуальными нарушениями имеет в своей методологической основе отечественные и зарубежные исследования о закономерностях индивидуального развития ребенка с интеллектуальными нарушениями, а также опирается на экологическую систему Бронфенбреннера, показывающую взаимозависимость развития особого ребенка от многообразных социальных факторов, его окружающих, так называемой экологической среды развития ребенка.</w:t>
      </w:r>
      <w:r w:rsidR="009D69CF" w:rsidRPr="00A958B3">
        <w:rPr>
          <w:bCs/>
          <w:sz w:val="24"/>
          <w:szCs w:val="24"/>
        </w:rPr>
        <w:t xml:space="preserve"> </w:t>
      </w:r>
      <w:r w:rsidR="009D69CF" w:rsidRPr="00C14FB3">
        <w:rPr>
          <w:color w:val="000000"/>
          <w:sz w:val="24"/>
          <w:szCs w:val="24"/>
          <w:shd w:val="clear" w:color="auto" w:fill="FFFFFF"/>
        </w:rPr>
        <w:t xml:space="preserve">В мае 2018 г. Романова Е.А. защитила магистерскую диссертацию на тему: </w:t>
      </w:r>
      <w:r w:rsidR="009D69CF" w:rsidRPr="00C14FB3">
        <w:rPr>
          <w:bCs/>
          <w:sz w:val="24"/>
          <w:szCs w:val="24"/>
        </w:rPr>
        <w:t>«Модель непрерывного сопровождения детей с интеллектуальными нарушениями в условиях институционального вос</w:t>
      </w:r>
      <w:r w:rsidR="005320BD" w:rsidRPr="00C14FB3">
        <w:rPr>
          <w:bCs/>
          <w:sz w:val="24"/>
          <w:szCs w:val="24"/>
        </w:rPr>
        <w:t>питания». С авторефератом диссер</w:t>
      </w:r>
      <w:r w:rsidR="009D69CF" w:rsidRPr="00C14FB3">
        <w:rPr>
          <w:bCs/>
          <w:sz w:val="24"/>
          <w:szCs w:val="24"/>
        </w:rPr>
        <w:t xml:space="preserve">тации можно ознакомиться здесь </w:t>
      </w:r>
      <w:hyperlink r:id="rId18" w:history="1">
        <w:r w:rsidR="009D69CF" w:rsidRPr="00C14FB3">
          <w:rPr>
            <w:rStyle w:val="a9"/>
            <w:sz w:val="24"/>
            <w:szCs w:val="24"/>
          </w:rPr>
          <w:t>https://docs.wixstatic.com/ugd/397114_1254834561f2485db9f477ca44ca9496.pdf</w:t>
        </w:r>
      </w:hyperlink>
    </w:p>
    <w:p w:rsidR="00465776" w:rsidRPr="00C14FB3" w:rsidRDefault="00465776" w:rsidP="009D69CF">
      <w:pPr>
        <w:widowControl/>
        <w:autoSpaceDE/>
        <w:autoSpaceDN/>
        <w:spacing w:after="160"/>
        <w:jc w:val="both"/>
        <w:rPr>
          <w:sz w:val="24"/>
          <w:szCs w:val="24"/>
        </w:rPr>
      </w:pPr>
    </w:p>
    <w:p w:rsidR="00BD742F" w:rsidRPr="00A958B3" w:rsidRDefault="00BD742F" w:rsidP="009C75D6">
      <w:pPr>
        <w:pStyle w:val="2"/>
        <w:keepNext/>
        <w:keepLines/>
        <w:spacing w:before="154"/>
        <w:ind w:left="400"/>
        <w:jc w:val="both"/>
        <w:rPr>
          <w:rFonts w:eastAsia="Times New Roman"/>
          <w:color w:val="C00000"/>
        </w:rPr>
      </w:pPr>
      <w:r w:rsidRPr="00A958B3">
        <w:rPr>
          <w:rFonts w:eastAsia="Times New Roman"/>
          <w:color w:val="C00000"/>
        </w:rPr>
        <w:t>5.</w:t>
      </w:r>
      <w:r w:rsidR="009C12AE" w:rsidRPr="00A958B3">
        <w:rPr>
          <w:rFonts w:eastAsia="Times New Roman"/>
          <w:color w:val="C00000"/>
        </w:rPr>
        <w:t xml:space="preserve"> </w:t>
      </w:r>
      <w:r w:rsidRPr="00A958B3">
        <w:rPr>
          <w:rFonts w:eastAsia="Times New Roman"/>
          <w:color w:val="C00000"/>
        </w:rPr>
        <w:t>Данные о достижении социальных результатов и влиянии практики</w:t>
      </w:r>
      <w:r w:rsidRPr="00A958B3">
        <w:rPr>
          <w:rStyle w:val="a8"/>
          <w:rFonts w:eastAsia="Times New Roman"/>
          <w:color w:val="C00000"/>
        </w:rPr>
        <w:footnoteReference w:id="1"/>
      </w:r>
      <w:r w:rsidR="00557243" w:rsidRPr="00A958B3">
        <w:rPr>
          <w:rFonts w:eastAsia="Times New Roman"/>
          <w:color w:val="C00000"/>
        </w:rPr>
        <w:t xml:space="preserve"> -пока не получены системные данные о результатах</w:t>
      </w:r>
    </w:p>
    <w:p w:rsidR="00BD742F" w:rsidRPr="00A958B3" w:rsidRDefault="00BD742F" w:rsidP="009B0C45">
      <w:pPr>
        <w:pStyle w:val="a5"/>
        <w:numPr>
          <w:ilvl w:val="1"/>
          <w:numId w:val="5"/>
        </w:numPr>
        <w:tabs>
          <w:tab w:val="left" w:pos="709"/>
        </w:tabs>
        <w:spacing w:before="122"/>
        <w:contextualSpacing/>
        <w:jc w:val="both"/>
        <w:rPr>
          <w:color w:val="4472C4" w:themeColor="accent1"/>
          <w:sz w:val="24"/>
          <w:szCs w:val="24"/>
        </w:rPr>
      </w:pPr>
      <w:bookmarkStart w:id="5" w:name="_Hlk511908490"/>
      <w:r w:rsidRPr="00A958B3">
        <w:rPr>
          <w:color w:val="4472C4" w:themeColor="accent1"/>
          <w:sz w:val="24"/>
          <w:szCs w:val="24"/>
        </w:rPr>
        <w:t xml:space="preserve">Какие позитивные изменения (социальные результаты, п.2.5) произошли в жизни благополучателей благодаря применению практики? </w:t>
      </w:r>
    </w:p>
    <w:p w:rsidR="00BD742F" w:rsidRPr="00A958B3" w:rsidRDefault="00BD742F" w:rsidP="009C75D6">
      <w:pPr>
        <w:pStyle w:val="a5"/>
        <w:tabs>
          <w:tab w:val="left" w:pos="709"/>
        </w:tabs>
        <w:ind w:left="709" w:right="136" w:firstLine="0"/>
        <w:jc w:val="both"/>
        <w:rPr>
          <w:i/>
          <w:color w:val="4472C4" w:themeColor="accent1"/>
          <w:sz w:val="24"/>
          <w:szCs w:val="24"/>
        </w:rPr>
      </w:pPr>
      <w:r w:rsidRPr="00A958B3">
        <w:rPr>
          <w:i/>
          <w:color w:val="4472C4" w:themeColor="accent1"/>
          <w:sz w:val="24"/>
          <w:szCs w:val="24"/>
        </w:rPr>
        <w:t>Заполните по каждому социальному результату отдельно, в полном соответствии с формулировками результатов в п.2.5:</w:t>
      </w:r>
    </w:p>
    <w:p w:rsidR="00C14FB3" w:rsidRDefault="00C14FB3" w:rsidP="009C75D6">
      <w:pPr>
        <w:pStyle w:val="a5"/>
        <w:tabs>
          <w:tab w:val="left" w:pos="542"/>
        </w:tabs>
        <w:ind w:left="0" w:right="136" w:firstLine="0"/>
        <w:contextualSpacing/>
        <w:jc w:val="both"/>
        <w:rPr>
          <w:rFonts w:eastAsia="Times New Roman"/>
          <w:b/>
          <w:bCs/>
          <w:color w:val="5B9BD5"/>
          <w:sz w:val="24"/>
          <w:szCs w:val="24"/>
        </w:rPr>
      </w:pPr>
    </w:p>
    <w:p w:rsidR="00332D30" w:rsidRPr="00AD282E" w:rsidRDefault="00332D30" w:rsidP="00332D30">
      <w:pPr>
        <w:pStyle w:val="a5"/>
        <w:tabs>
          <w:tab w:val="left" w:pos="709"/>
        </w:tabs>
        <w:spacing w:before="120"/>
        <w:ind w:left="709" w:right="125" w:firstLine="0"/>
        <w:jc w:val="both"/>
        <w:rPr>
          <w:b/>
          <w:bCs/>
          <w:iCs/>
          <w:color w:val="4472C4" w:themeColor="accent1"/>
          <w:sz w:val="24"/>
          <w:szCs w:val="24"/>
        </w:rPr>
      </w:pPr>
      <w:r w:rsidRPr="00AD282E">
        <w:rPr>
          <w:b/>
          <w:bCs/>
          <w:iCs/>
          <w:color w:val="4472C4" w:themeColor="accent1"/>
          <w:sz w:val="24"/>
          <w:szCs w:val="24"/>
        </w:rPr>
        <w:t xml:space="preserve">Социальный результат </w:t>
      </w:r>
      <w:r w:rsidR="002D086D">
        <w:rPr>
          <w:b/>
          <w:bCs/>
          <w:iCs/>
          <w:color w:val="4472C4" w:themeColor="accent1"/>
          <w:sz w:val="24"/>
          <w:szCs w:val="24"/>
        </w:rPr>
        <w:t>1</w:t>
      </w:r>
      <w:r w:rsidRPr="00AD282E">
        <w:rPr>
          <w:b/>
          <w:bCs/>
          <w:iCs/>
          <w:color w:val="4472C4" w:themeColor="accent1"/>
          <w:sz w:val="24"/>
          <w:szCs w:val="24"/>
        </w:rPr>
        <w:t xml:space="preserve"> </w:t>
      </w:r>
    </w:p>
    <w:p w:rsidR="00332D30" w:rsidRDefault="00332D30" w:rsidP="00332D30">
      <w:pPr>
        <w:pStyle w:val="a5"/>
        <w:tabs>
          <w:tab w:val="left" w:pos="709"/>
        </w:tabs>
        <w:spacing w:before="120"/>
        <w:ind w:left="709" w:right="125" w:firstLine="0"/>
        <w:jc w:val="both"/>
        <w:rPr>
          <w:bCs/>
          <w:iCs/>
          <w:sz w:val="24"/>
          <w:szCs w:val="24"/>
        </w:rPr>
      </w:pPr>
      <w:r w:rsidRPr="00A958B3">
        <w:rPr>
          <w:bCs/>
          <w:iCs/>
          <w:sz w:val="24"/>
          <w:szCs w:val="24"/>
        </w:rPr>
        <w:t>Повышение уровня развития навыков воспитанников, обеспечивающих максимально возможную для них самостоятельность.</w:t>
      </w:r>
    </w:p>
    <w:p w:rsidR="00DD68ED" w:rsidRPr="00017E18" w:rsidRDefault="00DD68ED" w:rsidP="00DD68ED">
      <w:pPr>
        <w:pStyle w:val="a5"/>
        <w:numPr>
          <w:ilvl w:val="0"/>
          <w:numId w:val="2"/>
        </w:numPr>
        <w:tabs>
          <w:tab w:val="left" w:pos="542"/>
        </w:tabs>
        <w:spacing w:before="120" w:line="254" w:lineRule="auto"/>
        <w:ind w:right="136"/>
        <w:jc w:val="both"/>
        <w:rPr>
          <w:sz w:val="24"/>
          <w:szCs w:val="24"/>
        </w:rPr>
      </w:pPr>
      <w:r w:rsidRPr="00017E18">
        <w:rPr>
          <w:color w:val="4472C4" w:themeColor="accent1"/>
          <w:sz w:val="24"/>
          <w:szCs w:val="24"/>
        </w:rPr>
        <w:t>В какой мере произошли позитивные изменения (социальный результат) у представителей целевых групп (по возможности, целевые значения)</w:t>
      </w:r>
      <w:r w:rsidRPr="00A958B3">
        <w:rPr>
          <w:sz w:val="24"/>
          <w:szCs w:val="24"/>
        </w:rPr>
        <w:t>?</w:t>
      </w:r>
    </w:p>
    <w:p w:rsidR="00DD68ED" w:rsidRPr="00DD68ED" w:rsidRDefault="00DD68ED" w:rsidP="00DD68ED">
      <w:pPr>
        <w:tabs>
          <w:tab w:val="left" w:pos="709"/>
        </w:tabs>
        <w:spacing w:before="120"/>
        <w:ind w:right="125"/>
        <w:jc w:val="both"/>
        <w:rPr>
          <w:bCs/>
          <w:iCs/>
          <w:sz w:val="24"/>
          <w:szCs w:val="24"/>
        </w:rPr>
      </w:pPr>
    </w:p>
    <w:p w:rsidR="00FE6ABE" w:rsidRDefault="00332D30" w:rsidP="00017E18">
      <w:pPr>
        <w:pStyle w:val="a5"/>
        <w:tabs>
          <w:tab w:val="left" w:pos="709"/>
        </w:tabs>
        <w:spacing w:before="120"/>
        <w:ind w:left="1069" w:right="125"/>
        <w:rPr>
          <w:rFonts w:eastAsia="Times New Roman"/>
          <w:bCs/>
          <w:sz w:val="24"/>
          <w:szCs w:val="24"/>
        </w:rPr>
      </w:pPr>
      <w:r w:rsidRPr="00A958B3">
        <w:rPr>
          <w:rFonts w:eastAsia="Times New Roman"/>
          <w:bCs/>
          <w:sz w:val="24"/>
          <w:szCs w:val="24"/>
        </w:rPr>
        <w:t>Показатель 1. Доля воспитанников, у которых в СИПР по итогам учебного года отмечено повышение уровня развития навыков, от числ</w:t>
      </w:r>
      <w:r w:rsidR="00017E18">
        <w:rPr>
          <w:rFonts w:eastAsia="Times New Roman"/>
          <w:bCs/>
          <w:sz w:val="24"/>
          <w:szCs w:val="24"/>
        </w:rPr>
        <w:t>а воспитанников, имеющих СИПР.</w:t>
      </w:r>
    </w:p>
    <w:p w:rsidR="00017E18" w:rsidRDefault="00017E18" w:rsidP="00017E18">
      <w:pPr>
        <w:pStyle w:val="a5"/>
        <w:tabs>
          <w:tab w:val="left" w:pos="709"/>
        </w:tabs>
        <w:spacing w:before="120"/>
        <w:ind w:left="1069" w:right="125"/>
        <w:rPr>
          <w:rFonts w:eastAsia="Times New Roman"/>
          <w:bCs/>
          <w:sz w:val="24"/>
          <w:szCs w:val="24"/>
        </w:rPr>
      </w:pPr>
      <w:r>
        <w:rPr>
          <w:rFonts w:eastAsia="Times New Roman"/>
          <w:bCs/>
          <w:sz w:val="24"/>
          <w:szCs w:val="24"/>
        </w:rPr>
        <w:t xml:space="preserve"> </w:t>
      </w:r>
    </w:p>
    <w:p w:rsidR="00FE6ABE" w:rsidRDefault="00FE6ABE" w:rsidP="00FE6ABE">
      <w:pPr>
        <w:tabs>
          <w:tab w:val="left" w:pos="542"/>
        </w:tabs>
        <w:spacing w:before="120"/>
        <w:ind w:right="136"/>
        <w:jc w:val="both"/>
        <w:rPr>
          <w:sz w:val="24"/>
          <w:szCs w:val="24"/>
        </w:rPr>
      </w:pPr>
      <w:r w:rsidRPr="00A958B3">
        <w:rPr>
          <w:sz w:val="24"/>
          <w:szCs w:val="24"/>
        </w:rPr>
        <w:t>Анализ ежегодного мониторинга показал для части детей, проживающих на территории «Борисовский» показал, высо</w:t>
      </w:r>
      <w:r>
        <w:rPr>
          <w:sz w:val="24"/>
          <w:szCs w:val="24"/>
        </w:rPr>
        <w:t>кие значения доли воспитанников</w:t>
      </w:r>
      <w:r w:rsidRPr="00A958B3">
        <w:rPr>
          <w:sz w:val="24"/>
          <w:szCs w:val="24"/>
        </w:rPr>
        <w:t>, у которых происходит рост уровня развития навыков, более 85 %, но тенденции к росту доли воспитанников</w:t>
      </w:r>
      <w:r>
        <w:rPr>
          <w:sz w:val="24"/>
          <w:szCs w:val="24"/>
        </w:rPr>
        <w:t>,</w:t>
      </w:r>
      <w:r w:rsidRPr="00A958B3">
        <w:rPr>
          <w:sz w:val="24"/>
          <w:szCs w:val="24"/>
        </w:rPr>
        <w:t xml:space="preserve"> у которых наблюдается положительная динамика в развити</w:t>
      </w:r>
      <w:r>
        <w:rPr>
          <w:sz w:val="24"/>
          <w:szCs w:val="24"/>
        </w:rPr>
        <w:t>и</w:t>
      </w:r>
      <w:r w:rsidRPr="00A958B3">
        <w:rPr>
          <w:sz w:val="24"/>
          <w:szCs w:val="24"/>
        </w:rPr>
        <w:t xml:space="preserve"> навы</w:t>
      </w:r>
      <w:r>
        <w:rPr>
          <w:sz w:val="24"/>
          <w:szCs w:val="24"/>
        </w:rPr>
        <w:t>ков не наблюдается. (Таблица 5)</w:t>
      </w:r>
      <w:r w:rsidRPr="00A958B3">
        <w:rPr>
          <w:sz w:val="24"/>
          <w:szCs w:val="24"/>
        </w:rPr>
        <w:t>.</w:t>
      </w:r>
    </w:p>
    <w:p w:rsidR="009A3A83" w:rsidRPr="00017E18" w:rsidRDefault="009A3A83" w:rsidP="009A3A83">
      <w:pPr>
        <w:pStyle w:val="a5"/>
        <w:tabs>
          <w:tab w:val="left" w:pos="709"/>
        </w:tabs>
        <w:spacing w:before="120"/>
        <w:ind w:left="1069" w:right="125"/>
        <w:jc w:val="right"/>
        <w:rPr>
          <w:rFonts w:eastAsia="Times New Roman"/>
          <w:bCs/>
          <w:sz w:val="24"/>
          <w:szCs w:val="24"/>
        </w:rPr>
      </w:pPr>
      <w:r w:rsidRPr="00017E18">
        <w:rPr>
          <w:rFonts w:eastAsia="Times New Roman"/>
          <w:bCs/>
          <w:sz w:val="24"/>
          <w:szCs w:val="24"/>
        </w:rPr>
        <w:t xml:space="preserve">Таблица </w:t>
      </w:r>
      <w:r w:rsidR="00914799">
        <w:rPr>
          <w:rFonts w:eastAsia="Times New Roman"/>
          <w:bCs/>
          <w:sz w:val="24"/>
          <w:szCs w:val="24"/>
        </w:rPr>
        <w:t>5</w:t>
      </w:r>
    </w:p>
    <w:tbl>
      <w:tblPr>
        <w:tblpPr w:leftFromText="180" w:rightFromText="180" w:vertAnchor="text" w:tblpY="8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2169"/>
        <w:gridCol w:w="2169"/>
        <w:gridCol w:w="2169"/>
      </w:tblGrid>
      <w:tr w:rsidR="009A3A83" w:rsidRPr="00A958B3" w:rsidTr="003B77DB">
        <w:trPr>
          <w:trHeight w:val="288"/>
        </w:trPr>
        <w:tc>
          <w:tcPr>
            <w:tcW w:w="1600" w:type="pct"/>
          </w:tcPr>
          <w:p w:rsidR="009A3A83" w:rsidRPr="00A958B3" w:rsidRDefault="009A3A83" w:rsidP="003B77DB">
            <w:pPr>
              <w:jc w:val="right"/>
              <w:rPr>
                <w:rFonts w:eastAsia="Times New Roman"/>
                <w:color w:val="000000"/>
              </w:rPr>
            </w:pPr>
            <w:r w:rsidRPr="00A958B3">
              <w:rPr>
                <w:rFonts w:eastAsia="Times New Roman"/>
                <w:color w:val="000000"/>
              </w:rPr>
              <w:t>Годы сравнения</w:t>
            </w:r>
          </w:p>
        </w:tc>
        <w:tc>
          <w:tcPr>
            <w:tcW w:w="1133" w:type="pct"/>
            <w:shd w:val="clear" w:color="auto" w:fill="auto"/>
            <w:noWrap/>
            <w:vAlign w:val="bottom"/>
          </w:tcPr>
          <w:p w:rsidR="009A3A83" w:rsidRPr="00A958B3" w:rsidRDefault="009A3A83" w:rsidP="003B77DB">
            <w:pPr>
              <w:jc w:val="right"/>
              <w:rPr>
                <w:rFonts w:eastAsia="Times New Roman"/>
                <w:color w:val="000000"/>
              </w:rPr>
            </w:pPr>
            <w:r w:rsidRPr="00A958B3">
              <w:rPr>
                <w:rFonts w:eastAsia="Times New Roman"/>
                <w:color w:val="000000"/>
              </w:rPr>
              <w:t>2017/2016</w:t>
            </w:r>
          </w:p>
        </w:tc>
        <w:tc>
          <w:tcPr>
            <w:tcW w:w="1133" w:type="pct"/>
            <w:shd w:val="clear" w:color="auto" w:fill="auto"/>
            <w:noWrap/>
            <w:vAlign w:val="bottom"/>
          </w:tcPr>
          <w:p w:rsidR="009A3A83" w:rsidRPr="00A958B3" w:rsidRDefault="009A3A83" w:rsidP="003B77DB">
            <w:pPr>
              <w:jc w:val="right"/>
              <w:rPr>
                <w:rFonts w:eastAsia="Times New Roman"/>
                <w:color w:val="000000"/>
              </w:rPr>
            </w:pPr>
            <w:r w:rsidRPr="00A958B3">
              <w:rPr>
                <w:rFonts w:eastAsia="Times New Roman"/>
                <w:color w:val="000000"/>
              </w:rPr>
              <w:t>2018/2017</w:t>
            </w:r>
          </w:p>
        </w:tc>
        <w:tc>
          <w:tcPr>
            <w:tcW w:w="1133" w:type="pct"/>
            <w:shd w:val="clear" w:color="auto" w:fill="auto"/>
            <w:noWrap/>
            <w:vAlign w:val="bottom"/>
          </w:tcPr>
          <w:p w:rsidR="009A3A83" w:rsidRPr="00A958B3" w:rsidRDefault="009A3A83" w:rsidP="003B77DB">
            <w:pPr>
              <w:jc w:val="right"/>
              <w:rPr>
                <w:rFonts w:eastAsia="Times New Roman"/>
                <w:color w:val="000000"/>
              </w:rPr>
            </w:pPr>
            <w:r w:rsidRPr="00A958B3">
              <w:rPr>
                <w:rFonts w:eastAsia="Times New Roman"/>
                <w:color w:val="000000"/>
              </w:rPr>
              <w:t>2019/2018</w:t>
            </w:r>
          </w:p>
        </w:tc>
      </w:tr>
      <w:tr w:rsidR="009A3A83" w:rsidRPr="00A958B3" w:rsidTr="003B77DB">
        <w:trPr>
          <w:trHeight w:val="288"/>
        </w:trPr>
        <w:tc>
          <w:tcPr>
            <w:tcW w:w="1600" w:type="pct"/>
          </w:tcPr>
          <w:p w:rsidR="009A3A83" w:rsidRPr="00A958B3" w:rsidRDefault="009A3A83" w:rsidP="003B77DB">
            <w:pPr>
              <w:rPr>
                <w:rFonts w:eastAsia="Times New Roman"/>
                <w:color w:val="000000"/>
              </w:rPr>
            </w:pPr>
            <w:r w:rsidRPr="00A958B3">
              <w:rPr>
                <w:rFonts w:eastAsia="Times New Roman"/>
                <w:color w:val="000000"/>
              </w:rPr>
              <w:t>Количество  воспитанников</w:t>
            </w:r>
          </w:p>
        </w:tc>
        <w:tc>
          <w:tcPr>
            <w:tcW w:w="1133" w:type="pct"/>
            <w:shd w:val="clear" w:color="auto" w:fill="auto"/>
            <w:noWrap/>
            <w:vAlign w:val="bottom"/>
            <w:hideMark/>
          </w:tcPr>
          <w:p w:rsidR="009A3A83" w:rsidRPr="00A958B3" w:rsidRDefault="009A3A83" w:rsidP="003B77DB">
            <w:pPr>
              <w:jc w:val="right"/>
              <w:rPr>
                <w:rFonts w:eastAsia="Times New Roman"/>
                <w:color w:val="000000"/>
              </w:rPr>
            </w:pPr>
            <w:r w:rsidRPr="00A958B3">
              <w:rPr>
                <w:rFonts w:eastAsia="Times New Roman"/>
                <w:color w:val="000000"/>
              </w:rPr>
              <w:t>70</w:t>
            </w:r>
          </w:p>
        </w:tc>
        <w:tc>
          <w:tcPr>
            <w:tcW w:w="1133" w:type="pct"/>
            <w:shd w:val="clear" w:color="auto" w:fill="auto"/>
            <w:noWrap/>
            <w:vAlign w:val="bottom"/>
            <w:hideMark/>
          </w:tcPr>
          <w:p w:rsidR="009A3A83" w:rsidRPr="00A958B3" w:rsidRDefault="009A3A83" w:rsidP="003B77DB">
            <w:pPr>
              <w:jc w:val="right"/>
              <w:rPr>
                <w:rFonts w:eastAsia="Times New Roman"/>
                <w:color w:val="000000"/>
              </w:rPr>
            </w:pPr>
            <w:r w:rsidRPr="00A958B3">
              <w:rPr>
                <w:rFonts w:eastAsia="Times New Roman"/>
                <w:color w:val="000000"/>
              </w:rPr>
              <w:t>78</w:t>
            </w:r>
          </w:p>
        </w:tc>
        <w:tc>
          <w:tcPr>
            <w:tcW w:w="1133" w:type="pct"/>
            <w:shd w:val="clear" w:color="auto" w:fill="auto"/>
            <w:noWrap/>
            <w:vAlign w:val="bottom"/>
            <w:hideMark/>
          </w:tcPr>
          <w:p w:rsidR="009A3A83" w:rsidRPr="00A958B3" w:rsidRDefault="009A3A83" w:rsidP="003B77DB">
            <w:pPr>
              <w:jc w:val="right"/>
              <w:rPr>
                <w:rFonts w:eastAsia="Times New Roman"/>
                <w:color w:val="000000"/>
              </w:rPr>
            </w:pPr>
            <w:r w:rsidRPr="00A958B3">
              <w:rPr>
                <w:rFonts w:eastAsia="Times New Roman"/>
                <w:color w:val="000000"/>
              </w:rPr>
              <w:t>83</w:t>
            </w:r>
          </w:p>
        </w:tc>
      </w:tr>
      <w:tr w:rsidR="009A3A83" w:rsidRPr="00A958B3" w:rsidTr="003B77DB">
        <w:trPr>
          <w:trHeight w:val="288"/>
        </w:trPr>
        <w:tc>
          <w:tcPr>
            <w:tcW w:w="1600" w:type="pct"/>
          </w:tcPr>
          <w:p w:rsidR="009A3A83" w:rsidRPr="00A958B3" w:rsidRDefault="009A3A83" w:rsidP="003B77DB">
            <w:pPr>
              <w:rPr>
                <w:rFonts w:eastAsia="Times New Roman"/>
                <w:color w:val="000000"/>
              </w:rPr>
            </w:pPr>
            <w:r w:rsidRPr="00A958B3">
              <w:rPr>
                <w:rFonts w:eastAsia="Times New Roman"/>
                <w:color w:val="000000"/>
              </w:rPr>
              <w:t>Количество воспитанников, у которых сумма больше, чем в предыдущий год</w:t>
            </w:r>
          </w:p>
        </w:tc>
        <w:tc>
          <w:tcPr>
            <w:tcW w:w="1133" w:type="pct"/>
            <w:shd w:val="clear" w:color="auto" w:fill="auto"/>
            <w:noWrap/>
            <w:vAlign w:val="bottom"/>
            <w:hideMark/>
          </w:tcPr>
          <w:p w:rsidR="009A3A83" w:rsidRPr="00A958B3" w:rsidRDefault="009A3A83" w:rsidP="003B77DB">
            <w:pPr>
              <w:jc w:val="right"/>
              <w:rPr>
                <w:rFonts w:eastAsia="Times New Roman"/>
                <w:color w:val="000000"/>
              </w:rPr>
            </w:pPr>
            <w:r w:rsidRPr="00A958B3">
              <w:rPr>
                <w:rFonts w:eastAsia="Times New Roman"/>
                <w:color w:val="000000"/>
              </w:rPr>
              <w:t>66</w:t>
            </w:r>
          </w:p>
        </w:tc>
        <w:tc>
          <w:tcPr>
            <w:tcW w:w="1133" w:type="pct"/>
            <w:shd w:val="clear" w:color="auto" w:fill="auto"/>
            <w:noWrap/>
            <w:vAlign w:val="bottom"/>
            <w:hideMark/>
          </w:tcPr>
          <w:p w:rsidR="009A3A83" w:rsidRPr="00A958B3" w:rsidRDefault="009A3A83" w:rsidP="003B77DB">
            <w:pPr>
              <w:jc w:val="right"/>
              <w:rPr>
                <w:rFonts w:eastAsia="Times New Roman"/>
                <w:color w:val="000000"/>
              </w:rPr>
            </w:pPr>
            <w:r w:rsidRPr="00A958B3">
              <w:rPr>
                <w:rFonts w:eastAsia="Times New Roman"/>
                <w:color w:val="000000"/>
              </w:rPr>
              <w:t>66</w:t>
            </w:r>
          </w:p>
        </w:tc>
        <w:tc>
          <w:tcPr>
            <w:tcW w:w="1133" w:type="pct"/>
            <w:shd w:val="clear" w:color="auto" w:fill="auto"/>
            <w:noWrap/>
            <w:vAlign w:val="bottom"/>
            <w:hideMark/>
          </w:tcPr>
          <w:p w:rsidR="009A3A83" w:rsidRPr="00A958B3" w:rsidRDefault="009A3A83" w:rsidP="003B77DB">
            <w:pPr>
              <w:jc w:val="right"/>
              <w:rPr>
                <w:rFonts w:eastAsia="Times New Roman"/>
                <w:color w:val="000000"/>
              </w:rPr>
            </w:pPr>
            <w:r w:rsidRPr="00A958B3">
              <w:rPr>
                <w:rFonts w:eastAsia="Times New Roman"/>
                <w:color w:val="000000"/>
              </w:rPr>
              <w:t>75</w:t>
            </w:r>
          </w:p>
        </w:tc>
      </w:tr>
      <w:tr w:rsidR="009A3A83" w:rsidRPr="00A958B3" w:rsidTr="003B77DB">
        <w:trPr>
          <w:trHeight w:val="288"/>
        </w:trPr>
        <w:tc>
          <w:tcPr>
            <w:tcW w:w="1600" w:type="pct"/>
          </w:tcPr>
          <w:p w:rsidR="009A3A83" w:rsidRPr="00A958B3" w:rsidRDefault="009A3A83" w:rsidP="003B77DB">
            <w:pPr>
              <w:rPr>
                <w:rFonts w:eastAsia="Times New Roman"/>
                <w:color w:val="000000"/>
              </w:rPr>
            </w:pPr>
            <w:r w:rsidRPr="00A958B3">
              <w:rPr>
                <w:rFonts w:eastAsia="Times New Roman"/>
                <w:color w:val="000000"/>
              </w:rPr>
              <w:t>Доля, воспитанников у которых отмечено повышение уровня развития навыков</w:t>
            </w:r>
          </w:p>
        </w:tc>
        <w:tc>
          <w:tcPr>
            <w:tcW w:w="1133" w:type="pct"/>
            <w:shd w:val="clear" w:color="auto" w:fill="auto"/>
            <w:noWrap/>
            <w:vAlign w:val="bottom"/>
            <w:hideMark/>
          </w:tcPr>
          <w:p w:rsidR="009A3A83" w:rsidRPr="00A958B3" w:rsidRDefault="009A3A83" w:rsidP="003B77DB">
            <w:pPr>
              <w:jc w:val="right"/>
              <w:rPr>
                <w:rFonts w:eastAsia="Times New Roman"/>
                <w:color w:val="000000"/>
              </w:rPr>
            </w:pPr>
            <w:r w:rsidRPr="00A958B3">
              <w:rPr>
                <w:rFonts w:eastAsia="Times New Roman"/>
                <w:color w:val="000000"/>
              </w:rPr>
              <w:t>94%</w:t>
            </w:r>
          </w:p>
        </w:tc>
        <w:tc>
          <w:tcPr>
            <w:tcW w:w="1133" w:type="pct"/>
            <w:shd w:val="clear" w:color="auto" w:fill="auto"/>
            <w:noWrap/>
            <w:vAlign w:val="bottom"/>
            <w:hideMark/>
          </w:tcPr>
          <w:p w:rsidR="009A3A83" w:rsidRPr="00A958B3" w:rsidRDefault="009A3A83" w:rsidP="003B77DB">
            <w:pPr>
              <w:jc w:val="right"/>
              <w:rPr>
                <w:rFonts w:eastAsia="Times New Roman"/>
                <w:color w:val="000000"/>
              </w:rPr>
            </w:pPr>
            <w:r w:rsidRPr="00A958B3">
              <w:rPr>
                <w:rFonts w:eastAsia="Times New Roman"/>
                <w:color w:val="000000"/>
              </w:rPr>
              <w:t>85%</w:t>
            </w:r>
          </w:p>
        </w:tc>
        <w:tc>
          <w:tcPr>
            <w:tcW w:w="1133" w:type="pct"/>
            <w:shd w:val="clear" w:color="auto" w:fill="auto"/>
            <w:noWrap/>
            <w:vAlign w:val="bottom"/>
            <w:hideMark/>
          </w:tcPr>
          <w:p w:rsidR="009A3A83" w:rsidRPr="00A958B3" w:rsidRDefault="009A3A83" w:rsidP="003B77DB">
            <w:pPr>
              <w:jc w:val="right"/>
              <w:rPr>
                <w:rFonts w:eastAsia="Times New Roman"/>
                <w:color w:val="000000"/>
              </w:rPr>
            </w:pPr>
            <w:r w:rsidRPr="00A958B3">
              <w:rPr>
                <w:rFonts w:eastAsia="Times New Roman"/>
                <w:color w:val="000000"/>
              </w:rPr>
              <w:t>90%</w:t>
            </w:r>
          </w:p>
        </w:tc>
      </w:tr>
    </w:tbl>
    <w:p w:rsidR="00017E18" w:rsidRDefault="00332D30" w:rsidP="005320BD">
      <w:pPr>
        <w:tabs>
          <w:tab w:val="left" w:pos="709"/>
        </w:tabs>
        <w:spacing w:before="120"/>
        <w:ind w:right="125"/>
        <w:jc w:val="both"/>
        <w:rPr>
          <w:sz w:val="24"/>
          <w:szCs w:val="24"/>
        </w:rPr>
      </w:pPr>
      <w:r w:rsidRPr="009A3A83">
        <w:rPr>
          <w:rFonts w:eastAsia="Times New Roman"/>
          <w:bCs/>
          <w:sz w:val="24"/>
          <w:szCs w:val="24"/>
        </w:rPr>
        <w:t>Показатель 2. Доля воспитанников, у которых</w:t>
      </w:r>
      <w:r w:rsidR="00A66ADA">
        <w:rPr>
          <w:rFonts w:eastAsia="Times New Roman"/>
          <w:bCs/>
          <w:sz w:val="24"/>
          <w:szCs w:val="24"/>
        </w:rPr>
        <w:t xml:space="preserve"> по данным мониторинга</w:t>
      </w:r>
      <w:r w:rsidRPr="009A3A83">
        <w:rPr>
          <w:rFonts w:eastAsia="Times New Roman"/>
          <w:bCs/>
          <w:sz w:val="24"/>
          <w:szCs w:val="24"/>
        </w:rPr>
        <w:t xml:space="preserve"> отмечено устойчивое снижение объема необходимой помощи при выполнении действий базовой и инструментальной повседневной активности, от числа воспитанников, для </w:t>
      </w:r>
      <w:r w:rsidR="009A3A83">
        <w:rPr>
          <w:rFonts w:eastAsia="Times New Roman"/>
          <w:bCs/>
          <w:sz w:val="24"/>
          <w:szCs w:val="24"/>
        </w:rPr>
        <w:t>к</w:t>
      </w:r>
      <w:r w:rsidRPr="009A3A83">
        <w:rPr>
          <w:rFonts w:eastAsia="Times New Roman"/>
          <w:bCs/>
          <w:sz w:val="24"/>
          <w:szCs w:val="24"/>
        </w:rPr>
        <w:t>оторых проводил</w:t>
      </w:r>
      <w:r w:rsidR="00A66ADA">
        <w:rPr>
          <w:rFonts w:eastAsia="Times New Roman"/>
          <w:bCs/>
          <w:sz w:val="24"/>
          <w:szCs w:val="24"/>
        </w:rPr>
        <w:t>ся мониторинг.</w:t>
      </w:r>
      <w:r w:rsidR="00017E18" w:rsidRPr="009A3A83">
        <w:rPr>
          <w:sz w:val="24"/>
          <w:szCs w:val="24"/>
        </w:rPr>
        <w:t xml:space="preserve"> </w:t>
      </w:r>
    </w:p>
    <w:p w:rsidR="00A95FD6" w:rsidRPr="00A95FD6" w:rsidRDefault="009A3A83" w:rsidP="00A95FD6">
      <w:pPr>
        <w:tabs>
          <w:tab w:val="left" w:pos="709"/>
        </w:tabs>
        <w:spacing w:before="120"/>
        <w:ind w:right="125"/>
        <w:jc w:val="both"/>
        <w:rPr>
          <w:rFonts w:eastAsia="Times New Roman"/>
          <w:bCs/>
          <w:sz w:val="24"/>
          <w:szCs w:val="24"/>
        </w:rPr>
      </w:pPr>
      <w:r>
        <w:rPr>
          <w:sz w:val="24"/>
          <w:szCs w:val="24"/>
        </w:rPr>
        <w:t>В настоящее время на базе Центра апробир</w:t>
      </w:r>
      <w:r w:rsidR="00024EEE">
        <w:rPr>
          <w:sz w:val="24"/>
          <w:szCs w:val="24"/>
        </w:rPr>
        <w:t xml:space="preserve">ован и внедряется мониторинг по  </w:t>
      </w:r>
      <w:r>
        <w:rPr>
          <w:sz w:val="24"/>
          <w:szCs w:val="24"/>
        </w:rPr>
        <w:t xml:space="preserve"> Шкал</w:t>
      </w:r>
      <w:r w:rsidR="00024EEE">
        <w:rPr>
          <w:sz w:val="24"/>
          <w:szCs w:val="24"/>
        </w:rPr>
        <w:t>е</w:t>
      </w:r>
      <w:r>
        <w:rPr>
          <w:sz w:val="24"/>
          <w:szCs w:val="24"/>
        </w:rPr>
        <w:t xml:space="preserve"> самостоятельности, которая применяется для оценки </w:t>
      </w:r>
      <w:r w:rsidRPr="009A3A83">
        <w:rPr>
          <w:rFonts w:eastAsia="Times New Roman"/>
          <w:bCs/>
          <w:sz w:val="24"/>
          <w:szCs w:val="24"/>
        </w:rPr>
        <w:t>объема необходимой помощи при выполнении действий базовой и инструментальной повседневной активности</w:t>
      </w:r>
      <w:r w:rsidR="00024EEE">
        <w:rPr>
          <w:rFonts w:eastAsia="Times New Roman"/>
          <w:bCs/>
          <w:sz w:val="24"/>
          <w:szCs w:val="24"/>
        </w:rPr>
        <w:t xml:space="preserve">. Шкала была апробирована в рамках </w:t>
      </w:r>
      <w:r>
        <w:rPr>
          <w:rFonts w:eastAsia="Times New Roman"/>
          <w:bCs/>
          <w:sz w:val="24"/>
          <w:szCs w:val="24"/>
        </w:rPr>
        <w:t xml:space="preserve"> проектов «АдаптСтудия», «ТерриторияРоста», «Мягкий переход</w:t>
      </w:r>
      <w:r w:rsidR="00024EEE">
        <w:rPr>
          <w:rFonts w:eastAsia="Times New Roman"/>
          <w:bCs/>
          <w:sz w:val="24"/>
          <w:szCs w:val="24"/>
        </w:rPr>
        <w:t>».</w:t>
      </w:r>
      <w:r w:rsidR="00A95FD6">
        <w:rPr>
          <w:rFonts w:eastAsia="Times New Roman"/>
          <w:bCs/>
          <w:sz w:val="24"/>
          <w:szCs w:val="24"/>
        </w:rPr>
        <w:t xml:space="preserve"> </w:t>
      </w:r>
      <w:r w:rsidR="003D4E1A">
        <w:rPr>
          <w:rFonts w:eastAsia="Times New Roman"/>
          <w:bCs/>
          <w:sz w:val="24"/>
          <w:szCs w:val="24"/>
        </w:rPr>
        <w:t xml:space="preserve">Часть </w:t>
      </w:r>
      <w:r w:rsidR="00A95FD6" w:rsidRPr="00A95FD6">
        <w:rPr>
          <w:rFonts w:eastAsia="Times New Roman"/>
          <w:bCs/>
          <w:sz w:val="24"/>
          <w:szCs w:val="24"/>
        </w:rPr>
        <w:t>результат</w:t>
      </w:r>
      <w:r w:rsidR="003D4E1A">
        <w:rPr>
          <w:rFonts w:eastAsia="Times New Roman"/>
          <w:bCs/>
          <w:sz w:val="24"/>
          <w:szCs w:val="24"/>
        </w:rPr>
        <w:t>ов</w:t>
      </w:r>
      <w:r w:rsidR="00A95FD6" w:rsidRPr="00A95FD6">
        <w:rPr>
          <w:rFonts w:eastAsia="Times New Roman"/>
          <w:bCs/>
          <w:sz w:val="24"/>
          <w:szCs w:val="24"/>
        </w:rPr>
        <w:t xml:space="preserve"> представлен</w:t>
      </w:r>
      <w:r w:rsidR="003D4E1A">
        <w:rPr>
          <w:rFonts w:eastAsia="Times New Roman"/>
          <w:bCs/>
          <w:sz w:val="24"/>
          <w:szCs w:val="24"/>
        </w:rPr>
        <w:t>а</w:t>
      </w:r>
      <w:r w:rsidR="00A95FD6" w:rsidRPr="00A95FD6">
        <w:rPr>
          <w:rFonts w:eastAsia="Times New Roman"/>
          <w:bCs/>
          <w:sz w:val="24"/>
          <w:szCs w:val="24"/>
        </w:rPr>
        <w:t xml:space="preserve"> на рис.2. </w:t>
      </w:r>
    </w:p>
    <w:p w:rsidR="009A3A83" w:rsidRDefault="009A3A83" w:rsidP="00DD68ED">
      <w:pPr>
        <w:tabs>
          <w:tab w:val="left" w:pos="709"/>
        </w:tabs>
        <w:spacing w:before="120"/>
        <w:ind w:right="125"/>
        <w:jc w:val="both"/>
        <w:rPr>
          <w:rFonts w:eastAsia="Times New Roman"/>
          <w:bCs/>
          <w:sz w:val="24"/>
          <w:szCs w:val="24"/>
        </w:rPr>
      </w:pPr>
    </w:p>
    <w:p w:rsidR="009A3A83" w:rsidRPr="00A958B3" w:rsidRDefault="009A3A83" w:rsidP="009A3A83">
      <w:r w:rsidRPr="009A3A83">
        <w:rPr>
          <w:noProof/>
          <w:lang w:bidi="ar-SA"/>
        </w:rPr>
        <w:drawing>
          <wp:inline distT="0" distB="0" distL="0" distR="0">
            <wp:extent cx="5213745" cy="2746606"/>
            <wp:effectExtent l="0" t="0" r="6350" b="15875"/>
            <wp:docPr id="51" name="Диаграмма 51">
              <a:extLst xmlns:a="http://schemas.openxmlformats.org/drawingml/2006/main">
                <a:ext uri="{FF2B5EF4-FFF2-40B4-BE49-F238E27FC236}">
                  <a16:creationId xmlns:a16="http://schemas.microsoft.com/office/drawing/2014/main" id="{1D3DE5B4-16C3-416C-9B47-F23D3997B9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A3A83" w:rsidRDefault="009A3A83" w:rsidP="00DD68ED">
      <w:pPr>
        <w:tabs>
          <w:tab w:val="left" w:pos="709"/>
        </w:tabs>
        <w:spacing w:before="120"/>
        <w:ind w:right="125"/>
        <w:jc w:val="both"/>
        <w:rPr>
          <w:sz w:val="24"/>
          <w:szCs w:val="24"/>
        </w:rPr>
      </w:pPr>
      <w:r w:rsidRPr="009A3A83">
        <w:rPr>
          <w:rFonts w:eastAsia="Times New Roman"/>
          <w:bCs/>
          <w:sz w:val="24"/>
          <w:szCs w:val="24"/>
        </w:rPr>
        <w:t xml:space="preserve">Рис. </w:t>
      </w:r>
      <w:r w:rsidR="003D4E1A">
        <w:rPr>
          <w:rFonts w:eastAsia="Times New Roman"/>
          <w:bCs/>
          <w:sz w:val="24"/>
          <w:szCs w:val="24"/>
        </w:rPr>
        <w:t>2</w:t>
      </w:r>
      <w:r w:rsidRPr="009A3A83">
        <w:rPr>
          <w:rFonts w:eastAsia="Times New Roman"/>
          <w:bCs/>
          <w:sz w:val="24"/>
          <w:szCs w:val="24"/>
        </w:rPr>
        <w:t xml:space="preserve">. </w:t>
      </w:r>
      <w:r w:rsidRPr="009A3A83">
        <w:rPr>
          <w:sz w:val="24"/>
          <w:szCs w:val="24"/>
        </w:rPr>
        <w:t xml:space="preserve">Распределение </w:t>
      </w:r>
      <w:r w:rsidR="003D4E1A">
        <w:rPr>
          <w:sz w:val="24"/>
          <w:szCs w:val="24"/>
        </w:rPr>
        <w:t xml:space="preserve">воспитанников по группам </w:t>
      </w:r>
      <w:r w:rsidRPr="009A3A83">
        <w:rPr>
          <w:sz w:val="24"/>
          <w:szCs w:val="24"/>
        </w:rPr>
        <w:t>в зависимости от динамики снижения/увеличения объема помощи ребенку по данным ежедневного мониторинга за 1 квартал 2019 года</w:t>
      </w:r>
    </w:p>
    <w:p w:rsidR="003D4E1A" w:rsidRDefault="003D4E1A" w:rsidP="00DD68ED">
      <w:pPr>
        <w:tabs>
          <w:tab w:val="left" w:pos="709"/>
        </w:tabs>
        <w:spacing w:before="120"/>
        <w:ind w:right="125"/>
        <w:jc w:val="both"/>
        <w:rPr>
          <w:sz w:val="24"/>
          <w:szCs w:val="24"/>
        </w:rPr>
      </w:pPr>
    </w:p>
    <w:p w:rsidR="003D4E1A" w:rsidRDefault="003D4E1A" w:rsidP="00DD68ED">
      <w:pPr>
        <w:tabs>
          <w:tab w:val="left" w:pos="709"/>
        </w:tabs>
        <w:spacing w:before="120"/>
        <w:ind w:right="125"/>
        <w:jc w:val="both"/>
        <w:rPr>
          <w:sz w:val="24"/>
          <w:szCs w:val="24"/>
        </w:rPr>
      </w:pPr>
      <w:r>
        <w:rPr>
          <w:sz w:val="24"/>
          <w:szCs w:val="24"/>
        </w:rPr>
        <w:t>Еще одним свидетельством изменений в развитии навыков ребенка в результате работы за год являются зафиксированные различия в уровне сформированности социально-бытовых представлений (см. рис. 3), измеряемые</w:t>
      </w:r>
      <w:r w:rsidR="006D4A13">
        <w:rPr>
          <w:sz w:val="24"/>
          <w:szCs w:val="24"/>
        </w:rPr>
        <w:t xml:space="preserve"> </w:t>
      </w:r>
      <w:r>
        <w:rPr>
          <w:sz w:val="24"/>
          <w:szCs w:val="24"/>
        </w:rPr>
        <w:t>с по</w:t>
      </w:r>
      <w:r w:rsidR="006D4A13">
        <w:rPr>
          <w:sz w:val="24"/>
          <w:szCs w:val="24"/>
        </w:rPr>
        <w:t>мо</w:t>
      </w:r>
      <w:r>
        <w:rPr>
          <w:sz w:val="24"/>
          <w:szCs w:val="24"/>
        </w:rPr>
        <w:t xml:space="preserve">щью  </w:t>
      </w:r>
      <w:r w:rsidR="006D4A13">
        <w:rPr>
          <w:sz w:val="24"/>
          <w:szCs w:val="24"/>
        </w:rPr>
        <w:t xml:space="preserve">специальной методики (подробнее смотри </w:t>
      </w:r>
      <w:r w:rsidR="006D4A13">
        <w:rPr>
          <w:bCs/>
          <w:iCs/>
          <w:sz w:val="24"/>
          <w:szCs w:val="24"/>
        </w:rPr>
        <w:t>(</w:t>
      </w:r>
      <w:hyperlink r:id="rId20" w:history="1">
        <w:r w:rsidR="006D4A13" w:rsidRPr="00D5131E">
          <w:rPr>
            <w:rStyle w:val="a9"/>
            <w:bCs/>
            <w:iCs/>
            <w:sz w:val="24"/>
            <w:szCs w:val="24"/>
          </w:rPr>
          <w:t>https://www.vestnik-mgou.ru/Articles/Doc/12551</w:t>
        </w:r>
      </w:hyperlink>
      <w:r w:rsidR="006D4A13">
        <w:rPr>
          <w:bCs/>
          <w:iCs/>
          <w:sz w:val="24"/>
          <w:szCs w:val="24"/>
        </w:rPr>
        <w:t>).</w:t>
      </w:r>
    </w:p>
    <w:p w:rsidR="003D4E1A" w:rsidRDefault="003D4E1A" w:rsidP="00DD68ED">
      <w:pPr>
        <w:tabs>
          <w:tab w:val="left" w:pos="709"/>
        </w:tabs>
        <w:spacing w:before="120"/>
        <w:ind w:right="125"/>
        <w:jc w:val="both"/>
        <w:rPr>
          <w:sz w:val="24"/>
          <w:szCs w:val="24"/>
        </w:rPr>
      </w:pPr>
    </w:p>
    <w:p w:rsidR="003D4E1A" w:rsidRPr="009A3A83" w:rsidRDefault="003D4E1A" w:rsidP="00DD68ED">
      <w:pPr>
        <w:tabs>
          <w:tab w:val="left" w:pos="709"/>
        </w:tabs>
        <w:spacing w:before="120"/>
        <w:ind w:right="125"/>
        <w:jc w:val="both"/>
        <w:rPr>
          <w:sz w:val="24"/>
          <w:szCs w:val="24"/>
        </w:rPr>
      </w:pPr>
    </w:p>
    <w:p w:rsidR="003D4E1A" w:rsidRPr="009A3A83" w:rsidRDefault="003D4E1A" w:rsidP="003D4E1A">
      <w:pPr>
        <w:tabs>
          <w:tab w:val="left" w:pos="709"/>
        </w:tabs>
        <w:spacing w:before="120"/>
        <w:ind w:right="125"/>
        <w:rPr>
          <w:sz w:val="24"/>
          <w:szCs w:val="24"/>
        </w:rPr>
      </w:pPr>
    </w:p>
    <w:p w:rsidR="003D4E1A" w:rsidRDefault="003D4E1A" w:rsidP="003D4E1A">
      <w:r w:rsidRPr="00503809">
        <w:rPr>
          <w:noProof/>
          <w:lang w:bidi="ar-SA"/>
        </w:rPr>
        <w:drawing>
          <wp:inline distT="0" distB="0" distL="0" distR="0">
            <wp:extent cx="5419725" cy="2359660"/>
            <wp:effectExtent l="0" t="0" r="0" b="0"/>
            <wp:docPr id="50" name="Диаграмма 50">
              <a:extLst xmlns:a="http://schemas.openxmlformats.org/drawingml/2006/main">
                <a:ext uri="{FF2B5EF4-FFF2-40B4-BE49-F238E27FC236}">
                  <a16:creationId xmlns:a16="http://schemas.microsoft.com/office/drawing/2014/main" id="{8D4F9C61-C7A8-40A2-98CF-E391B26A9C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D4E1A" w:rsidRDefault="003D4E1A" w:rsidP="003D4E1A">
      <w:r>
        <w:t xml:space="preserve">Рис.3 </w:t>
      </w:r>
      <w:r w:rsidRPr="009A3A83">
        <w:t xml:space="preserve">Сравнение средних показателей шкалы «Оценка сформированности социально-бытовых представлений» </w:t>
      </w:r>
      <w:r>
        <w:t>(в баллах)</w:t>
      </w:r>
    </w:p>
    <w:p w:rsidR="003D4E1A" w:rsidRPr="009A3A83" w:rsidRDefault="003D4E1A" w:rsidP="003D4E1A"/>
    <w:p w:rsidR="00503809" w:rsidRPr="00A958B3" w:rsidRDefault="00FE6ABE" w:rsidP="007F5DCF">
      <w:pPr>
        <w:tabs>
          <w:tab w:val="left" w:pos="542"/>
        </w:tabs>
        <w:spacing w:before="120"/>
        <w:ind w:right="136"/>
        <w:jc w:val="both"/>
        <w:rPr>
          <w:sz w:val="24"/>
          <w:szCs w:val="24"/>
        </w:rPr>
      </w:pPr>
      <w:r>
        <w:rPr>
          <w:sz w:val="24"/>
          <w:szCs w:val="24"/>
        </w:rPr>
        <w:t xml:space="preserve">Оба показателя дополняют друг друга, так как относятся к одним и тем же воспитанникам.  </w:t>
      </w:r>
      <w:r w:rsidR="00754BE7">
        <w:rPr>
          <w:sz w:val="24"/>
          <w:szCs w:val="24"/>
        </w:rPr>
        <w:t xml:space="preserve">Приведенные данные по второму показателю, в данный момент, относятся к части детей, для которых подсчитан первый показатель.  </w:t>
      </w:r>
    </w:p>
    <w:p w:rsidR="00017E18" w:rsidRDefault="00867F3C" w:rsidP="00867F3C">
      <w:pPr>
        <w:pStyle w:val="a5"/>
        <w:numPr>
          <w:ilvl w:val="0"/>
          <w:numId w:val="2"/>
        </w:numPr>
        <w:tabs>
          <w:tab w:val="left" w:pos="542"/>
        </w:tabs>
        <w:spacing w:before="120" w:line="254" w:lineRule="auto"/>
        <w:ind w:left="1077" w:right="136" w:hanging="357"/>
        <w:jc w:val="both"/>
        <w:rPr>
          <w:sz w:val="24"/>
          <w:szCs w:val="24"/>
        </w:rPr>
      </w:pPr>
      <w:r w:rsidRPr="00017E18">
        <w:rPr>
          <w:color w:val="4472C4" w:themeColor="accent1"/>
          <w:sz w:val="24"/>
          <w:szCs w:val="24"/>
        </w:rPr>
        <w:t>Как долго сохраняется достигнутый социальный результат после окончания реализации практики? Какова устойчивость результата?</w:t>
      </w:r>
      <w:r w:rsidR="00017E18" w:rsidRPr="00017E18">
        <w:rPr>
          <w:color w:val="4472C4" w:themeColor="accent1"/>
          <w:sz w:val="24"/>
          <w:szCs w:val="24"/>
        </w:rPr>
        <w:t xml:space="preserve"> </w:t>
      </w:r>
    </w:p>
    <w:p w:rsidR="00867F3C" w:rsidRPr="00017E18" w:rsidRDefault="00017E18" w:rsidP="00017E18">
      <w:pPr>
        <w:pStyle w:val="a5"/>
        <w:tabs>
          <w:tab w:val="left" w:pos="542"/>
        </w:tabs>
        <w:spacing w:before="120" w:line="254" w:lineRule="auto"/>
        <w:ind w:left="1077" w:right="136" w:firstLine="0"/>
        <w:jc w:val="both"/>
        <w:rPr>
          <w:sz w:val="24"/>
          <w:szCs w:val="24"/>
        </w:rPr>
      </w:pPr>
      <w:r w:rsidRPr="00017E18">
        <w:rPr>
          <w:sz w:val="24"/>
          <w:szCs w:val="24"/>
        </w:rPr>
        <w:t xml:space="preserve">Отсутствие тенденции </w:t>
      </w:r>
      <w:r w:rsidR="005320BD">
        <w:rPr>
          <w:sz w:val="24"/>
          <w:szCs w:val="24"/>
        </w:rPr>
        <w:t xml:space="preserve">к </w:t>
      </w:r>
      <w:r w:rsidRPr="00017E18">
        <w:rPr>
          <w:sz w:val="24"/>
          <w:szCs w:val="24"/>
        </w:rPr>
        <w:t>повышению или снижению доли воспитанников</w:t>
      </w:r>
      <w:r w:rsidR="005320BD">
        <w:rPr>
          <w:sz w:val="24"/>
          <w:szCs w:val="24"/>
        </w:rPr>
        <w:t xml:space="preserve">, </w:t>
      </w:r>
      <w:r w:rsidRPr="00017E18">
        <w:rPr>
          <w:sz w:val="24"/>
          <w:szCs w:val="24"/>
        </w:rPr>
        <w:t>у которых наблюдается п</w:t>
      </w:r>
      <w:r w:rsidR="005320BD">
        <w:rPr>
          <w:sz w:val="24"/>
          <w:szCs w:val="24"/>
        </w:rPr>
        <w:t>оложительная динамика в развитии</w:t>
      </w:r>
      <w:r w:rsidRPr="00017E18">
        <w:rPr>
          <w:sz w:val="24"/>
          <w:szCs w:val="24"/>
        </w:rPr>
        <w:t xml:space="preserve"> навыков свидетельствует об устойчивости практики.</w:t>
      </w:r>
    </w:p>
    <w:p w:rsidR="00867F3C" w:rsidRPr="00AD282E" w:rsidRDefault="00867F3C" w:rsidP="00867F3C">
      <w:pPr>
        <w:pStyle w:val="a5"/>
        <w:numPr>
          <w:ilvl w:val="0"/>
          <w:numId w:val="2"/>
        </w:numPr>
        <w:tabs>
          <w:tab w:val="left" w:pos="542"/>
        </w:tabs>
        <w:spacing w:before="120" w:line="254" w:lineRule="auto"/>
        <w:ind w:left="1077" w:right="136" w:hanging="357"/>
        <w:jc w:val="both"/>
        <w:rPr>
          <w:color w:val="4472C4" w:themeColor="accent1"/>
          <w:sz w:val="24"/>
          <w:szCs w:val="24"/>
        </w:rPr>
      </w:pPr>
      <w:r w:rsidRPr="00AD282E">
        <w:rPr>
          <w:color w:val="4472C4" w:themeColor="accent1"/>
          <w:sz w:val="24"/>
          <w:szCs w:val="24"/>
        </w:rPr>
        <w:t>В случае, если социальный результат является отложенным по времени (проявляется уже после реализации практики), каков срок их наступления? Как вы об этом узнаёте или узнали?</w:t>
      </w:r>
    </w:p>
    <w:p w:rsidR="00017E18" w:rsidRPr="00A958B3" w:rsidRDefault="005320BD" w:rsidP="00017E18">
      <w:pPr>
        <w:pStyle w:val="a5"/>
        <w:tabs>
          <w:tab w:val="left" w:pos="542"/>
        </w:tabs>
        <w:spacing w:before="120" w:line="254" w:lineRule="auto"/>
        <w:ind w:left="1077" w:right="136" w:firstLine="0"/>
        <w:jc w:val="both"/>
        <w:rPr>
          <w:sz w:val="24"/>
          <w:szCs w:val="24"/>
        </w:rPr>
      </w:pPr>
      <w:r>
        <w:rPr>
          <w:sz w:val="24"/>
          <w:szCs w:val="24"/>
        </w:rPr>
        <w:t xml:space="preserve">Сложно </w:t>
      </w:r>
      <w:r w:rsidR="00017E18">
        <w:rPr>
          <w:sz w:val="24"/>
          <w:szCs w:val="24"/>
        </w:rPr>
        <w:t>оценить, так как практика в настоящее время расширяется и включает элемент сопровождения воспитанников 18+, в рамках этого нового элемента планируется оценка согласованности действий специалистов взрослого учреждения и нацеленность их на развитие у выпускника максимально возможной самостоятельности после окончания реализации практики.</w:t>
      </w:r>
    </w:p>
    <w:p w:rsidR="00017E18" w:rsidRPr="00A958B3" w:rsidRDefault="00017E18" w:rsidP="00017E18">
      <w:pPr>
        <w:pStyle w:val="a5"/>
        <w:tabs>
          <w:tab w:val="left" w:pos="542"/>
        </w:tabs>
        <w:spacing w:before="120" w:line="254" w:lineRule="auto"/>
        <w:ind w:left="1077" w:right="136" w:firstLine="0"/>
        <w:jc w:val="both"/>
        <w:rPr>
          <w:sz w:val="24"/>
          <w:szCs w:val="24"/>
        </w:rPr>
      </w:pPr>
    </w:p>
    <w:p w:rsidR="00867F3C" w:rsidRPr="00AD282E" w:rsidRDefault="00867F3C" w:rsidP="00867F3C">
      <w:pPr>
        <w:pStyle w:val="a5"/>
        <w:numPr>
          <w:ilvl w:val="0"/>
          <w:numId w:val="2"/>
        </w:numPr>
        <w:tabs>
          <w:tab w:val="left" w:pos="542"/>
        </w:tabs>
        <w:spacing w:before="120" w:line="254" w:lineRule="auto"/>
        <w:ind w:left="1077" w:right="136" w:hanging="357"/>
        <w:jc w:val="both"/>
        <w:rPr>
          <w:color w:val="4472C4" w:themeColor="accent1"/>
          <w:sz w:val="24"/>
          <w:szCs w:val="24"/>
        </w:rPr>
      </w:pPr>
      <w:r w:rsidRPr="00AD282E">
        <w:rPr>
          <w:color w:val="4472C4" w:themeColor="accent1"/>
          <w:sz w:val="24"/>
          <w:szCs w:val="24"/>
        </w:rPr>
        <w:t>Каким образом были получены сведения о достижении социального результата? Какие материалы могут их подтвердить? Если данные получены с использованием исследовательского инструментария, н</w:t>
      </w:r>
      <w:r w:rsidRPr="00AD282E">
        <w:rPr>
          <w:i/>
          <w:color w:val="4472C4" w:themeColor="accent1"/>
          <w:sz w:val="24"/>
          <w:szCs w:val="24"/>
        </w:rPr>
        <w:t>еобходимо приложить описание и обоснование методологии исследования / оценки результатов, включая:</w:t>
      </w:r>
    </w:p>
    <w:p w:rsidR="00867F3C" w:rsidRPr="00A958B3" w:rsidRDefault="00867F3C" w:rsidP="00DA0364">
      <w:pPr>
        <w:pStyle w:val="a5"/>
        <w:numPr>
          <w:ilvl w:val="0"/>
          <w:numId w:val="49"/>
        </w:numPr>
        <w:tabs>
          <w:tab w:val="left" w:pos="542"/>
        </w:tabs>
        <w:spacing w:before="120" w:line="254" w:lineRule="auto"/>
        <w:ind w:right="136"/>
        <w:jc w:val="both"/>
        <w:rPr>
          <w:i/>
          <w:sz w:val="20"/>
          <w:szCs w:val="20"/>
        </w:rPr>
      </w:pPr>
      <w:r w:rsidRPr="00A958B3">
        <w:rPr>
          <w:i/>
          <w:sz w:val="20"/>
          <w:szCs w:val="20"/>
        </w:rPr>
        <w:t>Описание того, как и когда и сколько раз проводился сбор данных. Использовалась одна группа, состоящая только из участников Практики? Либо были использованы группы сравнения или контрольные группы (РКИ)?</w:t>
      </w:r>
    </w:p>
    <w:p w:rsidR="00867F3C" w:rsidRPr="00A958B3" w:rsidRDefault="00867F3C" w:rsidP="00DA0364">
      <w:pPr>
        <w:pStyle w:val="a5"/>
        <w:numPr>
          <w:ilvl w:val="0"/>
          <w:numId w:val="49"/>
        </w:numPr>
        <w:tabs>
          <w:tab w:val="left" w:pos="542"/>
        </w:tabs>
        <w:spacing w:before="120" w:line="254" w:lineRule="auto"/>
        <w:ind w:right="136"/>
        <w:jc w:val="both"/>
        <w:rPr>
          <w:i/>
          <w:sz w:val="20"/>
          <w:szCs w:val="20"/>
        </w:rPr>
      </w:pPr>
      <w:r w:rsidRPr="00A958B3">
        <w:rPr>
          <w:i/>
          <w:sz w:val="20"/>
          <w:szCs w:val="20"/>
        </w:rPr>
        <w:t>Кто из благополучателей стал источником данных (выборка)? Если не все участники стали источником данных, то по какому принципу были выбраны те, кто вошли, отличаются ли они от тех участников, которые не вошли в выборку. Сколько участников приняли участие?</w:t>
      </w:r>
    </w:p>
    <w:p w:rsidR="00867F3C" w:rsidRPr="00A958B3" w:rsidRDefault="00867F3C" w:rsidP="00DA0364">
      <w:pPr>
        <w:pStyle w:val="a5"/>
        <w:numPr>
          <w:ilvl w:val="0"/>
          <w:numId w:val="49"/>
        </w:numPr>
        <w:tabs>
          <w:tab w:val="left" w:pos="542"/>
        </w:tabs>
        <w:spacing w:before="120" w:line="254" w:lineRule="auto"/>
        <w:ind w:right="136"/>
        <w:jc w:val="both"/>
        <w:rPr>
          <w:i/>
          <w:sz w:val="20"/>
          <w:szCs w:val="20"/>
        </w:rPr>
      </w:pPr>
      <w:r w:rsidRPr="00A958B3">
        <w:rPr>
          <w:i/>
          <w:sz w:val="20"/>
          <w:szCs w:val="20"/>
        </w:rPr>
        <w:t xml:space="preserve">Какими инструментами собирались данные? Почему были использованы именно эти инструменты? </w:t>
      </w:r>
    </w:p>
    <w:p w:rsidR="00867F3C" w:rsidRPr="00A958B3" w:rsidRDefault="00867F3C" w:rsidP="00DA0364">
      <w:pPr>
        <w:pStyle w:val="a5"/>
        <w:numPr>
          <w:ilvl w:val="0"/>
          <w:numId w:val="49"/>
        </w:numPr>
        <w:tabs>
          <w:tab w:val="left" w:pos="542"/>
        </w:tabs>
        <w:spacing w:before="120" w:line="254" w:lineRule="auto"/>
        <w:ind w:right="136"/>
        <w:jc w:val="both"/>
        <w:rPr>
          <w:i/>
          <w:sz w:val="20"/>
          <w:szCs w:val="20"/>
        </w:rPr>
      </w:pPr>
      <w:r w:rsidRPr="00A958B3">
        <w:rPr>
          <w:i/>
          <w:sz w:val="20"/>
          <w:szCs w:val="20"/>
        </w:rPr>
        <w:t>Какой использовался анализ данных? Кем он проводился?</w:t>
      </w:r>
    </w:p>
    <w:p w:rsidR="00867F3C" w:rsidRPr="00A958B3" w:rsidRDefault="00867F3C" w:rsidP="00DA0364">
      <w:pPr>
        <w:pStyle w:val="a5"/>
        <w:numPr>
          <w:ilvl w:val="0"/>
          <w:numId w:val="49"/>
        </w:numPr>
        <w:tabs>
          <w:tab w:val="left" w:pos="542"/>
        </w:tabs>
        <w:spacing w:before="120" w:line="254" w:lineRule="auto"/>
        <w:ind w:right="136"/>
        <w:jc w:val="both"/>
        <w:rPr>
          <w:i/>
          <w:sz w:val="20"/>
          <w:szCs w:val="20"/>
        </w:rPr>
      </w:pPr>
      <w:r w:rsidRPr="00A958B3">
        <w:rPr>
          <w:i/>
          <w:sz w:val="20"/>
          <w:szCs w:val="20"/>
        </w:rPr>
        <w:t>Возможно ли выделить вклад вашей практики в достижение данного социального результата у благополучателей (помимо влияния других факторов / организаций / практик /естественного развития ситуации)? Почему вы считаете, что это возможно или невозможно?</w:t>
      </w:r>
    </w:p>
    <w:p w:rsidR="00AD282E" w:rsidRDefault="00AD282E" w:rsidP="00AD282E">
      <w:pPr>
        <w:pStyle w:val="a5"/>
        <w:tabs>
          <w:tab w:val="left" w:pos="709"/>
        </w:tabs>
        <w:spacing w:before="120"/>
        <w:ind w:left="709" w:right="125" w:firstLine="0"/>
        <w:jc w:val="both"/>
        <w:rPr>
          <w:bCs/>
          <w:iCs/>
          <w:sz w:val="24"/>
          <w:szCs w:val="24"/>
        </w:rPr>
      </w:pPr>
      <w:r w:rsidRPr="00A958B3">
        <w:rPr>
          <w:sz w:val="24"/>
          <w:szCs w:val="24"/>
        </w:rPr>
        <w:t xml:space="preserve">Сведения о достижении </w:t>
      </w:r>
      <w:r>
        <w:rPr>
          <w:sz w:val="24"/>
          <w:szCs w:val="24"/>
        </w:rPr>
        <w:t>п</w:t>
      </w:r>
      <w:r w:rsidR="005320BD">
        <w:rPr>
          <w:bCs/>
          <w:iCs/>
          <w:sz w:val="24"/>
          <w:szCs w:val="24"/>
        </w:rPr>
        <w:t>овышения</w:t>
      </w:r>
      <w:r w:rsidRPr="00A958B3">
        <w:rPr>
          <w:bCs/>
          <w:iCs/>
          <w:sz w:val="24"/>
          <w:szCs w:val="24"/>
        </w:rPr>
        <w:t xml:space="preserve"> уровня развития навыков воспитанников, обеспечивающих максимально возможную для них самостоятельность</w:t>
      </w:r>
      <w:r w:rsidR="00E27446">
        <w:rPr>
          <w:bCs/>
          <w:iCs/>
          <w:sz w:val="24"/>
          <w:szCs w:val="24"/>
        </w:rPr>
        <w:t>,</w:t>
      </w:r>
      <w:r>
        <w:rPr>
          <w:bCs/>
          <w:iCs/>
          <w:sz w:val="24"/>
          <w:szCs w:val="24"/>
        </w:rPr>
        <w:t xml:space="preserve"> были получены на основе анализа</w:t>
      </w:r>
      <w:r w:rsidR="005824EF">
        <w:rPr>
          <w:bCs/>
          <w:iCs/>
          <w:sz w:val="24"/>
          <w:szCs w:val="24"/>
        </w:rPr>
        <w:t xml:space="preserve"> части</w:t>
      </w:r>
      <w:r>
        <w:rPr>
          <w:bCs/>
          <w:iCs/>
          <w:sz w:val="24"/>
          <w:szCs w:val="24"/>
        </w:rPr>
        <w:t xml:space="preserve"> мониторинговых карт</w:t>
      </w:r>
      <w:r w:rsidR="005824EF">
        <w:rPr>
          <w:bCs/>
          <w:iCs/>
          <w:sz w:val="24"/>
          <w:szCs w:val="24"/>
        </w:rPr>
        <w:t xml:space="preserve"> за прошедшие три учебных года</w:t>
      </w:r>
      <w:r w:rsidRPr="00A958B3">
        <w:rPr>
          <w:bCs/>
          <w:iCs/>
          <w:sz w:val="24"/>
          <w:szCs w:val="24"/>
        </w:rPr>
        <w:t>.</w:t>
      </w:r>
    </w:p>
    <w:p w:rsidR="005824EF" w:rsidRDefault="005824EF" w:rsidP="00AD282E">
      <w:pPr>
        <w:pStyle w:val="a5"/>
        <w:tabs>
          <w:tab w:val="left" w:pos="709"/>
        </w:tabs>
        <w:spacing w:before="120"/>
        <w:ind w:left="709" w:right="125" w:firstLine="0"/>
        <w:jc w:val="both"/>
        <w:rPr>
          <w:bCs/>
          <w:iCs/>
          <w:sz w:val="24"/>
          <w:szCs w:val="24"/>
        </w:rPr>
      </w:pPr>
      <w:r>
        <w:rPr>
          <w:bCs/>
          <w:iCs/>
          <w:sz w:val="24"/>
          <w:szCs w:val="24"/>
        </w:rPr>
        <w:t>Мониторинг уровня развития навыков воспитанников вед</w:t>
      </w:r>
      <w:r w:rsidR="00732471">
        <w:rPr>
          <w:bCs/>
          <w:iCs/>
          <w:sz w:val="24"/>
          <w:szCs w:val="24"/>
        </w:rPr>
        <w:t>е</w:t>
      </w:r>
      <w:r>
        <w:rPr>
          <w:bCs/>
          <w:iCs/>
          <w:sz w:val="24"/>
          <w:szCs w:val="24"/>
        </w:rPr>
        <w:t>тся для каждого воспитанника, но на данный момент</w:t>
      </w:r>
      <w:r w:rsidR="00024EEE">
        <w:rPr>
          <w:bCs/>
          <w:iCs/>
          <w:sz w:val="24"/>
          <w:szCs w:val="24"/>
        </w:rPr>
        <w:t xml:space="preserve"> данные </w:t>
      </w:r>
      <w:r>
        <w:rPr>
          <w:bCs/>
          <w:iCs/>
          <w:sz w:val="24"/>
          <w:szCs w:val="24"/>
        </w:rPr>
        <w:t xml:space="preserve"> проанализированы частично.</w:t>
      </w:r>
    </w:p>
    <w:p w:rsidR="005824EF" w:rsidRDefault="005824EF" w:rsidP="00AD282E">
      <w:pPr>
        <w:pStyle w:val="a5"/>
        <w:tabs>
          <w:tab w:val="left" w:pos="709"/>
        </w:tabs>
        <w:spacing w:before="120"/>
        <w:ind w:left="709" w:right="125" w:firstLine="0"/>
        <w:jc w:val="both"/>
        <w:rPr>
          <w:bCs/>
          <w:iCs/>
          <w:sz w:val="24"/>
          <w:szCs w:val="24"/>
        </w:rPr>
      </w:pPr>
      <w:r>
        <w:rPr>
          <w:bCs/>
          <w:iCs/>
          <w:sz w:val="24"/>
          <w:szCs w:val="24"/>
        </w:rPr>
        <w:t>На первом этапе анализа была взята одна из трех территорий с наибольше</w:t>
      </w:r>
      <w:r w:rsidR="00226A1F">
        <w:rPr>
          <w:bCs/>
          <w:iCs/>
          <w:sz w:val="24"/>
          <w:szCs w:val="24"/>
        </w:rPr>
        <w:t>й по численности воспитанников, а также выборка характеризовалась</w:t>
      </w:r>
      <w:r>
        <w:rPr>
          <w:bCs/>
          <w:iCs/>
          <w:sz w:val="24"/>
          <w:szCs w:val="24"/>
        </w:rPr>
        <w:t xml:space="preserve"> и разнородн</w:t>
      </w:r>
      <w:r w:rsidR="00226A1F">
        <w:rPr>
          <w:bCs/>
          <w:iCs/>
          <w:sz w:val="24"/>
          <w:szCs w:val="24"/>
        </w:rPr>
        <w:t>остью</w:t>
      </w:r>
      <w:r>
        <w:rPr>
          <w:bCs/>
          <w:iCs/>
          <w:sz w:val="24"/>
          <w:szCs w:val="24"/>
        </w:rPr>
        <w:t xml:space="preserve"> по возрасту, социальному статусу и функцион</w:t>
      </w:r>
      <w:r w:rsidR="00226A1F">
        <w:rPr>
          <w:bCs/>
          <w:iCs/>
          <w:sz w:val="24"/>
          <w:szCs w:val="24"/>
        </w:rPr>
        <w:t>альному состоянию исследуемых</w:t>
      </w:r>
      <w:r>
        <w:rPr>
          <w:bCs/>
          <w:iCs/>
          <w:sz w:val="24"/>
          <w:szCs w:val="24"/>
        </w:rPr>
        <w:t>.</w:t>
      </w:r>
      <w:r w:rsidR="00754BE7">
        <w:rPr>
          <w:bCs/>
          <w:iCs/>
          <w:sz w:val="24"/>
          <w:szCs w:val="24"/>
        </w:rPr>
        <w:t xml:space="preserve"> Состав выборки по своим характеристикам отражает совокупность всех воспитанников Центра.</w:t>
      </w:r>
    </w:p>
    <w:p w:rsidR="00226A1F" w:rsidRDefault="00226A1F" w:rsidP="00AD282E">
      <w:pPr>
        <w:pStyle w:val="a5"/>
        <w:tabs>
          <w:tab w:val="left" w:pos="709"/>
        </w:tabs>
        <w:spacing w:before="120"/>
        <w:ind w:left="709" w:right="125" w:firstLine="0"/>
        <w:jc w:val="both"/>
        <w:rPr>
          <w:bCs/>
          <w:iCs/>
          <w:sz w:val="24"/>
          <w:szCs w:val="24"/>
        </w:rPr>
      </w:pPr>
      <w:r>
        <w:rPr>
          <w:bCs/>
          <w:iCs/>
          <w:sz w:val="24"/>
          <w:szCs w:val="24"/>
        </w:rPr>
        <w:t xml:space="preserve">Для сбора данных использовалась мониторинговая карта </w:t>
      </w:r>
      <w:r w:rsidRPr="00DD68ED">
        <w:rPr>
          <w:bCs/>
          <w:iCs/>
          <w:sz w:val="24"/>
          <w:szCs w:val="24"/>
        </w:rPr>
        <w:t>(Приложение</w:t>
      </w:r>
      <w:r w:rsidR="00DD68ED" w:rsidRPr="00DD68ED">
        <w:rPr>
          <w:bCs/>
          <w:iCs/>
          <w:sz w:val="24"/>
          <w:szCs w:val="24"/>
        </w:rPr>
        <w:t xml:space="preserve"> 2</w:t>
      </w:r>
      <w:r w:rsidR="00A751F0">
        <w:rPr>
          <w:bCs/>
          <w:iCs/>
          <w:sz w:val="24"/>
          <w:szCs w:val="24"/>
        </w:rPr>
        <w:t>.8</w:t>
      </w:r>
      <w:r w:rsidRPr="00DD68ED">
        <w:rPr>
          <w:bCs/>
          <w:iCs/>
          <w:sz w:val="24"/>
          <w:szCs w:val="24"/>
        </w:rPr>
        <w:t xml:space="preserve">), </w:t>
      </w:r>
      <w:r w:rsidRPr="00226A1F">
        <w:rPr>
          <w:bCs/>
          <w:iCs/>
          <w:sz w:val="24"/>
          <w:szCs w:val="24"/>
        </w:rPr>
        <w:t>позволяющая качественные изменения оценить количественно,</w:t>
      </w:r>
      <w:r>
        <w:rPr>
          <w:bCs/>
          <w:iCs/>
          <w:color w:val="C00000"/>
          <w:sz w:val="24"/>
          <w:szCs w:val="24"/>
        </w:rPr>
        <w:t xml:space="preserve"> </w:t>
      </w:r>
      <w:r>
        <w:rPr>
          <w:bCs/>
          <w:iCs/>
          <w:sz w:val="24"/>
          <w:szCs w:val="24"/>
        </w:rPr>
        <w:t>мониторинговые данные состоянии развития навыков вносились куратором ребенка</w:t>
      </w:r>
      <w:r>
        <w:rPr>
          <w:bCs/>
          <w:iCs/>
          <w:color w:val="C00000"/>
          <w:sz w:val="24"/>
          <w:szCs w:val="24"/>
        </w:rPr>
        <w:t xml:space="preserve"> </w:t>
      </w:r>
      <w:r>
        <w:rPr>
          <w:bCs/>
          <w:iCs/>
          <w:sz w:val="24"/>
          <w:szCs w:val="24"/>
        </w:rPr>
        <w:t xml:space="preserve">ежегодно. Для анализа данные заносились в таблицу </w:t>
      </w:r>
      <w:r>
        <w:rPr>
          <w:bCs/>
          <w:iCs/>
          <w:sz w:val="24"/>
          <w:szCs w:val="24"/>
          <w:lang w:val="en-US"/>
        </w:rPr>
        <w:t>Exel</w:t>
      </w:r>
      <w:r>
        <w:rPr>
          <w:bCs/>
          <w:iCs/>
          <w:sz w:val="24"/>
          <w:szCs w:val="24"/>
        </w:rPr>
        <w:t xml:space="preserve">. </w:t>
      </w:r>
    </w:p>
    <w:p w:rsidR="00226A1F" w:rsidRDefault="00226A1F" w:rsidP="00AD282E">
      <w:pPr>
        <w:pStyle w:val="a5"/>
        <w:tabs>
          <w:tab w:val="left" w:pos="709"/>
        </w:tabs>
        <w:spacing w:before="120"/>
        <w:ind w:left="709" w:right="125" w:firstLine="0"/>
        <w:jc w:val="both"/>
        <w:rPr>
          <w:bCs/>
          <w:iCs/>
          <w:sz w:val="24"/>
          <w:szCs w:val="24"/>
        </w:rPr>
      </w:pPr>
      <w:r>
        <w:rPr>
          <w:bCs/>
          <w:iCs/>
          <w:sz w:val="24"/>
          <w:szCs w:val="24"/>
        </w:rPr>
        <w:t xml:space="preserve">Специальных исследований </w:t>
      </w:r>
      <w:r w:rsidR="00024EEE">
        <w:rPr>
          <w:bCs/>
          <w:iCs/>
          <w:sz w:val="24"/>
          <w:szCs w:val="24"/>
        </w:rPr>
        <w:t xml:space="preserve">для оценки </w:t>
      </w:r>
      <w:r>
        <w:rPr>
          <w:bCs/>
          <w:iCs/>
          <w:sz w:val="24"/>
          <w:szCs w:val="24"/>
        </w:rPr>
        <w:t xml:space="preserve">вклада практики в развитие навыков воспитанников </w:t>
      </w:r>
      <w:r w:rsidR="00024EEE">
        <w:rPr>
          <w:bCs/>
          <w:iCs/>
          <w:sz w:val="24"/>
          <w:szCs w:val="24"/>
        </w:rPr>
        <w:t xml:space="preserve">в соотношении с вкладом других организаций </w:t>
      </w:r>
      <w:r>
        <w:rPr>
          <w:bCs/>
          <w:iCs/>
          <w:sz w:val="24"/>
          <w:szCs w:val="24"/>
        </w:rPr>
        <w:t>не проводилось.</w:t>
      </w:r>
    </w:p>
    <w:p w:rsidR="00732471" w:rsidRDefault="00732471" w:rsidP="00AD282E">
      <w:pPr>
        <w:pStyle w:val="a5"/>
        <w:tabs>
          <w:tab w:val="left" w:pos="709"/>
        </w:tabs>
        <w:spacing w:before="120"/>
        <w:ind w:left="709" w:right="125" w:firstLine="0"/>
        <w:jc w:val="both"/>
        <w:rPr>
          <w:bCs/>
          <w:iCs/>
          <w:sz w:val="24"/>
          <w:szCs w:val="24"/>
        </w:rPr>
      </w:pPr>
      <w:r>
        <w:rPr>
          <w:bCs/>
          <w:iCs/>
          <w:sz w:val="24"/>
          <w:szCs w:val="24"/>
        </w:rPr>
        <w:t xml:space="preserve">Подробно оценка снижения объема необходимой помощи воспитаннику при выполнении действий базовой и повседневной активности была проведена в рамках исследования </w:t>
      </w:r>
      <w:r w:rsidR="005D459D">
        <w:rPr>
          <w:bCs/>
          <w:iCs/>
          <w:sz w:val="24"/>
          <w:szCs w:val="24"/>
        </w:rPr>
        <w:t>«Тренировочная квартира как формирующая среда для детей-сирот с ОВЗ», результаты которого опубликованы в Вестнике Московского государственного областного университета</w:t>
      </w:r>
      <w:r w:rsidR="00E27446">
        <w:rPr>
          <w:bCs/>
          <w:iCs/>
          <w:sz w:val="24"/>
          <w:szCs w:val="24"/>
        </w:rPr>
        <w:t>. Серия: Психологические науки</w:t>
      </w:r>
      <w:r w:rsidR="005D459D">
        <w:rPr>
          <w:bCs/>
          <w:iCs/>
          <w:sz w:val="24"/>
          <w:szCs w:val="24"/>
        </w:rPr>
        <w:t>, № 3 за 2018 год (</w:t>
      </w:r>
      <w:hyperlink r:id="rId22" w:history="1">
        <w:r w:rsidR="005D459D" w:rsidRPr="00D5131E">
          <w:rPr>
            <w:rStyle w:val="a9"/>
            <w:bCs/>
            <w:iCs/>
            <w:sz w:val="24"/>
            <w:szCs w:val="24"/>
          </w:rPr>
          <w:t>https://www.vestnik-mgou.ru/Articles/Doc/12551</w:t>
        </w:r>
      </w:hyperlink>
      <w:r w:rsidR="005D459D">
        <w:rPr>
          <w:bCs/>
          <w:iCs/>
          <w:sz w:val="24"/>
          <w:szCs w:val="24"/>
        </w:rPr>
        <w:t>).</w:t>
      </w:r>
      <w:r w:rsidR="00E068D6">
        <w:rPr>
          <w:bCs/>
          <w:iCs/>
          <w:sz w:val="24"/>
          <w:szCs w:val="24"/>
        </w:rPr>
        <w:t xml:space="preserve"> Оценка проводилась для одного из элементов практики, а именно для учебного сопровожда</w:t>
      </w:r>
      <w:r w:rsidR="00E27446">
        <w:rPr>
          <w:bCs/>
          <w:iCs/>
          <w:sz w:val="24"/>
          <w:szCs w:val="24"/>
        </w:rPr>
        <w:t>емого проживания. В исследовании</w:t>
      </w:r>
      <w:r w:rsidR="00E068D6">
        <w:rPr>
          <w:bCs/>
          <w:iCs/>
          <w:sz w:val="24"/>
          <w:szCs w:val="24"/>
        </w:rPr>
        <w:t xml:space="preserve"> </w:t>
      </w:r>
      <w:r w:rsidR="00E27446">
        <w:rPr>
          <w:bCs/>
          <w:iCs/>
          <w:sz w:val="24"/>
          <w:szCs w:val="24"/>
        </w:rPr>
        <w:t>приняли участие 22 воспитанника</w:t>
      </w:r>
      <w:r w:rsidR="00E068D6">
        <w:rPr>
          <w:bCs/>
          <w:iCs/>
          <w:sz w:val="24"/>
          <w:szCs w:val="24"/>
        </w:rPr>
        <w:t>,</w:t>
      </w:r>
      <w:r w:rsidR="00E27446">
        <w:rPr>
          <w:bCs/>
          <w:iCs/>
          <w:sz w:val="24"/>
          <w:szCs w:val="24"/>
        </w:rPr>
        <w:t xml:space="preserve"> </w:t>
      </w:r>
      <w:r w:rsidR="00E068D6">
        <w:rPr>
          <w:bCs/>
          <w:iCs/>
          <w:sz w:val="24"/>
          <w:szCs w:val="24"/>
        </w:rPr>
        <w:t>которые проживали в тренировочной квартире в 2018 году. Оценка проводилась по схеме «до» и «после»</w:t>
      </w:r>
      <w:r w:rsidR="00371BA2">
        <w:rPr>
          <w:bCs/>
          <w:iCs/>
          <w:sz w:val="24"/>
          <w:szCs w:val="24"/>
        </w:rPr>
        <w:t xml:space="preserve"> по шкале самостоятельности</w:t>
      </w:r>
      <w:r w:rsidR="00E068D6">
        <w:rPr>
          <w:bCs/>
          <w:iCs/>
          <w:sz w:val="24"/>
          <w:szCs w:val="24"/>
        </w:rPr>
        <w:t xml:space="preserve">. </w:t>
      </w:r>
      <w:r w:rsidR="00371BA2" w:rsidRPr="00371BA2">
        <w:rPr>
          <w:bCs/>
          <w:iCs/>
          <w:sz w:val="24"/>
          <w:szCs w:val="24"/>
        </w:rPr>
        <w:t>«Шкала самостоятельности» направлена на мониторинг изменений в базовой и инструментальной повседневной активности в течение учебного проживания в тренировочной квартире</w:t>
      </w:r>
      <w:r w:rsidR="00371BA2">
        <w:rPr>
          <w:bCs/>
          <w:iCs/>
          <w:sz w:val="24"/>
          <w:szCs w:val="24"/>
        </w:rPr>
        <w:t xml:space="preserve"> (описание шкалы и пример мониторинговой формы представлены в Приложении </w:t>
      </w:r>
      <w:r w:rsidR="00CA482E">
        <w:rPr>
          <w:bCs/>
          <w:iCs/>
          <w:sz w:val="24"/>
          <w:szCs w:val="24"/>
        </w:rPr>
        <w:t>5</w:t>
      </w:r>
      <w:r w:rsidR="00371BA2">
        <w:rPr>
          <w:bCs/>
          <w:iCs/>
          <w:sz w:val="24"/>
          <w:szCs w:val="24"/>
        </w:rPr>
        <w:t>)</w:t>
      </w:r>
      <w:r w:rsidR="00371BA2" w:rsidRPr="00371BA2">
        <w:rPr>
          <w:bCs/>
          <w:iCs/>
          <w:sz w:val="24"/>
          <w:szCs w:val="24"/>
        </w:rPr>
        <w:t>. Методика разработана на основе Independent Living Scale («Шкала независимого проживания»), разработанной Калифорнийским центром реабилитации больных с органическими поражениями головного мозга</w:t>
      </w:r>
      <w:r w:rsidR="00371BA2">
        <w:rPr>
          <w:bCs/>
          <w:iCs/>
          <w:sz w:val="24"/>
          <w:szCs w:val="24"/>
        </w:rPr>
        <w:t>.</w:t>
      </w:r>
    </w:p>
    <w:p w:rsidR="00E068D6" w:rsidRPr="00E068D6" w:rsidRDefault="00E068D6" w:rsidP="00E27446">
      <w:pPr>
        <w:pStyle w:val="a5"/>
        <w:tabs>
          <w:tab w:val="left" w:pos="709"/>
        </w:tabs>
        <w:spacing w:before="120"/>
        <w:ind w:left="709" w:right="125" w:firstLine="0"/>
        <w:jc w:val="both"/>
        <w:rPr>
          <w:bCs/>
          <w:iCs/>
          <w:sz w:val="24"/>
          <w:szCs w:val="24"/>
        </w:rPr>
      </w:pPr>
      <w:r w:rsidRPr="00E068D6">
        <w:rPr>
          <w:bCs/>
          <w:iCs/>
          <w:sz w:val="24"/>
          <w:szCs w:val="24"/>
        </w:rPr>
        <w:t xml:space="preserve">Для проверки гипотезы о том, что уровень необходимой помощи ребенку в конце проживания в тренировочной квартире будет ниже, чем в начале проживания, </w:t>
      </w:r>
      <w:r>
        <w:rPr>
          <w:bCs/>
          <w:iCs/>
          <w:sz w:val="24"/>
          <w:szCs w:val="24"/>
        </w:rPr>
        <w:t xml:space="preserve">был использован </w:t>
      </w:r>
      <w:r w:rsidRPr="00E068D6">
        <w:rPr>
          <w:bCs/>
          <w:iCs/>
          <w:sz w:val="24"/>
          <w:szCs w:val="24"/>
        </w:rPr>
        <w:t xml:space="preserve">Т-критерий Вилкоксона (см. Таблицу </w:t>
      </w:r>
      <w:r w:rsidR="00914799">
        <w:rPr>
          <w:bCs/>
          <w:iCs/>
          <w:sz w:val="24"/>
          <w:szCs w:val="24"/>
        </w:rPr>
        <w:t>6</w:t>
      </w:r>
      <w:r w:rsidRPr="00E068D6">
        <w:rPr>
          <w:bCs/>
          <w:iCs/>
          <w:sz w:val="24"/>
          <w:szCs w:val="24"/>
        </w:rPr>
        <w:t xml:space="preserve">). </w:t>
      </w:r>
    </w:p>
    <w:p w:rsidR="00E068D6" w:rsidRPr="00E068D6" w:rsidRDefault="00E068D6" w:rsidP="00E068D6">
      <w:pPr>
        <w:pStyle w:val="a5"/>
        <w:tabs>
          <w:tab w:val="left" w:pos="709"/>
        </w:tabs>
        <w:spacing w:before="120"/>
        <w:ind w:left="709" w:right="125"/>
        <w:jc w:val="right"/>
        <w:rPr>
          <w:bCs/>
          <w:iCs/>
          <w:sz w:val="24"/>
          <w:szCs w:val="24"/>
        </w:rPr>
      </w:pPr>
      <w:bookmarkStart w:id="6" w:name="_Hlk520929639"/>
      <w:r w:rsidRPr="00E068D6">
        <w:rPr>
          <w:bCs/>
          <w:iCs/>
          <w:sz w:val="24"/>
          <w:szCs w:val="24"/>
        </w:rPr>
        <w:t xml:space="preserve">Таблица </w:t>
      </w:r>
      <w:r w:rsidR="00914799">
        <w:rPr>
          <w:bCs/>
          <w:iCs/>
          <w:sz w:val="24"/>
          <w:szCs w:val="24"/>
        </w:rPr>
        <w:t>6</w:t>
      </w:r>
      <w:r w:rsidRPr="00E068D6">
        <w:rPr>
          <w:bCs/>
          <w:iCs/>
          <w:sz w:val="24"/>
          <w:szCs w:val="24"/>
        </w:rPr>
        <w:t>.</w:t>
      </w:r>
    </w:p>
    <w:p w:rsidR="00E068D6" w:rsidRPr="00E068D6" w:rsidRDefault="00E068D6" w:rsidP="00E068D6">
      <w:pPr>
        <w:pStyle w:val="a5"/>
        <w:tabs>
          <w:tab w:val="left" w:pos="709"/>
        </w:tabs>
        <w:spacing w:before="120"/>
        <w:ind w:left="709" w:right="125"/>
        <w:jc w:val="both"/>
        <w:rPr>
          <w:bCs/>
          <w:iCs/>
          <w:sz w:val="24"/>
          <w:szCs w:val="24"/>
        </w:rPr>
      </w:pPr>
      <w:r w:rsidRPr="00E068D6">
        <w:rPr>
          <w:bCs/>
          <w:iCs/>
          <w:sz w:val="24"/>
          <w:szCs w:val="24"/>
        </w:rPr>
        <w:t xml:space="preserve">Результаты проверки с использованием Т-критерия Вилкоксона гипотезы о том, что показатели уровня необходимой помощи ребенку в конце проживания в тренировочной квартире будет ниже, чем в начале проживания. </w:t>
      </w:r>
    </w:p>
    <w:tbl>
      <w:tblPr>
        <w:tblStyle w:val="aa"/>
        <w:tblW w:w="0" w:type="auto"/>
        <w:tblLook w:val="04A0" w:firstRow="1" w:lastRow="0" w:firstColumn="1" w:lastColumn="0" w:noHBand="0" w:noVBand="1"/>
      </w:tblPr>
      <w:tblGrid>
        <w:gridCol w:w="2126"/>
        <w:gridCol w:w="1893"/>
        <w:gridCol w:w="1704"/>
        <w:gridCol w:w="1611"/>
        <w:gridCol w:w="1676"/>
      </w:tblGrid>
      <w:tr w:rsidR="00E068D6" w:rsidRPr="00E068D6" w:rsidTr="005320BD">
        <w:tc>
          <w:tcPr>
            <w:tcW w:w="2126" w:type="dxa"/>
          </w:tcPr>
          <w:bookmarkEnd w:id="6"/>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Параметр</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Т-Вилкоксона эмпирическое</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Т-Вилкоксона критическое</w:t>
            </w:r>
          </w:p>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w:t>
            </w:r>
            <w:r w:rsidRPr="00E068D6">
              <w:rPr>
                <w:bCs/>
                <w:iCs/>
                <w:sz w:val="24"/>
                <w:szCs w:val="24"/>
                <w:lang w:val="en-US"/>
              </w:rPr>
              <w:t>n=</w:t>
            </w:r>
            <w:r w:rsidRPr="00E068D6">
              <w:rPr>
                <w:bCs/>
                <w:iCs/>
                <w:sz w:val="24"/>
                <w:szCs w:val="24"/>
              </w:rPr>
              <w:t>22)</w:t>
            </w:r>
          </w:p>
        </w:tc>
        <w:tc>
          <w:tcPr>
            <w:tcW w:w="1611"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 xml:space="preserve">Сравнение </w:t>
            </w:r>
          </w:p>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Т</w:t>
            </w:r>
            <w:r w:rsidRPr="00E068D6">
              <w:rPr>
                <w:bCs/>
                <w:iCs/>
                <w:sz w:val="24"/>
                <w:szCs w:val="24"/>
                <w:vertAlign w:val="subscript"/>
              </w:rPr>
              <w:t>эмп  и</w:t>
            </w:r>
            <w:r w:rsidRPr="00E068D6">
              <w:rPr>
                <w:bCs/>
                <w:iCs/>
                <w:sz w:val="24"/>
                <w:szCs w:val="24"/>
              </w:rPr>
              <w:t xml:space="preserve"> Т</w:t>
            </w:r>
            <w:r w:rsidRPr="00E068D6">
              <w:rPr>
                <w:bCs/>
                <w:iCs/>
                <w:sz w:val="24"/>
                <w:szCs w:val="24"/>
                <w:vertAlign w:val="subscript"/>
              </w:rPr>
              <w:t>кр</w:t>
            </w:r>
          </w:p>
        </w:tc>
        <w:tc>
          <w:tcPr>
            <w:tcW w:w="1676" w:type="dxa"/>
          </w:tcPr>
          <w:p w:rsidR="00E068D6" w:rsidRPr="00E068D6" w:rsidRDefault="00E068D6" w:rsidP="00E068D6">
            <w:pPr>
              <w:pStyle w:val="a5"/>
              <w:tabs>
                <w:tab w:val="left" w:pos="709"/>
              </w:tabs>
              <w:spacing w:before="120"/>
              <w:ind w:left="357" w:hanging="357"/>
              <w:rPr>
                <w:bCs/>
                <w:iCs/>
                <w:sz w:val="24"/>
                <w:szCs w:val="24"/>
                <w:lang w:val="en-US"/>
              </w:rPr>
            </w:pPr>
            <w:r w:rsidRPr="00E068D6">
              <w:rPr>
                <w:bCs/>
                <w:iCs/>
                <w:sz w:val="24"/>
                <w:szCs w:val="24"/>
              </w:rPr>
              <w:t xml:space="preserve">Уровень значимости, </w:t>
            </w:r>
            <w:r w:rsidRPr="00E068D6">
              <w:rPr>
                <w:bCs/>
                <w:iCs/>
                <w:sz w:val="24"/>
                <w:szCs w:val="24"/>
                <w:lang w:val="en-US"/>
              </w:rPr>
              <w:t>p</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 xml:space="preserve">Еда </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50</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55</w:t>
            </w:r>
          </w:p>
        </w:tc>
        <w:tc>
          <w:tcPr>
            <w:tcW w:w="1611"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Т</w:t>
            </w:r>
            <w:r w:rsidRPr="00E068D6">
              <w:rPr>
                <w:bCs/>
                <w:iCs/>
                <w:sz w:val="24"/>
                <w:szCs w:val="24"/>
                <w:vertAlign w:val="subscript"/>
              </w:rPr>
              <w:t xml:space="preserve">эмп  </w:t>
            </w:r>
            <w:r w:rsidRPr="00E068D6">
              <w:rPr>
                <w:bCs/>
                <w:iCs/>
                <w:sz w:val="24"/>
                <w:szCs w:val="24"/>
                <w:vertAlign w:val="subscript"/>
                <w:lang w:val="en-US"/>
              </w:rPr>
              <w:t>&lt;</w:t>
            </w:r>
            <w:r w:rsidRPr="00E068D6">
              <w:rPr>
                <w:bCs/>
                <w:iCs/>
                <w:sz w:val="24"/>
                <w:szCs w:val="24"/>
              </w:rPr>
              <w:t xml:space="preserve"> Т</w:t>
            </w:r>
            <w:r w:rsidRPr="00E068D6">
              <w:rPr>
                <w:bCs/>
                <w:iCs/>
                <w:sz w:val="24"/>
                <w:szCs w:val="24"/>
                <w:vertAlign w:val="subscript"/>
              </w:rPr>
              <w:t>кр</w:t>
            </w:r>
          </w:p>
        </w:tc>
        <w:tc>
          <w:tcPr>
            <w:tcW w:w="167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0,01</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Посуда</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10</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 xml:space="preserve">55 </w:t>
            </w:r>
          </w:p>
        </w:tc>
        <w:tc>
          <w:tcPr>
            <w:tcW w:w="1611"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Т</w:t>
            </w:r>
            <w:r w:rsidRPr="00E068D6">
              <w:rPr>
                <w:bCs/>
                <w:iCs/>
                <w:sz w:val="24"/>
                <w:szCs w:val="24"/>
                <w:vertAlign w:val="subscript"/>
              </w:rPr>
              <w:t xml:space="preserve">эмп  </w:t>
            </w:r>
            <w:r w:rsidRPr="00E068D6">
              <w:rPr>
                <w:bCs/>
                <w:iCs/>
                <w:sz w:val="24"/>
                <w:szCs w:val="24"/>
                <w:vertAlign w:val="subscript"/>
                <w:lang w:val="en-US"/>
              </w:rPr>
              <w:t>&lt;</w:t>
            </w:r>
            <w:r w:rsidRPr="00E068D6">
              <w:rPr>
                <w:bCs/>
                <w:iCs/>
                <w:sz w:val="24"/>
                <w:szCs w:val="24"/>
              </w:rPr>
              <w:t xml:space="preserve"> Т</w:t>
            </w:r>
            <w:r w:rsidRPr="00E068D6">
              <w:rPr>
                <w:bCs/>
                <w:iCs/>
                <w:sz w:val="24"/>
                <w:szCs w:val="24"/>
                <w:vertAlign w:val="subscript"/>
              </w:rPr>
              <w:t>кр</w:t>
            </w:r>
          </w:p>
        </w:tc>
        <w:tc>
          <w:tcPr>
            <w:tcW w:w="167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0,01</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Безопасность</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9</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55</w:t>
            </w:r>
          </w:p>
        </w:tc>
        <w:tc>
          <w:tcPr>
            <w:tcW w:w="1611"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Т</w:t>
            </w:r>
            <w:r w:rsidRPr="00E068D6">
              <w:rPr>
                <w:bCs/>
                <w:iCs/>
                <w:sz w:val="24"/>
                <w:szCs w:val="24"/>
                <w:vertAlign w:val="subscript"/>
              </w:rPr>
              <w:t xml:space="preserve">эмп  </w:t>
            </w:r>
            <w:r w:rsidRPr="00E068D6">
              <w:rPr>
                <w:bCs/>
                <w:iCs/>
                <w:sz w:val="24"/>
                <w:szCs w:val="24"/>
                <w:vertAlign w:val="subscript"/>
                <w:lang w:val="en-US"/>
              </w:rPr>
              <w:t>&lt;</w:t>
            </w:r>
            <w:r w:rsidRPr="00E068D6">
              <w:rPr>
                <w:bCs/>
                <w:iCs/>
                <w:sz w:val="24"/>
                <w:szCs w:val="24"/>
              </w:rPr>
              <w:t xml:space="preserve"> Т</w:t>
            </w:r>
            <w:r w:rsidRPr="00E068D6">
              <w:rPr>
                <w:bCs/>
                <w:iCs/>
                <w:sz w:val="24"/>
                <w:szCs w:val="24"/>
                <w:vertAlign w:val="subscript"/>
              </w:rPr>
              <w:t>кр</w:t>
            </w:r>
          </w:p>
        </w:tc>
        <w:tc>
          <w:tcPr>
            <w:tcW w:w="167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0,01</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Досуг</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23</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55</w:t>
            </w:r>
          </w:p>
        </w:tc>
        <w:tc>
          <w:tcPr>
            <w:tcW w:w="1611"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Т</w:t>
            </w:r>
            <w:r w:rsidRPr="00E068D6">
              <w:rPr>
                <w:bCs/>
                <w:iCs/>
                <w:sz w:val="24"/>
                <w:szCs w:val="24"/>
                <w:vertAlign w:val="subscript"/>
              </w:rPr>
              <w:t xml:space="preserve">эмп  </w:t>
            </w:r>
            <w:r w:rsidRPr="00E068D6">
              <w:rPr>
                <w:bCs/>
                <w:iCs/>
                <w:sz w:val="24"/>
                <w:szCs w:val="24"/>
                <w:vertAlign w:val="subscript"/>
                <w:lang w:val="en-US"/>
              </w:rPr>
              <w:t>&lt;</w:t>
            </w:r>
            <w:r w:rsidRPr="00E068D6">
              <w:rPr>
                <w:bCs/>
                <w:iCs/>
                <w:sz w:val="24"/>
                <w:szCs w:val="24"/>
              </w:rPr>
              <w:t xml:space="preserve"> Т</w:t>
            </w:r>
            <w:r w:rsidRPr="00E068D6">
              <w:rPr>
                <w:bCs/>
                <w:iCs/>
                <w:sz w:val="24"/>
                <w:szCs w:val="24"/>
                <w:vertAlign w:val="subscript"/>
              </w:rPr>
              <w:t>кр</w:t>
            </w:r>
          </w:p>
        </w:tc>
        <w:tc>
          <w:tcPr>
            <w:tcW w:w="167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0,01</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Уборка</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1</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 xml:space="preserve">55 </w:t>
            </w:r>
          </w:p>
        </w:tc>
        <w:tc>
          <w:tcPr>
            <w:tcW w:w="1611"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Т</w:t>
            </w:r>
            <w:r w:rsidRPr="00E068D6">
              <w:rPr>
                <w:bCs/>
                <w:iCs/>
                <w:sz w:val="24"/>
                <w:szCs w:val="24"/>
                <w:vertAlign w:val="subscript"/>
              </w:rPr>
              <w:t xml:space="preserve">эмп  </w:t>
            </w:r>
            <w:r w:rsidRPr="00E068D6">
              <w:rPr>
                <w:bCs/>
                <w:iCs/>
                <w:sz w:val="24"/>
                <w:szCs w:val="24"/>
                <w:vertAlign w:val="subscript"/>
                <w:lang w:val="en-US"/>
              </w:rPr>
              <w:t>&lt;</w:t>
            </w:r>
            <w:r w:rsidRPr="00E068D6">
              <w:rPr>
                <w:bCs/>
                <w:iCs/>
                <w:sz w:val="24"/>
                <w:szCs w:val="24"/>
              </w:rPr>
              <w:t xml:space="preserve"> Т</w:t>
            </w:r>
            <w:r w:rsidRPr="00E068D6">
              <w:rPr>
                <w:bCs/>
                <w:iCs/>
                <w:sz w:val="24"/>
                <w:szCs w:val="24"/>
                <w:vertAlign w:val="subscript"/>
              </w:rPr>
              <w:t>кр</w:t>
            </w:r>
          </w:p>
        </w:tc>
        <w:tc>
          <w:tcPr>
            <w:tcW w:w="167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0,01</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Гигиена (утро)</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84</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75</w:t>
            </w:r>
          </w:p>
        </w:tc>
        <w:tc>
          <w:tcPr>
            <w:tcW w:w="1611"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Т</w:t>
            </w:r>
            <w:r w:rsidRPr="00E068D6">
              <w:rPr>
                <w:bCs/>
                <w:iCs/>
                <w:sz w:val="24"/>
                <w:szCs w:val="24"/>
                <w:vertAlign w:val="subscript"/>
              </w:rPr>
              <w:t xml:space="preserve">эмп  </w:t>
            </w:r>
            <w:r w:rsidRPr="00E068D6">
              <w:rPr>
                <w:bCs/>
                <w:iCs/>
                <w:sz w:val="24"/>
                <w:szCs w:val="24"/>
                <w:vertAlign w:val="subscript"/>
                <w:lang w:val="en-US"/>
              </w:rPr>
              <w:t>&gt;</w:t>
            </w:r>
            <w:r w:rsidRPr="00E068D6">
              <w:rPr>
                <w:bCs/>
                <w:iCs/>
                <w:sz w:val="24"/>
                <w:szCs w:val="24"/>
              </w:rPr>
              <w:t xml:space="preserve"> Т</w:t>
            </w:r>
            <w:r w:rsidRPr="00E068D6">
              <w:rPr>
                <w:bCs/>
                <w:iCs/>
                <w:sz w:val="24"/>
                <w:szCs w:val="24"/>
                <w:vertAlign w:val="subscript"/>
              </w:rPr>
              <w:t>кр</w:t>
            </w:r>
          </w:p>
        </w:tc>
        <w:tc>
          <w:tcPr>
            <w:tcW w:w="167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не значимо</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Гигиена (вечер)</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98</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75</w:t>
            </w:r>
          </w:p>
        </w:tc>
        <w:tc>
          <w:tcPr>
            <w:tcW w:w="1611"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Т</w:t>
            </w:r>
            <w:r w:rsidRPr="00E068D6">
              <w:rPr>
                <w:bCs/>
                <w:iCs/>
                <w:sz w:val="24"/>
                <w:szCs w:val="24"/>
                <w:vertAlign w:val="subscript"/>
              </w:rPr>
              <w:t xml:space="preserve">эмп  </w:t>
            </w:r>
            <w:r w:rsidRPr="00E068D6">
              <w:rPr>
                <w:bCs/>
                <w:iCs/>
                <w:sz w:val="24"/>
                <w:szCs w:val="24"/>
                <w:vertAlign w:val="subscript"/>
                <w:lang w:val="en-US"/>
              </w:rPr>
              <w:t>&gt;</w:t>
            </w:r>
            <w:r w:rsidRPr="00E068D6">
              <w:rPr>
                <w:bCs/>
                <w:iCs/>
                <w:sz w:val="24"/>
                <w:szCs w:val="24"/>
              </w:rPr>
              <w:t xml:space="preserve"> Т</w:t>
            </w:r>
            <w:r w:rsidRPr="00E068D6">
              <w:rPr>
                <w:bCs/>
                <w:iCs/>
                <w:sz w:val="24"/>
                <w:szCs w:val="24"/>
                <w:vertAlign w:val="subscript"/>
              </w:rPr>
              <w:t>кр</w:t>
            </w:r>
          </w:p>
        </w:tc>
        <w:tc>
          <w:tcPr>
            <w:tcW w:w="167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не значимо</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Одевание</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140</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75</w:t>
            </w:r>
          </w:p>
        </w:tc>
        <w:tc>
          <w:tcPr>
            <w:tcW w:w="1611"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Т</w:t>
            </w:r>
            <w:r w:rsidRPr="00E068D6">
              <w:rPr>
                <w:bCs/>
                <w:iCs/>
                <w:sz w:val="24"/>
                <w:szCs w:val="24"/>
                <w:vertAlign w:val="subscript"/>
              </w:rPr>
              <w:t xml:space="preserve">эмп  </w:t>
            </w:r>
            <w:r w:rsidRPr="00E068D6">
              <w:rPr>
                <w:bCs/>
                <w:iCs/>
                <w:sz w:val="24"/>
                <w:szCs w:val="24"/>
                <w:vertAlign w:val="subscript"/>
                <w:lang w:val="en-US"/>
              </w:rPr>
              <w:t>&gt;</w:t>
            </w:r>
            <w:r w:rsidRPr="00E068D6">
              <w:rPr>
                <w:bCs/>
                <w:iCs/>
                <w:sz w:val="24"/>
                <w:szCs w:val="24"/>
              </w:rPr>
              <w:t xml:space="preserve"> Т</w:t>
            </w:r>
            <w:r w:rsidRPr="00E068D6">
              <w:rPr>
                <w:bCs/>
                <w:iCs/>
                <w:sz w:val="24"/>
                <w:szCs w:val="24"/>
                <w:vertAlign w:val="subscript"/>
              </w:rPr>
              <w:t>кр</w:t>
            </w:r>
          </w:p>
        </w:tc>
        <w:tc>
          <w:tcPr>
            <w:tcW w:w="167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не значимо</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Раздевание</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137</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75</w:t>
            </w:r>
          </w:p>
        </w:tc>
        <w:tc>
          <w:tcPr>
            <w:tcW w:w="1611"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Т</w:t>
            </w:r>
            <w:r w:rsidRPr="00E068D6">
              <w:rPr>
                <w:bCs/>
                <w:iCs/>
                <w:sz w:val="24"/>
                <w:szCs w:val="24"/>
                <w:vertAlign w:val="subscript"/>
              </w:rPr>
              <w:t xml:space="preserve">эмп  </w:t>
            </w:r>
            <w:r w:rsidRPr="00E068D6">
              <w:rPr>
                <w:bCs/>
                <w:iCs/>
                <w:sz w:val="24"/>
                <w:szCs w:val="24"/>
                <w:vertAlign w:val="subscript"/>
                <w:lang w:val="en-US"/>
              </w:rPr>
              <w:t>&gt;</w:t>
            </w:r>
            <w:r w:rsidRPr="00E068D6">
              <w:rPr>
                <w:bCs/>
                <w:iCs/>
                <w:sz w:val="24"/>
                <w:szCs w:val="24"/>
              </w:rPr>
              <w:t xml:space="preserve"> Т</w:t>
            </w:r>
            <w:r w:rsidRPr="00E068D6">
              <w:rPr>
                <w:bCs/>
                <w:iCs/>
                <w:sz w:val="24"/>
                <w:szCs w:val="24"/>
                <w:vertAlign w:val="subscript"/>
              </w:rPr>
              <w:t>кр</w:t>
            </w:r>
          </w:p>
        </w:tc>
        <w:tc>
          <w:tcPr>
            <w:tcW w:w="167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не значимо</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Пользование туалетом</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91</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75</w:t>
            </w:r>
          </w:p>
        </w:tc>
        <w:tc>
          <w:tcPr>
            <w:tcW w:w="1611"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Т</w:t>
            </w:r>
            <w:r w:rsidRPr="00E068D6">
              <w:rPr>
                <w:bCs/>
                <w:iCs/>
                <w:sz w:val="24"/>
                <w:szCs w:val="24"/>
                <w:vertAlign w:val="subscript"/>
              </w:rPr>
              <w:t xml:space="preserve">эмп  </w:t>
            </w:r>
            <w:r w:rsidRPr="00E068D6">
              <w:rPr>
                <w:bCs/>
                <w:iCs/>
                <w:sz w:val="24"/>
                <w:szCs w:val="24"/>
                <w:vertAlign w:val="subscript"/>
                <w:lang w:val="en-US"/>
              </w:rPr>
              <w:t>&gt;</w:t>
            </w:r>
            <w:r w:rsidRPr="00E068D6">
              <w:rPr>
                <w:bCs/>
                <w:iCs/>
                <w:sz w:val="24"/>
                <w:szCs w:val="24"/>
              </w:rPr>
              <w:t xml:space="preserve"> Т</w:t>
            </w:r>
            <w:r w:rsidRPr="00E068D6">
              <w:rPr>
                <w:bCs/>
                <w:iCs/>
                <w:sz w:val="24"/>
                <w:szCs w:val="24"/>
                <w:vertAlign w:val="subscript"/>
              </w:rPr>
              <w:t>кр</w:t>
            </w:r>
          </w:p>
        </w:tc>
        <w:tc>
          <w:tcPr>
            <w:tcW w:w="167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не значимо</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 xml:space="preserve">Пылесос </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1</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7</w:t>
            </w:r>
            <w:r w:rsidRPr="00E068D6">
              <w:rPr>
                <w:bCs/>
                <w:iCs/>
                <w:sz w:val="24"/>
                <w:szCs w:val="24"/>
                <w:lang w:val="en-US"/>
              </w:rPr>
              <w:t xml:space="preserve"> (n</w:t>
            </w:r>
            <w:r w:rsidRPr="00E068D6">
              <w:rPr>
                <w:bCs/>
                <w:iCs/>
                <w:sz w:val="24"/>
                <w:szCs w:val="24"/>
              </w:rPr>
              <w:t xml:space="preserve"> = 11)</w:t>
            </w:r>
          </w:p>
        </w:tc>
        <w:tc>
          <w:tcPr>
            <w:tcW w:w="1611"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Т</w:t>
            </w:r>
            <w:r w:rsidRPr="00E068D6">
              <w:rPr>
                <w:bCs/>
                <w:iCs/>
                <w:sz w:val="24"/>
                <w:szCs w:val="24"/>
                <w:vertAlign w:val="subscript"/>
              </w:rPr>
              <w:t xml:space="preserve">эмп  </w:t>
            </w:r>
            <w:r w:rsidRPr="00E068D6">
              <w:rPr>
                <w:bCs/>
                <w:iCs/>
                <w:sz w:val="24"/>
                <w:szCs w:val="24"/>
                <w:vertAlign w:val="subscript"/>
                <w:lang w:val="en-US"/>
              </w:rPr>
              <w:t>&lt;</w:t>
            </w:r>
            <w:r w:rsidRPr="00E068D6">
              <w:rPr>
                <w:bCs/>
                <w:iCs/>
                <w:sz w:val="24"/>
                <w:szCs w:val="24"/>
              </w:rPr>
              <w:t xml:space="preserve"> Т</w:t>
            </w:r>
            <w:r w:rsidRPr="00E068D6">
              <w:rPr>
                <w:bCs/>
                <w:iCs/>
                <w:sz w:val="24"/>
                <w:szCs w:val="24"/>
                <w:vertAlign w:val="subscript"/>
              </w:rPr>
              <w:t>кр</w:t>
            </w:r>
          </w:p>
        </w:tc>
        <w:tc>
          <w:tcPr>
            <w:tcW w:w="167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0,01</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Микроволновка</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11</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10</w:t>
            </w:r>
            <w:r w:rsidRPr="00E068D6">
              <w:rPr>
                <w:bCs/>
                <w:iCs/>
                <w:sz w:val="24"/>
                <w:szCs w:val="24"/>
                <w:lang w:val="en-US"/>
              </w:rPr>
              <w:t xml:space="preserve"> (n</w:t>
            </w:r>
            <w:r w:rsidRPr="00E068D6">
              <w:rPr>
                <w:bCs/>
                <w:iCs/>
                <w:sz w:val="24"/>
                <w:szCs w:val="24"/>
              </w:rPr>
              <w:t xml:space="preserve"> = 10)</w:t>
            </w:r>
          </w:p>
        </w:tc>
        <w:tc>
          <w:tcPr>
            <w:tcW w:w="1611"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Т</w:t>
            </w:r>
            <w:r w:rsidRPr="00E068D6">
              <w:rPr>
                <w:bCs/>
                <w:iCs/>
                <w:sz w:val="24"/>
                <w:szCs w:val="24"/>
                <w:vertAlign w:val="subscript"/>
              </w:rPr>
              <w:t xml:space="preserve">эмп </w:t>
            </w:r>
            <w:r w:rsidRPr="00E068D6">
              <w:rPr>
                <w:bCs/>
                <w:iCs/>
                <w:sz w:val="24"/>
                <w:szCs w:val="24"/>
                <w:vertAlign w:val="subscript"/>
                <w:lang w:val="en-US"/>
              </w:rPr>
              <w:t>&gt;</w:t>
            </w:r>
            <w:r w:rsidRPr="00E068D6">
              <w:rPr>
                <w:bCs/>
                <w:iCs/>
                <w:sz w:val="24"/>
                <w:szCs w:val="24"/>
              </w:rPr>
              <w:t xml:space="preserve"> Т</w:t>
            </w:r>
            <w:r w:rsidRPr="00E068D6">
              <w:rPr>
                <w:bCs/>
                <w:iCs/>
                <w:sz w:val="24"/>
                <w:szCs w:val="24"/>
                <w:vertAlign w:val="subscript"/>
              </w:rPr>
              <w:t>кр</w:t>
            </w:r>
          </w:p>
        </w:tc>
        <w:tc>
          <w:tcPr>
            <w:tcW w:w="167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не значимо</w:t>
            </w:r>
          </w:p>
        </w:tc>
      </w:tr>
    </w:tbl>
    <w:p w:rsidR="00E068D6" w:rsidRPr="00E068D6" w:rsidRDefault="00E068D6" w:rsidP="00E068D6">
      <w:pPr>
        <w:pStyle w:val="a5"/>
        <w:tabs>
          <w:tab w:val="left" w:pos="709"/>
        </w:tabs>
        <w:spacing w:before="120"/>
        <w:ind w:left="709" w:right="125" w:firstLine="0"/>
        <w:rPr>
          <w:bCs/>
          <w:iCs/>
          <w:sz w:val="24"/>
          <w:szCs w:val="24"/>
        </w:rPr>
      </w:pPr>
    </w:p>
    <w:p w:rsidR="00E068D6" w:rsidRPr="00E27446" w:rsidRDefault="00E068D6" w:rsidP="00E27446">
      <w:pPr>
        <w:tabs>
          <w:tab w:val="left" w:pos="709"/>
        </w:tabs>
        <w:spacing w:before="120"/>
        <w:ind w:right="125"/>
        <w:jc w:val="both"/>
        <w:rPr>
          <w:bCs/>
          <w:iCs/>
          <w:sz w:val="24"/>
          <w:szCs w:val="24"/>
        </w:rPr>
      </w:pPr>
      <w:r w:rsidRPr="00E27446">
        <w:rPr>
          <w:bCs/>
          <w:iCs/>
          <w:sz w:val="24"/>
          <w:szCs w:val="24"/>
        </w:rPr>
        <w:t xml:space="preserve">Основываясь на результатах проведенного анализа, сферы, в которых проходила оценка уровня необходимой ребенку помощи, можно поделить на две равные группы. Первая группа – сферы, для которых наше предположение оказалось верным, вторая группа – сферы, в которых наше предположение не подтвердилось. К первой группе относятся сферы «Еда», «Посуда», «Безопасность», «Досуг», «Уборка», «Пользование пылесосом». В этих сферах ребенку в конце проживания требуется меньше помощи, чем в начале. При этом практически во всех сферах, за исключением сферы «Пользование пылесосом» выявленные различия в показателях уровня необходимой помощи являются существенными (см. Таблицу </w:t>
      </w:r>
      <w:r w:rsidR="00914799">
        <w:rPr>
          <w:bCs/>
          <w:iCs/>
          <w:sz w:val="24"/>
          <w:szCs w:val="24"/>
        </w:rPr>
        <w:t>7</w:t>
      </w:r>
      <w:r w:rsidRPr="00E27446">
        <w:rPr>
          <w:bCs/>
          <w:iCs/>
          <w:sz w:val="24"/>
          <w:szCs w:val="24"/>
        </w:rPr>
        <w:t>).</w:t>
      </w:r>
    </w:p>
    <w:p w:rsidR="00E068D6" w:rsidRPr="00E068D6" w:rsidRDefault="00E068D6" w:rsidP="00E068D6">
      <w:pPr>
        <w:pStyle w:val="a5"/>
        <w:tabs>
          <w:tab w:val="left" w:pos="709"/>
        </w:tabs>
        <w:spacing w:before="120"/>
        <w:ind w:left="709" w:right="125"/>
        <w:jc w:val="right"/>
        <w:rPr>
          <w:bCs/>
          <w:iCs/>
          <w:sz w:val="24"/>
          <w:szCs w:val="24"/>
        </w:rPr>
      </w:pPr>
      <w:r w:rsidRPr="00E068D6">
        <w:rPr>
          <w:bCs/>
          <w:iCs/>
          <w:sz w:val="24"/>
          <w:szCs w:val="24"/>
        </w:rPr>
        <w:t xml:space="preserve">Таблица </w:t>
      </w:r>
      <w:r w:rsidR="00914799">
        <w:rPr>
          <w:bCs/>
          <w:iCs/>
          <w:sz w:val="24"/>
          <w:szCs w:val="24"/>
        </w:rPr>
        <w:t>7</w:t>
      </w:r>
      <w:r w:rsidRPr="00E068D6">
        <w:rPr>
          <w:bCs/>
          <w:iCs/>
          <w:sz w:val="24"/>
          <w:szCs w:val="24"/>
        </w:rPr>
        <w:t>.</w:t>
      </w:r>
    </w:p>
    <w:p w:rsidR="00E068D6" w:rsidRPr="00E068D6" w:rsidRDefault="00E068D6" w:rsidP="00E068D6">
      <w:pPr>
        <w:pStyle w:val="a5"/>
        <w:tabs>
          <w:tab w:val="left" w:pos="709"/>
        </w:tabs>
        <w:spacing w:before="120"/>
        <w:ind w:left="709" w:right="125"/>
        <w:jc w:val="both"/>
        <w:rPr>
          <w:bCs/>
          <w:iCs/>
          <w:sz w:val="24"/>
          <w:szCs w:val="24"/>
        </w:rPr>
      </w:pPr>
      <w:r w:rsidRPr="00E068D6">
        <w:rPr>
          <w:bCs/>
          <w:iCs/>
          <w:sz w:val="24"/>
          <w:szCs w:val="24"/>
        </w:rPr>
        <w:t xml:space="preserve">Результаты проверки с использованием критерия Манна-Уитни значимости выявленных различий в разных сферах   </w:t>
      </w:r>
    </w:p>
    <w:tbl>
      <w:tblPr>
        <w:tblStyle w:val="aa"/>
        <w:tblW w:w="0" w:type="auto"/>
        <w:tblLook w:val="04A0" w:firstRow="1" w:lastRow="0" w:firstColumn="1" w:lastColumn="0" w:noHBand="0" w:noVBand="1"/>
      </w:tblPr>
      <w:tblGrid>
        <w:gridCol w:w="2126"/>
        <w:gridCol w:w="1893"/>
        <w:gridCol w:w="1704"/>
        <w:gridCol w:w="1498"/>
        <w:gridCol w:w="2124"/>
      </w:tblGrid>
      <w:tr w:rsidR="00E068D6" w:rsidRPr="00E068D6" w:rsidTr="005320BD">
        <w:tc>
          <w:tcPr>
            <w:tcW w:w="2126" w:type="dxa"/>
          </w:tcPr>
          <w:p w:rsidR="00E068D6" w:rsidRPr="00E27446" w:rsidRDefault="00E068D6" w:rsidP="00E27446">
            <w:pPr>
              <w:pStyle w:val="a5"/>
              <w:tabs>
                <w:tab w:val="left" w:pos="709"/>
              </w:tabs>
              <w:spacing w:before="120"/>
              <w:ind w:left="357" w:hanging="357"/>
              <w:rPr>
                <w:bCs/>
                <w:iCs/>
                <w:sz w:val="20"/>
                <w:szCs w:val="24"/>
              </w:rPr>
            </w:pPr>
            <w:r w:rsidRPr="00E27446">
              <w:rPr>
                <w:bCs/>
                <w:iCs/>
                <w:sz w:val="20"/>
                <w:szCs w:val="24"/>
              </w:rPr>
              <w:t xml:space="preserve">Сфера оценки </w:t>
            </w:r>
          </w:p>
        </w:tc>
        <w:tc>
          <w:tcPr>
            <w:tcW w:w="1893" w:type="dxa"/>
          </w:tcPr>
          <w:p w:rsidR="00E068D6" w:rsidRPr="00E27446" w:rsidRDefault="00E068D6" w:rsidP="00E27446">
            <w:pPr>
              <w:pStyle w:val="a5"/>
              <w:tabs>
                <w:tab w:val="left" w:pos="709"/>
              </w:tabs>
              <w:spacing w:before="120"/>
              <w:ind w:left="0" w:firstLine="0"/>
              <w:rPr>
                <w:bCs/>
                <w:iCs/>
                <w:sz w:val="20"/>
                <w:szCs w:val="24"/>
              </w:rPr>
            </w:pPr>
            <w:r w:rsidRPr="00E27446">
              <w:rPr>
                <w:bCs/>
                <w:iCs/>
                <w:sz w:val="20"/>
                <w:szCs w:val="24"/>
              </w:rPr>
              <w:t>U – Манна-Уитни эмпирическое</w:t>
            </w:r>
          </w:p>
        </w:tc>
        <w:tc>
          <w:tcPr>
            <w:tcW w:w="1704" w:type="dxa"/>
          </w:tcPr>
          <w:p w:rsidR="00E068D6" w:rsidRPr="00E27446" w:rsidRDefault="00E068D6" w:rsidP="00E27446">
            <w:pPr>
              <w:pStyle w:val="a5"/>
              <w:tabs>
                <w:tab w:val="left" w:pos="709"/>
              </w:tabs>
              <w:spacing w:before="120"/>
              <w:ind w:left="0" w:firstLine="0"/>
              <w:rPr>
                <w:bCs/>
                <w:iCs/>
                <w:sz w:val="20"/>
                <w:szCs w:val="24"/>
              </w:rPr>
            </w:pPr>
            <w:r w:rsidRPr="00E27446">
              <w:rPr>
                <w:bCs/>
                <w:iCs/>
                <w:sz w:val="20"/>
                <w:szCs w:val="24"/>
              </w:rPr>
              <w:t>U-Манна – Уитни критическое</w:t>
            </w:r>
          </w:p>
          <w:p w:rsidR="00E068D6" w:rsidRPr="00E27446" w:rsidRDefault="00E068D6" w:rsidP="00E27446">
            <w:pPr>
              <w:pStyle w:val="a5"/>
              <w:tabs>
                <w:tab w:val="left" w:pos="709"/>
              </w:tabs>
              <w:spacing w:before="120"/>
              <w:ind w:left="357" w:hanging="357"/>
              <w:rPr>
                <w:bCs/>
                <w:iCs/>
                <w:sz w:val="20"/>
                <w:szCs w:val="24"/>
              </w:rPr>
            </w:pPr>
            <w:r w:rsidRPr="00E27446">
              <w:rPr>
                <w:bCs/>
                <w:iCs/>
                <w:sz w:val="20"/>
                <w:szCs w:val="24"/>
              </w:rPr>
              <w:t>(n=22)</w:t>
            </w:r>
          </w:p>
        </w:tc>
        <w:tc>
          <w:tcPr>
            <w:tcW w:w="1498" w:type="dxa"/>
          </w:tcPr>
          <w:p w:rsidR="00E068D6" w:rsidRPr="00E27446" w:rsidRDefault="00E068D6" w:rsidP="00E27446">
            <w:pPr>
              <w:pStyle w:val="a5"/>
              <w:tabs>
                <w:tab w:val="left" w:pos="709"/>
              </w:tabs>
              <w:spacing w:before="120"/>
              <w:ind w:left="357" w:hanging="357"/>
              <w:rPr>
                <w:bCs/>
                <w:iCs/>
                <w:sz w:val="20"/>
                <w:szCs w:val="24"/>
              </w:rPr>
            </w:pPr>
            <w:r w:rsidRPr="00E27446">
              <w:rPr>
                <w:bCs/>
                <w:iCs/>
                <w:sz w:val="20"/>
                <w:szCs w:val="24"/>
              </w:rPr>
              <w:t xml:space="preserve">Сравнение </w:t>
            </w:r>
          </w:p>
          <w:p w:rsidR="00E068D6" w:rsidRPr="00E27446" w:rsidRDefault="00E068D6" w:rsidP="00E27446">
            <w:pPr>
              <w:pStyle w:val="a5"/>
              <w:tabs>
                <w:tab w:val="left" w:pos="709"/>
              </w:tabs>
              <w:spacing w:before="120"/>
              <w:ind w:left="357" w:hanging="357"/>
              <w:rPr>
                <w:bCs/>
                <w:iCs/>
                <w:sz w:val="20"/>
                <w:szCs w:val="24"/>
              </w:rPr>
            </w:pPr>
            <w:r w:rsidRPr="00E27446">
              <w:rPr>
                <w:bCs/>
                <w:iCs/>
                <w:sz w:val="20"/>
                <w:szCs w:val="24"/>
              </w:rPr>
              <w:t>Uэмп и Uкр</w:t>
            </w:r>
          </w:p>
        </w:tc>
        <w:tc>
          <w:tcPr>
            <w:tcW w:w="2124" w:type="dxa"/>
          </w:tcPr>
          <w:p w:rsidR="00E068D6" w:rsidRPr="00E27446" w:rsidRDefault="00E068D6" w:rsidP="00E27446">
            <w:pPr>
              <w:pStyle w:val="a5"/>
              <w:tabs>
                <w:tab w:val="left" w:pos="709"/>
              </w:tabs>
              <w:spacing w:before="120"/>
              <w:ind w:left="0" w:firstLine="0"/>
              <w:rPr>
                <w:bCs/>
                <w:iCs/>
                <w:sz w:val="20"/>
                <w:szCs w:val="24"/>
              </w:rPr>
            </w:pPr>
            <w:r w:rsidRPr="00E27446">
              <w:rPr>
                <w:bCs/>
                <w:iCs/>
                <w:sz w:val="20"/>
                <w:szCs w:val="24"/>
              </w:rPr>
              <w:t>Уровень значимости, p</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 xml:space="preserve">Еда </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168</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 xml:space="preserve">171 </w:t>
            </w:r>
          </w:p>
        </w:tc>
        <w:tc>
          <w:tcPr>
            <w:tcW w:w="1498"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Uэмп &lt; Uкр</w:t>
            </w:r>
          </w:p>
        </w:tc>
        <w:tc>
          <w:tcPr>
            <w:tcW w:w="212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0,05</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Посуда</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128,5</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142</w:t>
            </w:r>
          </w:p>
        </w:tc>
        <w:tc>
          <w:tcPr>
            <w:tcW w:w="1498"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Uэмп &lt; Uкр</w:t>
            </w:r>
          </w:p>
        </w:tc>
        <w:tc>
          <w:tcPr>
            <w:tcW w:w="212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 xml:space="preserve"> 0,01</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Безопасность</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83,5</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142</w:t>
            </w:r>
          </w:p>
        </w:tc>
        <w:tc>
          <w:tcPr>
            <w:tcW w:w="1498"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Uэмп &lt; Uкр</w:t>
            </w:r>
          </w:p>
        </w:tc>
        <w:tc>
          <w:tcPr>
            <w:tcW w:w="212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0,01</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Досуг</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169</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171</w:t>
            </w:r>
          </w:p>
        </w:tc>
        <w:tc>
          <w:tcPr>
            <w:tcW w:w="1498"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Uэмп &lt; Uкр</w:t>
            </w:r>
          </w:p>
        </w:tc>
        <w:tc>
          <w:tcPr>
            <w:tcW w:w="212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0,05</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Уборка</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88</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142</w:t>
            </w:r>
          </w:p>
        </w:tc>
        <w:tc>
          <w:tcPr>
            <w:tcW w:w="1498"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Uэмп &lt; Uкр</w:t>
            </w:r>
          </w:p>
        </w:tc>
        <w:tc>
          <w:tcPr>
            <w:tcW w:w="212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0,01</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Гигиена (утро)</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235</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171</w:t>
            </w:r>
          </w:p>
        </w:tc>
        <w:tc>
          <w:tcPr>
            <w:tcW w:w="1498"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Uэмп &gt; Uкр</w:t>
            </w:r>
          </w:p>
        </w:tc>
        <w:tc>
          <w:tcPr>
            <w:tcW w:w="212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не значимо</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Гигиена (вечер)</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225</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171</w:t>
            </w:r>
          </w:p>
        </w:tc>
        <w:tc>
          <w:tcPr>
            <w:tcW w:w="1498"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Uэмп &gt; Uкр</w:t>
            </w:r>
          </w:p>
        </w:tc>
        <w:tc>
          <w:tcPr>
            <w:tcW w:w="212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не значимо</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Одевание</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241</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171</w:t>
            </w:r>
          </w:p>
        </w:tc>
        <w:tc>
          <w:tcPr>
            <w:tcW w:w="1498"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Uэмп &gt; Uкр</w:t>
            </w:r>
          </w:p>
        </w:tc>
        <w:tc>
          <w:tcPr>
            <w:tcW w:w="212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не значимо</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Раздевание</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238</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171</w:t>
            </w:r>
          </w:p>
        </w:tc>
        <w:tc>
          <w:tcPr>
            <w:tcW w:w="1498"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Uэмп &gt; Uкр</w:t>
            </w:r>
          </w:p>
        </w:tc>
        <w:tc>
          <w:tcPr>
            <w:tcW w:w="212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не значимо</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Пользование туалетом</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237</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171</w:t>
            </w:r>
          </w:p>
        </w:tc>
        <w:tc>
          <w:tcPr>
            <w:tcW w:w="1498"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Uэмп &gt; Uкр</w:t>
            </w:r>
          </w:p>
        </w:tc>
        <w:tc>
          <w:tcPr>
            <w:tcW w:w="212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не значимо</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Использование</w:t>
            </w:r>
          </w:p>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 xml:space="preserve">пылесоса </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39,5</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30 (n = 11)</w:t>
            </w:r>
          </w:p>
        </w:tc>
        <w:tc>
          <w:tcPr>
            <w:tcW w:w="1498"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Uэмп &gt; Uкр</w:t>
            </w:r>
          </w:p>
        </w:tc>
        <w:tc>
          <w:tcPr>
            <w:tcW w:w="212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не значимо</w:t>
            </w:r>
          </w:p>
        </w:tc>
      </w:tr>
      <w:tr w:rsidR="00E068D6" w:rsidRPr="00E068D6" w:rsidTr="005320BD">
        <w:tc>
          <w:tcPr>
            <w:tcW w:w="2126"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 xml:space="preserve">Использование </w:t>
            </w:r>
          </w:p>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микроволновки</w:t>
            </w:r>
          </w:p>
        </w:tc>
        <w:tc>
          <w:tcPr>
            <w:tcW w:w="1893"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41</w:t>
            </w:r>
          </w:p>
        </w:tc>
        <w:tc>
          <w:tcPr>
            <w:tcW w:w="170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23 (n = 10)</w:t>
            </w:r>
          </w:p>
        </w:tc>
        <w:tc>
          <w:tcPr>
            <w:tcW w:w="1498"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Uэмп &gt; Uкр</w:t>
            </w:r>
          </w:p>
        </w:tc>
        <w:tc>
          <w:tcPr>
            <w:tcW w:w="2124" w:type="dxa"/>
          </w:tcPr>
          <w:p w:rsidR="00E068D6" w:rsidRPr="00E068D6" w:rsidRDefault="00E068D6" w:rsidP="00E068D6">
            <w:pPr>
              <w:pStyle w:val="a5"/>
              <w:tabs>
                <w:tab w:val="left" w:pos="709"/>
              </w:tabs>
              <w:spacing w:before="120"/>
              <w:ind w:left="357" w:hanging="357"/>
              <w:rPr>
                <w:bCs/>
                <w:iCs/>
                <w:sz w:val="24"/>
                <w:szCs w:val="24"/>
              </w:rPr>
            </w:pPr>
            <w:r w:rsidRPr="00E068D6">
              <w:rPr>
                <w:bCs/>
                <w:iCs/>
                <w:sz w:val="24"/>
                <w:szCs w:val="24"/>
              </w:rPr>
              <w:t>не значимо</w:t>
            </w:r>
          </w:p>
        </w:tc>
      </w:tr>
    </w:tbl>
    <w:p w:rsidR="00E068D6" w:rsidRPr="00E068D6" w:rsidRDefault="00E068D6" w:rsidP="00E068D6">
      <w:pPr>
        <w:pStyle w:val="a5"/>
        <w:tabs>
          <w:tab w:val="left" w:pos="709"/>
        </w:tabs>
        <w:spacing w:before="120"/>
        <w:ind w:left="0" w:firstLine="0"/>
        <w:rPr>
          <w:bCs/>
          <w:iCs/>
          <w:sz w:val="24"/>
          <w:szCs w:val="24"/>
        </w:rPr>
      </w:pPr>
    </w:p>
    <w:p w:rsidR="00E068D6" w:rsidRPr="00E27446" w:rsidRDefault="00E068D6" w:rsidP="00E27446">
      <w:pPr>
        <w:tabs>
          <w:tab w:val="left" w:pos="709"/>
        </w:tabs>
        <w:spacing w:before="120"/>
        <w:ind w:right="125"/>
        <w:jc w:val="both"/>
        <w:rPr>
          <w:bCs/>
          <w:iCs/>
          <w:sz w:val="24"/>
          <w:szCs w:val="24"/>
        </w:rPr>
      </w:pPr>
      <w:r w:rsidRPr="00E27446">
        <w:rPr>
          <w:bCs/>
          <w:iCs/>
          <w:sz w:val="24"/>
          <w:szCs w:val="24"/>
        </w:rPr>
        <w:t>Ко второй группе относятся сферы «Гигиена (утро)», «Гигиена (вечер)», «Одевание», «Раздевание», «Пользование туалетом», «Использование микроволновки». В этих сферах снижение уровня необходимой помощи в конце проживания отмечено не было. С одной стороны, это связано с тем, что развитию гигиенических навыков, навыков одевания и раздевания достаточно внимания уделяется при проживании ребенка в воспитательной группе и уровень их развития приближен к максимально возможному для ребенка, с другой стороны, части детей уже в начале проживания не требовалась помощь со стороны взрослого в этих сферах. В дальнейшем необходимо будет провести анализ отдельно по группам детей в зависимости от оценки уровня необходимой помощи в начале проживания в тренировочной квартире.</w:t>
      </w:r>
    </w:p>
    <w:p w:rsidR="00E068D6" w:rsidRDefault="00E068D6" w:rsidP="00E27446">
      <w:pPr>
        <w:tabs>
          <w:tab w:val="left" w:pos="709"/>
        </w:tabs>
        <w:spacing w:before="120"/>
        <w:ind w:right="125"/>
        <w:jc w:val="both"/>
        <w:rPr>
          <w:bCs/>
          <w:iCs/>
          <w:sz w:val="24"/>
          <w:szCs w:val="24"/>
        </w:rPr>
      </w:pPr>
      <w:r w:rsidRPr="00E068D6">
        <w:rPr>
          <w:bCs/>
          <w:iCs/>
          <w:sz w:val="24"/>
          <w:szCs w:val="24"/>
        </w:rPr>
        <w:t xml:space="preserve">Отметим, что использование в исследовании контрольной группы для проверки выдвинутых гипотез было невозможным из-за явно более низкого уровня функциональности воспитанников, не проживавших в тренировочной квартире. </w:t>
      </w:r>
    </w:p>
    <w:p w:rsidR="00675F92" w:rsidRPr="00E068D6" w:rsidRDefault="00675F92" w:rsidP="00E27446">
      <w:pPr>
        <w:tabs>
          <w:tab w:val="left" w:pos="709"/>
        </w:tabs>
        <w:spacing w:before="120"/>
        <w:ind w:right="125"/>
        <w:jc w:val="both"/>
        <w:rPr>
          <w:bCs/>
          <w:iCs/>
          <w:sz w:val="24"/>
          <w:szCs w:val="24"/>
        </w:rPr>
      </w:pPr>
      <w:r>
        <w:rPr>
          <w:bCs/>
          <w:iCs/>
          <w:sz w:val="24"/>
          <w:szCs w:val="24"/>
        </w:rPr>
        <w:t xml:space="preserve">В 2018/2019 учебном году мониторинг по шкале самостоятельности осуществлялся для 39 воспитанников, по предварительным данным у половины из них отмечено снижение необходимой помощи по не менее, чем 5 оцениваемым параметрам. Детальный анализ данных мониторинга проводится в настоящее время.  </w:t>
      </w:r>
    </w:p>
    <w:p w:rsidR="00E068D6" w:rsidRDefault="00E068D6" w:rsidP="00AD282E">
      <w:pPr>
        <w:pStyle w:val="a5"/>
        <w:tabs>
          <w:tab w:val="left" w:pos="709"/>
        </w:tabs>
        <w:spacing w:before="120"/>
        <w:ind w:left="709" w:right="125" w:firstLine="0"/>
        <w:jc w:val="both"/>
        <w:rPr>
          <w:bCs/>
          <w:iCs/>
          <w:sz w:val="24"/>
          <w:szCs w:val="24"/>
        </w:rPr>
      </w:pPr>
    </w:p>
    <w:p w:rsidR="00E27446" w:rsidRPr="00B51615" w:rsidRDefault="00E27446" w:rsidP="00E27446">
      <w:pPr>
        <w:pStyle w:val="a5"/>
        <w:numPr>
          <w:ilvl w:val="1"/>
          <w:numId w:val="5"/>
        </w:numPr>
        <w:tabs>
          <w:tab w:val="left" w:pos="709"/>
        </w:tabs>
        <w:spacing w:before="122"/>
        <w:contextualSpacing/>
        <w:jc w:val="both"/>
        <w:rPr>
          <w:sz w:val="24"/>
          <w:szCs w:val="24"/>
        </w:rPr>
      </w:pPr>
      <w:r w:rsidRPr="00B51615">
        <w:rPr>
          <w:b/>
          <w:sz w:val="24"/>
          <w:szCs w:val="24"/>
        </w:rPr>
        <w:t>Как благополучатели относятся к социальным результатам, достигнутым с помощью практики? Как вы об этом узнали</w:t>
      </w:r>
      <w:r w:rsidRPr="00B51615">
        <w:rPr>
          <w:sz w:val="24"/>
          <w:szCs w:val="24"/>
        </w:rPr>
        <w:t xml:space="preserve">? </w:t>
      </w:r>
    </w:p>
    <w:p w:rsidR="00845227" w:rsidRDefault="00B51615" w:rsidP="00E27446">
      <w:pPr>
        <w:tabs>
          <w:tab w:val="left" w:pos="709"/>
        </w:tabs>
        <w:spacing w:before="122"/>
        <w:contextualSpacing/>
        <w:jc w:val="both"/>
        <w:rPr>
          <w:sz w:val="24"/>
          <w:szCs w:val="24"/>
        </w:rPr>
      </w:pPr>
      <w:r w:rsidRPr="00B51615">
        <w:rPr>
          <w:sz w:val="24"/>
          <w:szCs w:val="24"/>
        </w:rPr>
        <w:t>О</w:t>
      </w:r>
      <w:r>
        <w:rPr>
          <w:sz w:val="24"/>
          <w:szCs w:val="24"/>
        </w:rPr>
        <w:t xml:space="preserve">пределить </w:t>
      </w:r>
      <w:r w:rsidRPr="00B51615">
        <w:rPr>
          <w:sz w:val="24"/>
          <w:szCs w:val="24"/>
        </w:rPr>
        <w:t>отношение</w:t>
      </w:r>
      <w:r>
        <w:rPr>
          <w:sz w:val="24"/>
          <w:szCs w:val="24"/>
        </w:rPr>
        <w:t xml:space="preserve"> воспитанников с выраженными интеллектуальными нарушениями к социальным результатам напрямую не представляется возможным. Можно судить  только по косвенным свидетельствам. Одним из свидетельств позитивного отношения воспитанников к </w:t>
      </w:r>
      <w:r w:rsidR="00EA1EF5">
        <w:rPr>
          <w:sz w:val="24"/>
          <w:szCs w:val="24"/>
        </w:rPr>
        <w:t>условиям проживания и тем изменениям, которые происходят,</w:t>
      </w:r>
      <w:r>
        <w:rPr>
          <w:sz w:val="24"/>
          <w:szCs w:val="24"/>
        </w:rPr>
        <w:t xml:space="preserve">  может служить превалирующий выбор в их индивидуальных экранах оценки дня «зеленого» смайлика, который обозначает в оценке ребенка хорошо проведенный день. </w:t>
      </w:r>
    </w:p>
    <w:p w:rsidR="00E34682" w:rsidRDefault="00845227" w:rsidP="00E27446">
      <w:pPr>
        <w:tabs>
          <w:tab w:val="left" w:pos="709"/>
        </w:tabs>
        <w:spacing w:before="122"/>
        <w:contextualSpacing/>
        <w:jc w:val="both"/>
        <w:rPr>
          <w:sz w:val="24"/>
          <w:szCs w:val="24"/>
        </w:rPr>
      </w:pPr>
      <w:r>
        <w:rPr>
          <w:sz w:val="24"/>
          <w:szCs w:val="24"/>
        </w:rPr>
        <w:t xml:space="preserve">Еще одним косвенным свидетельством позитивного отношения к социальным результатам, а именно  к выросшему уровню самостоятельности, может служить выбор в </w:t>
      </w:r>
      <w:r w:rsidR="00A57B3C">
        <w:rPr>
          <w:sz w:val="24"/>
          <w:szCs w:val="24"/>
        </w:rPr>
        <w:t>86</w:t>
      </w:r>
      <w:r>
        <w:rPr>
          <w:sz w:val="24"/>
          <w:szCs w:val="24"/>
        </w:rPr>
        <w:t>% случаев фотографии, на которой готовит сам ребенок при сравнении с фотографией, на которой готовит повар. Отметим, что выбор сопровождался фразой: «Выбирай, как тебе больше нравится: когда ты сам готовишь или когда повар готовит?»</w:t>
      </w:r>
      <w:r w:rsidR="002D086D">
        <w:rPr>
          <w:sz w:val="24"/>
          <w:szCs w:val="24"/>
        </w:rPr>
        <w:t xml:space="preserve">. Данные получены в ходе </w:t>
      </w:r>
      <w:r w:rsidR="00A57B3C">
        <w:rPr>
          <w:sz w:val="24"/>
          <w:szCs w:val="24"/>
        </w:rPr>
        <w:t>исследования «ТерриторияРоста: голос ребенка»</w:t>
      </w:r>
      <w:r w:rsidR="002D086D">
        <w:rPr>
          <w:sz w:val="24"/>
          <w:szCs w:val="24"/>
        </w:rPr>
        <w:t>, проведённого в</w:t>
      </w:r>
      <w:r w:rsidR="002D086D" w:rsidRPr="002D086D">
        <w:rPr>
          <w:bCs/>
          <w:sz w:val="24"/>
          <w:szCs w:val="24"/>
        </w:rPr>
        <w:t xml:space="preserve"> 2019 г. </w:t>
      </w:r>
      <w:r w:rsidR="002D086D">
        <w:rPr>
          <w:bCs/>
          <w:sz w:val="24"/>
          <w:szCs w:val="24"/>
        </w:rPr>
        <w:t xml:space="preserve">совместно с </w:t>
      </w:r>
      <w:r w:rsidR="002D086D" w:rsidRPr="002D086D">
        <w:rPr>
          <w:bCs/>
          <w:sz w:val="24"/>
          <w:szCs w:val="24"/>
        </w:rPr>
        <w:t xml:space="preserve"> БФ «Расправь крылья!» и АНО «Ресурсный центр помощи людям с ментальными нарушениями "Вера. Надежда. Любовь"» в рамках </w:t>
      </w:r>
      <w:r w:rsidR="002D086D" w:rsidRPr="002D086D">
        <w:rPr>
          <w:sz w:val="24"/>
          <w:szCs w:val="24"/>
        </w:rPr>
        <w:t>Конкурса исследований с участием детей и молодых взрослых в области профилактики и преодоления последствий социального сиротства “ГОЛОС РЕБЕНКА: ДЕТИ КАК ЭКСПЕРТЫ ОПЫТА”, организованного Фондом Тимченко</w:t>
      </w:r>
      <w:r w:rsidR="00763096">
        <w:rPr>
          <w:sz w:val="24"/>
          <w:szCs w:val="24"/>
        </w:rPr>
        <w:t xml:space="preserve"> (</w:t>
      </w:r>
      <w:r w:rsidR="00763096" w:rsidRPr="00763096">
        <w:rPr>
          <w:sz w:val="24"/>
          <w:szCs w:val="24"/>
        </w:rPr>
        <w:t>https://drive.google.com/open?id=1ldkytpgHSfOpvIG6OgyR_qigt_PuNAN8</w:t>
      </w:r>
      <w:r w:rsidR="00763096">
        <w:rPr>
          <w:sz w:val="24"/>
          <w:szCs w:val="24"/>
        </w:rPr>
        <w:t>)</w:t>
      </w:r>
      <w:r w:rsidR="00E34682">
        <w:rPr>
          <w:sz w:val="24"/>
          <w:szCs w:val="24"/>
        </w:rPr>
        <w:t xml:space="preserve"> .</w:t>
      </w:r>
    </w:p>
    <w:p w:rsidR="00E27446" w:rsidRPr="00432D98" w:rsidRDefault="00E27446" w:rsidP="00E27446">
      <w:pPr>
        <w:pStyle w:val="a5"/>
        <w:numPr>
          <w:ilvl w:val="1"/>
          <w:numId w:val="5"/>
        </w:numPr>
        <w:tabs>
          <w:tab w:val="left" w:pos="709"/>
        </w:tabs>
        <w:spacing w:before="122"/>
        <w:contextualSpacing/>
        <w:jc w:val="both"/>
        <w:rPr>
          <w:sz w:val="24"/>
          <w:szCs w:val="24"/>
        </w:rPr>
      </w:pPr>
      <w:r w:rsidRPr="00432D98">
        <w:rPr>
          <w:b/>
          <w:sz w:val="24"/>
          <w:szCs w:val="24"/>
        </w:rPr>
        <w:t>Наблюдались ли в ходе реализации практики негативные, нежелательные эффекты (результаты) для благополучателей (предусмотренные или непредусмотренные)?</w:t>
      </w:r>
      <w:r w:rsidRPr="00432D98">
        <w:rPr>
          <w:sz w:val="24"/>
          <w:szCs w:val="24"/>
        </w:rPr>
        <w:t xml:space="preserve"> </w:t>
      </w:r>
    </w:p>
    <w:p w:rsidR="005D459D" w:rsidRDefault="00696FBF" w:rsidP="00696FBF">
      <w:pPr>
        <w:pStyle w:val="a5"/>
        <w:tabs>
          <w:tab w:val="left" w:pos="709"/>
        </w:tabs>
        <w:spacing w:before="120"/>
        <w:ind w:left="0" w:right="125" w:firstLine="0"/>
        <w:jc w:val="both"/>
        <w:rPr>
          <w:bCs/>
          <w:iCs/>
          <w:sz w:val="24"/>
          <w:szCs w:val="24"/>
        </w:rPr>
      </w:pPr>
      <w:r>
        <w:rPr>
          <w:bCs/>
          <w:iCs/>
          <w:sz w:val="24"/>
          <w:szCs w:val="24"/>
        </w:rPr>
        <w:t>Не наблюдались.</w:t>
      </w:r>
    </w:p>
    <w:p w:rsidR="00732471" w:rsidRPr="00226A1F" w:rsidRDefault="00732471" w:rsidP="00AD282E">
      <w:pPr>
        <w:pStyle w:val="a5"/>
        <w:tabs>
          <w:tab w:val="left" w:pos="709"/>
        </w:tabs>
        <w:spacing w:before="120"/>
        <w:ind w:left="709" w:right="125" w:firstLine="0"/>
        <w:jc w:val="both"/>
        <w:rPr>
          <w:bCs/>
          <w:iCs/>
          <w:sz w:val="24"/>
          <w:szCs w:val="24"/>
        </w:rPr>
      </w:pPr>
    </w:p>
    <w:p w:rsidR="002974B3" w:rsidRPr="00A958B3" w:rsidRDefault="002974B3">
      <w:pPr>
        <w:widowControl/>
        <w:autoSpaceDE/>
        <w:autoSpaceDN/>
        <w:rPr>
          <w:sz w:val="24"/>
          <w:szCs w:val="24"/>
        </w:rPr>
      </w:pPr>
      <w:bookmarkStart w:id="7" w:name="_GoBack"/>
      <w:bookmarkEnd w:id="5"/>
      <w:bookmarkEnd w:id="7"/>
    </w:p>
    <w:sectPr w:rsidR="002974B3" w:rsidRPr="00A958B3" w:rsidSect="0086719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0A70" w:rsidRDefault="004C0A70" w:rsidP="00BD742F">
      <w:r>
        <w:separator/>
      </w:r>
    </w:p>
  </w:endnote>
  <w:endnote w:type="continuationSeparator" w:id="0">
    <w:p w:rsidR="004C0A70" w:rsidRDefault="004C0A70" w:rsidP="00BD7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PragmaticaC">
    <w:altName w:val="Arial"/>
    <w:panose1 w:val="00000000000000000000"/>
    <w:charset w:val="CC"/>
    <w:family w:val="swiss"/>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0A70" w:rsidRDefault="004C0A70" w:rsidP="00BD742F">
      <w:r>
        <w:separator/>
      </w:r>
    </w:p>
  </w:footnote>
  <w:footnote w:type="continuationSeparator" w:id="0">
    <w:p w:rsidR="004C0A70" w:rsidRDefault="004C0A70" w:rsidP="00BD742F">
      <w:r>
        <w:continuationSeparator/>
      </w:r>
    </w:p>
  </w:footnote>
  <w:footnote w:id="1">
    <w:p w:rsidR="006D4A13" w:rsidRDefault="006D4A13" w:rsidP="00BD742F">
      <w:pPr>
        <w:pStyle w:val="a6"/>
      </w:pPr>
      <w:r>
        <w:rPr>
          <w:rStyle w:val="a8"/>
        </w:rPr>
        <w:footnoteRef/>
      </w:r>
      <w:r>
        <w:t xml:space="preserve"> </w:t>
      </w:r>
      <w:r w:rsidRPr="00A1457F">
        <w:t>Данный раздел заполняется только в отношении практик, по которым уже получены результаты.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58FF41D"/>
    <w:multiLevelType w:val="hybridMultilevel"/>
    <w:tmpl w:val="54326B5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singleLevel"/>
    <w:tmpl w:val="00000003"/>
    <w:name w:val="WW8Num25"/>
    <w:lvl w:ilvl="0">
      <w:start w:val="1"/>
      <w:numFmt w:val="decimal"/>
      <w:lvlText w:val="%1."/>
      <w:lvlJc w:val="left"/>
      <w:pPr>
        <w:tabs>
          <w:tab w:val="num" w:pos="0"/>
        </w:tabs>
        <w:ind w:left="1069" w:hanging="360"/>
      </w:pPr>
      <w:rPr>
        <w:rFonts w:ascii="Times New Roman" w:hAnsi="Times New Roman" w:cs="Times New Roman" w:hint="default"/>
        <w:b w:val="0"/>
        <w:i/>
        <w:sz w:val="28"/>
        <w:szCs w:val="28"/>
      </w:rPr>
    </w:lvl>
  </w:abstractNum>
  <w:abstractNum w:abstractNumId="2" w15:restartNumberingAfterBreak="0">
    <w:nsid w:val="00000004"/>
    <w:multiLevelType w:val="singleLevel"/>
    <w:tmpl w:val="00000004"/>
    <w:name w:val="WW8Num9"/>
    <w:lvl w:ilvl="0">
      <w:start w:val="1"/>
      <w:numFmt w:val="bullet"/>
      <w:lvlText w:val=""/>
      <w:lvlJc w:val="left"/>
      <w:pPr>
        <w:tabs>
          <w:tab w:val="num" w:pos="0"/>
        </w:tabs>
        <w:ind w:left="414" w:hanging="360"/>
      </w:pPr>
      <w:rPr>
        <w:rFonts w:ascii="Symbol" w:hAnsi="Symbol" w:cs="Symbol" w:hint="default"/>
      </w:rPr>
    </w:lvl>
  </w:abstractNum>
  <w:abstractNum w:abstractNumId="3" w15:restartNumberingAfterBreak="0">
    <w:nsid w:val="00000006"/>
    <w:multiLevelType w:val="singleLevel"/>
    <w:tmpl w:val="00000006"/>
    <w:name w:val="WW8Num7"/>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4" w15:restartNumberingAfterBreak="0">
    <w:nsid w:val="014A1FAE"/>
    <w:multiLevelType w:val="multilevel"/>
    <w:tmpl w:val="3BA200B6"/>
    <w:lvl w:ilvl="0">
      <w:start w:val="2"/>
      <w:numFmt w:val="decimal"/>
      <w:lvlText w:val="%1."/>
      <w:lvlJc w:val="left"/>
      <w:pPr>
        <w:ind w:left="450" w:hanging="450"/>
      </w:pPr>
      <w:rPr>
        <w:rFonts w:hint="default"/>
        <w:b w:val="0"/>
      </w:rPr>
    </w:lvl>
    <w:lvl w:ilvl="1">
      <w:start w:val="1"/>
      <w:numFmt w:val="bullet"/>
      <w:lvlText w:val=""/>
      <w:lvlJc w:val="left"/>
      <w:pPr>
        <w:ind w:left="720" w:hanging="720"/>
      </w:pPr>
      <w:rPr>
        <w:rFonts w:ascii="Symbol" w:hAnsi="Symbol"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 w15:restartNumberingAfterBreak="0">
    <w:nsid w:val="04C06045"/>
    <w:multiLevelType w:val="hybridMultilevel"/>
    <w:tmpl w:val="1548B81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15:restartNumberingAfterBreak="0">
    <w:nsid w:val="07EA4B2E"/>
    <w:multiLevelType w:val="hybridMultilevel"/>
    <w:tmpl w:val="07FE0A4A"/>
    <w:lvl w:ilvl="0" w:tplc="1068B16C">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9B64793"/>
    <w:multiLevelType w:val="multilevel"/>
    <w:tmpl w:val="4E0A5EEC"/>
    <w:lvl w:ilvl="0">
      <w:start w:val="2"/>
      <w:numFmt w:val="decimal"/>
      <w:lvlText w:val="%1."/>
      <w:lvlJc w:val="left"/>
      <w:pPr>
        <w:ind w:left="480" w:hanging="480"/>
      </w:pPr>
      <w:rPr>
        <w:rFonts w:hint="default"/>
        <w:b w:val="0"/>
      </w:rPr>
    </w:lvl>
    <w:lvl w:ilvl="1">
      <w:start w:val="22"/>
      <w:numFmt w:val="decimal"/>
      <w:lvlText w:val="%1.%2."/>
      <w:lvlJc w:val="left"/>
      <w:pPr>
        <w:ind w:left="1189" w:hanging="480"/>
      </w:pPr>
      <w:rPr>
        <w:rFonts w:hint="default"/>
        <w:b w:val="0"/>
      </w:rPr>
    </w:lvl>
    <w:lvl w:ilvl="2">
      <w:start w:val="2"/>
      <w:numFmt w:val="decimal"/>
      <w:lvlText w:val="%3.3."/>
      <w:lvlJc w:val="left"/>
      <w:pPr>
        <w:ind w:left="1713"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8" w15:restartNumberingAfterBreak="0">
    <w:nsid w:val="0A2A1DC8"/>
    <w:multiLevelType w:val="multilevel"/>
    <w:tmpl w:val="83FCC614"/>
    <w:lvl w:ilvl="0">
      <w:start w:val="3"/>
      <w:numFmt w:val="decimal"/>
      <w:lvlText w:val="%1."/>
      <w:lvlJc w:val="left"/>
      <w:pPr>
        <w:ind w:left="450" w:hanging="450"/>
      </w:pPr>
      <w:rPr>
        <w:rFonts w:hint="default"/>
      </w:rPr>
    </w:lvl>
    <w:lvl w:ilvl="1">
      <w:start w:val="1"/>
      <w:numFmt w:val="decimal"/>
      <w:lvlText w:val="%1.%2."/>
      <w:lvlJc w:val="left"/>
      <w:pPr>
        <w:ind w:left="1855" w:hanging="720"/>
      </w:pPr>
      <w:rPr>
        <w:rFonts w:ascii="Times New Roman" w:hAnsi="Times New Roman" w:cs="Times New Roman" w:hint="default"/>
        <w:b w:val="0"/>
        <w:color w:val="auto"/>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A8B2BB1"/>
    <w:multiLevelType w:val="hybridMultilevel"/>
    <w:tmpl w:val="C7E42C68"/>
    <w:lvl w:ilvl="0" w:tplc="198A0A6C">
      <w:numFmt w:val="bullet"/>
      <w:lvlText w:val="-"/>
      <w:lvlJc w:val="left"/>
      <w:pPr>
        <w:ind w:left="2509" w:hanging="360"/>
      </w:pPr>
      <w:rPr>
        <w:rFonts w:ascii="Times New Roman" w:hAnsi="Times New Roman" w:hint="default"/>
      </w:rPr>
    </w:lvl>
    <w:lvl w:ilvl="1" w:tplc="04190003">
      <w:start w:val="1"/>
      <w:numFmt w:val="bullet"/>
      <w:lvlText w:val="o"/>
      <w:lvlJc w:val="left"/>
      <w:pPr>
        <w:ind w:left="3229" w:hanging="360"/>
      </w:pPr>
      <w:rPr>
        <w:rFonts w:ascii="Courier New" w:hAnsi="Courier New" w:hint="default"/>
      </w:rPr>
    </w:lvl>
    <w:lvl w:ilvl="2" w:tplc="04190005">
      <w:start w:val="1"/>
      <w:numFmt w:val="bullet"/>
      <w:lvlText w:val=""/>
      <w:lvlJc w:val="left"/>
      <w:pPr>
        <w:ind w:left="3949" w:hanging="360"/>
      </w:pPr>
      <w:rPr>
        <w:rFonts w:ascii="Wingdings" w:hAnsi="Wingdings" w:cs="Wingdings" w:hint="default"/>
      </w:rPr>
    </w:lvl>
    <w:lvl w:ilvl="3" w:tplc="04190001">
      <w:start w:val="1"/>
      <w:numFmt w:val="bullet"/>
      <w:lvlText w:val=""/>
      <w:lvlJc w:val="left"/>
      <w:pPr>
        <w:ind w:left="4669" w:hanging="360"/>
      </w:pPr>
      <w:rPr>
        <w:rFonts w:ascii="Symbol" w:hAnsi="Symbol" w:cs="Symbol" w:hint="default"/>
      </w:rPr>
    </w:lvl>
    <w:lvl w:ilvl="4" w:tplc="04190003">
      <w:start w:val="1"/>
      <w:numFmt w:val="bullet"/>
      <w:lvlText w:val="o"/>
      <w:lvlJc w:val="left"/>
      <w:pPr>
        <w:ind w:left="5389" w:hanging="360"/>
      </w:pPr>
      <w:rPr>
        <w:rFonts w:ascii="Courier New" w:hAnsi="Courier New" w:cs="Courier New" w:hint="default"/>
      </w:rPr>
    </w:lvl>
    <w:lvl w:ilvl="5" w:tplc="04190005">
      <w:start w:val="1"/>
      <w:numFmt w:val="bullet"/>
      <w:lvlText w:val=""/>
      <w:lvlJc w:val="left"/>
      <w:pPr>
        <w:ind w:left="6109" w:hanging="360"/>
      </w:pPr>
      <w:rPr>
        <w:rFonts w:ascii="Wingdings" w:hAnsi="Wingdings" w:cs="Wingdings" w:hint="default"/>
      </w:rPr>
    </w:lvl>
    <w:lvl w:ilvl="6" w:tplc="04190001">
      <w:start w:val="1"/>
      <w:numFmt w:val="bullet"/>
      <w:lvlText w:val=""/>
      <w:lvlJc w:val="left"/>
      <w:pPr>
        <w:ind w:left="6829" w:hanging="360"/>
      </w:pPr>
      <w:rPr>
        <w:rFonts w:ascii="Symbol" w:hAnsi="Symbol" w:cs="Symbol" w:hint="default"/>
      </w:rPr>
    </w:lvl>
    <w:lvl w:ilvl="7" w:tplc="04190003">
      <w:start w:val="1"/>
      <w:numFmt w:val="bullet"/>
      <w:lvlText w:val="o"/>
      <w:lvlJc w:val="left"/>
      <w:pPr>
        <w:ind w:left="7549" w:hanging="360"/>
      </w:pPr>
      <w:rPr>
        <w:rFonts w:ascii="Courier New" w:hAnsi="Courier New" w:cs="Courier New" w:hint="default"/>
      </w:rPr>
    </w:lvl>
    <w:lvl w:ilvl="8" w:tplc="04190005">
      <w:start w:val="1"/>
      <w:numFmt w:val="bullet"/>
      <w:lvlText w:val=""/>
      <w:lvlJc w:val="left"/>
      <w:pPr>
        <w:ind w:left="8269" w:hanging="360"/>
      </w:pPr>
      <w:rPr>
        <w:rFonts w:ascii="Wingdings" w:hAnsi="Wingdings" w:cs="Wingdings" w:hint="default"/>
      </w:rPr>
    </w:lvl>
  </w:abstractNum>
  <w:abstractNum w:abstractNumId="10" w15:restartNumberingAfterBreak="0">
    <w:nsid w:val="0C8B720B"/>
    <w:multiLevelType w:val="hybridMultilevel"/>
    <w:tmpl w:val="8E6E84D4"/>
    <w:lvl w:ilvl="0" w:tplc="567665D2">
      <w:start w:val="1"/>
      <w:numFmt w:val="decimal"/>
      <w:lvlText w:val="%1."/>
      <w:lvlJc w:val="left"/>
      <w:pPr>
        <w:ind w:left="927"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D8134B0"/>
    <w:multiLevelType w:val="multilevel"/>
    <w:tmpl w:val="EF66B9C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E6916AD"/>
    <w:multiLevelType w:val="hybridMultilevel"/>
    <w:tmpl w:val="9648BB6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15:restartNumberingAfterBreak="0">
    <w:nsid w:val="0EE4686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18305BA"/>
    <w:multiLevelType w:val="hybridMultilevel"/>
    <w:tmpl w:val="B8788CCC"/>
    <w:lvl w:ilvl="0" w:tplc="0419000F">
      <w:start w:val="1"/>
      <w:numFmt w:val="decimal"/>
      <w:lvlText w:val="%1."/>
      <w:lvlJc w:val="left"/>
      <w:pPr>
        <w:ind w:left="2149" w:hanging="360"/>
      </w:pPr>
    </w:lvl>
    <w:lvl w:ilvl="1" w:tplc="04190019">
      <w:start w:val="1"/>
      <w:numFmt w:val="lowerLetter"/>
      <w:lvlText w:val="%2."/>
      <w:lvlJc w:val="left"/>
      <w:pPr>
        <w:ind w:left="2869" w:hanging="360"/>
      </w:pPr>
    </w:lvl>
    <w:lvl w:ilvl="2" w:tplc="0419001B">
      <w:start w:val="1"/>
      <w:numFmt w:val="lowerRoman"/>
      <w:lvlText w:val="%3."/>
      <w:lvlJc w:val="right"/>
      <w:pPr>
        <w:ind w:left="3589" w:hanging="180"/>
      </w:pPr>
    </w:lvl>
    <w:lvl w:ilvl="3" w:tplc="0419000F">
      <w:start w:val="1"/>
      <w:numFmt w:val="decimal"/>
      <w:lvlText w:val="%4."/>
      <w:lvlJc w:val="left"/>
      <w:pPr>
        <w:ind w:left="4309" w:hanging="360"/>
      </w:pPr>
    </w:lvl>
    <w:lvl w:ilvl="4" w:tplc="04190019">
      <w:start w:val="1"/>
      <w:numFmt w:val="lowerLetter"/>
      <w:lvlText w:val="%5."/>
      <w:lvlJc w:val="left"/>
      <w:pPr>
        <w:ind w:left="5029" w:hanging="360"/>
      </w:pPr>
    </w:lvl>
    <w:lvl w:ilvl="5" w:tplc="0419001B">
      <w:start w:val="1"/>
      <w:numFmt w:val="lowerRoman"/>
      <w:lvlText w:val="%6."/>
      <w:lvlJc w:val="right"/>
      <w:pPr>
        <w:ind w:left="5749" w:hanging="180"/>
      </w:pPr>
    </w:lvl>
    <w:lvl w:ilvl="6" w:tplc="0419000F">
      <w:start w:val="1"/>
      <w:numFmt w:val="decimal"/>
      <w:lvlText w:val="%7."/>
      <w:lvlJc w:val="left"/>
      <w:pPr>
        <w:ind w:left="6469" w:hanging="360"/>
      </w:pPr>
    </w:lvl>
    <w:lvl w:ilvl="7" w:tplc="04190019">
      <w:start w:val="1"/>
      <w:numFmt w:val="lowerLetter"/>
      <w:lvlText w:val="%8."/>
      <w:lvlJc w:val="left"/>
      <w:pPr>
        <w:ind w:left="7189" w:hanging="360"/>
      </w:pPr>
    </w:lvl>
    <w:lvl w:ilvl="8" w:tplc="0419001B">
      <w:start w:val="1"/>
      <w:numFmt w:val="lowerRoman"/>
      <w:lvlText w:val="%9."/>
      <w:lvlJc w:val="right"/>
      <w:pPr>
        <w:ind w:left="7909" w:hanging="180"/>
      </w:pPr>
    </w:lvl>
  </w:abstractNum>
  <w:abstractNum w:abstractNumId="15" w15:restartNumberingAfterBreak="0">
    <w:nsid w:val="17350D82"/>
    <w:multiLevelType w:val="multilevel"/>
    <w:tmpl w:val="25CA351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7666376"/>
    <w:multiLevelType w:val="hybridMultilevel"/>
    <w:tmpl w:val="9B78CEC2"/>
    <w:lvl w:ilvl="0" w:tplc="102CEF22">
      <w:start w:val="1"/>
      <w:numFmt w:val="decimal"/>
      <w:lvlText w:val="%1."/>
      <w:lvlJc w:val="left"/>
      <w:pPr>
        <w:ind w:left="1188" w:hanging="360"/>
      </w:pPr>
      <w:rPr>
        <w:rFonts w:ascii="Arial Narrow" w:hAnsi="Arial Narrow" w:cs="Arial" w:hint="default"/>
        <w:sz w:val="24"/>
      </w:rPr>
    </w:lvl>
    <w:lvl w:ilvl="1" w:tplc="04190019" w:tentative="1">
      <w:start w:val="1"/>
      <w:numFmt w:val="lowerLetter"/>
      <w:lvlText w:val="%2."/>
      <w:lvlJc w:val="left"/>
      <w:pPr>
        <w:ind w:left="1908" w:hanging="360"/>
      </w:pPr>
    </w:lvl>
    <w:lvl w:ilvl="2" w:tplc="0419001B" w:tentative="1">
      <w:start w:val="1"/>
      <w:numFmt w:val="lowerRoman"/>
      <w:lvlText w:val="%3."/>
      <w:lvlJc w:val="right"/>
      <w:pPr>
        <w:ind w:left="2628" w:hanging="180"/>
      </w:pPr>
    </w:lvl>
    <w:lvl w:ilvl="3" w:tplc="0419000F" w:tentative="1">
      <w:start w:val="1"/>
      <w:numFmt w:val="decimal"/>
      <w:lvlText w:val="%4."/>
      <w:lvlJc w:val="left"/>
      <w:pPr>
        <w:ind w:left="3348" w:hanging="360"/>
      </w:pPr>
    </w:lvl>
    <w:lvl w:ilvl="4" w:tplc="04190019" w:tentative="1">
      <w:start w:val="1"/>
      <w:numFmt w:val="lowerLetter"/>
      <w:lvlText w:val="%5."/>
      <w:lvlJc w:val="left"/>
      <w:pPr>
        <w:ind w:left="4068" w:hanging="360"/>
      </w:pPr>
    </w:lvl>
    <w:lvl w:ilvl="5" w:tplc="0419001B" w:tentative="1">
      <w:start w:val="1"/>
      <w:numFmt w:val="lowerRoman"/>
      <w:lvlText w:val="%6."/>
      <w:lvlJc w:val="right"/>
      <w:pPr>
        <w:ind w:left="4788" w:hanging="180"/>
      </w:pPr>
    </w:lvl>
    <w:lvl w:ilvl="6" w:tplc="0419000F" w:tentative="1">
      <w:start w:val="1"/>
      <w:numFmt w:val="decimal"/>
      <w:lvlText w:val="%7."/>
      <w:lvlJc w:val="left"/>
      <w:pPr>
        <w:ind w:left="5508" w:hanging="360"/>
      </w:pPr>
    </w:lvl>
    <w:lvl w:ilvl="7" w:tplc="04190019" w:tentative="1">
      <w:start w:val="1"/>
      <w:numFmt w:val="lowerLetter"/>
      <w:lvlText w:val="%8."/>
      <w:lvlJc w:val="left"/>
      <w:pPr>
        <w:ind w:left="6228" w:hanging="360"/>
      </w:pPr>
    </w:lvl>
    <w:lvl w:ilvl="8" w:tplc="0419001B" w:tentative="1">
      <w:start w:val="1"/>
      <w:numFmt w:val="lowerRoman"/>
      <w:lvlText w:val="%9."/>
      <w:lvlJc w:val="right"/>
      <w:pPr>
        <w:ind w:left="6948" w:hanging="180"/>
      </w:pPr>
    </w:lvl>
  </w:abstractNum>
  <w:abstractNum w:abstractNumId="17" w15:restartNumberingAfterBreak="0">
    <w:nsid w:val="1C342AD0"/>
    <w:multiLevelType w:val="multilevel"/>
    <w:tmpl w:val="D8B64088"/>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1D591AB2"/>
    <w:multiLevelType w:val="hybridMultilevel"/>
    <w:tmpl w:val="07FE0A4A"/>
    <w:lvl w:ilvl="0" w:tplc="1068B16C">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2A750DAC"/>
    <w:multiLevelType w:val="hybridMultilevel"/>
    <w:tmpl w:val="3F8E92F0"/>
    <w:lvl w:ilvl="0" w:tplc="898082B6">
      <w:start w:val="1"/>
      <w:numFmt w:val="bullet"/>
      <w:lvlText w:val="•"/>
      <w:lvlJc w:val="left"/>
      <w:pPr>
        <w:tabs>
          <w:tab w:val="num" w:pos="720"/>
        </w:tabs>
        <w:ind w:left="720" w:hanging="360"/>
      </w:pPr>
      <w:rPr>
        <w:rFonts w:ascii="Arial" w:hAnsi="Arial" w:cs="Times New Roman" w:hint="default"/>
      </w:rPr>
    </w:lvl>
    <w:lvl w:ilvl="1" w:tplc="E30E44E4">
      <w:start w:val="1"/>
      <w:numFmt w:val="bullet"/>
      <w:lvlText w:val="•"/>
      <w:lvlJc w:val="left"/>
      <w:pPr>
        <w:tabs>
          <w:tab w:val="num" w:pos="1440"/>
        </w:tabs>
        <w:ind w:left="1440" w:hanging="360"/>
      </w:pPr>
      <w:rPr>
        <w:rFonts w:ascii="Arial" w:hAnsi="Arial" w:cs="Times New Roman" w:hint="default"/>
      </w:rPr>
    </w:lvl>
    <w:lvl w:ilvl="2" w:tplc="46D4A660">
      <w:start w:val="1"/>
      <w:numFmt w:val="bullet"/>
      <w:lvlText w:val="•"/>
      <w:lvlJc w:val="left"/>
      <w:pPr>
        <w:tabs>
          <w:tab w:val="num" w:pos="2160"/>
        </w:tabs>
        <w:ind w:left="2160" w:hanging="360"/>
      </w:pPr>
      <w:rPr>
        <w:rFonts w:ascii="Arial" w:hAnsi="Arial" w:cs="Times New Roman" w:hint="default"/>
      </w:rPr>
    </w:lvl>
    <w:lvl w:ilvl="3" w:tplc="4AEA4C6E">
      <w:start w:val="1"/>
      <w:numFmt w:val="bullet"/>
      <w:lvlText w:val="•"/>
      <w:lvlJc w:val="left"/>
      <w:pPr>
        <w:tabs>
          <w:tab w:val="num" w:pos="2880"/>
        </w:tabs>
        <w:ind w:left="2880" w:hanging="360"/>
      </w:pPr>
      <w:rPr>
        <w:rFonts w:ascii="Arial" w:hAnsi="Arial" w:cs="Times New Roman" w:hint="default"/>
      </w:rPr>
    </w:lvl>
    <w:lvl w:ilvl="4" w:tplc="7EDE73C6">
      <w:start w:val="1"/>
      <w:numFmt w:val="bullet"/>
      <w:lvlText w:val="•"/>
      <w:lvlJc w:val="left"/>
      <w:pPr>
        <w:tabs>
          <w:tab w:val="num" w:pos="3600"/>
        </w:tabs>
        <w:ind w:left="3600" w:hanging="360"/>
      </w:pPr>
      <w:rPr>
        <w:rFonts w:ascii="Arial" w:hAnsi="Arial" w:cs="Times New Roman" w:hint="default"/>
      </w:rPr>
    </w:lvl>
    <w:lvl w:ilvl="5" w:tplc="DC9A8A9C">
      <w:start w:val="1"/>
      <w:numFmt w:val="bullet"/>
      <w:lvlText w:val="•"/>
      <w:lvlJc w:val="left"/>
      <w:pPr>
        <w:tabs>
          <w:tab w:val="num" w:pos="4320"/>
        </w:tabs>
        <w:ind w:left="4320" w:hanging="360"/>
      </w:pPr>
      <w:rPr>
        <w:rFonts w:ascii="Arial" w:hAnsi="Arial" w:cs="Times New Roman" w:hint="default"/>
      </w:rPr>
    </w:lvl>
    <w:lvl w:ilvl="6" w:tplc="EBD266DA">
      <w:start w:val="1"/>
      <w:numFmt w:val="bullet"/>
      <w:lvlText w:val="•"/>
      <w:lvlJc w:val="left"/>
      <w:pPr>
        <w:tabs>
          <w:tab w:val="num" w:pos="5040"/>
        </w:tabs>
        <w:ind w:left="5040" w:hanging="360"/>
      </w:pPr>
      <w:rPr>
        <w:rFonts w:ascii="Arial" w:hAnsi="Arial" w:cs="Times New Roman" w:hint="default"/>
      </w:rPr>
    </w:lvl>
    <w:lvl w:ilvl="7" w:tplc="37F286CC">
      <w:start w:val="1"/>
      <w:numFmt w:val="bullet"/>
      <w:lvlText w:val="•"/>
      <w:lvlJc w:val="left"/>
      <w:pPr>
        <w:tabs>
          <w:tab w:val="num" w:pos="5760"/>
        </w:tabs>
        <w:ind w:left="5760" w:hanging="360"/>
      </w:pPr>
      <w:rPr>
        <w:rFonts w:ascii="Arial" w:hAnsi="Arial" w:cs="Times New Roman" w:hint="default"/>
      </w:rPr>
    </w:lvl>
    <w:lvl w:ilvl="8" w:tplc="AA8E9B5C">
      <w:start w:val="1"/>
      <w:numFmt w:val="bullet"/>
      <w:lvlText w:val="•"/>
      <w:lvlJc w:val="left"/>
      <w:pPr>
        <w:tabs>
          <w:tab w:val="num" w:pos="6480"/>
        </w:tabs>
        <w:ind w:left="6480" w:hanging="360"/>
      </w:pPr>
      <w:rPr>
        <w:rFonts w:ascii="Arial" w:hAnsi="Arial" w:cs="Times New Roman" w:hint="default"/>
      </w:rPr>
    </w:lvl>
  </w:abstractNum>
  <w:abstractNum w:abstractNumId="20" w15:restartNumberingAfterBreak="0">
    <w:nsid w:val="2B0108A0"/>
    <w:multiLevelType w:val="multilevel"/>
    <w:tmpl w:val="42B8F0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C683DE1"/>
    <w:multiLevelType w:val="multilevel"/>
    <w:tmpl w:val="00D8E150"/>
    <w:lvl w:ilvl="0">
      <w:start w:val="1"/>
      <w:numFmt w:val="decimal"/>
      <w:lvlText w:val="%1."/>
      <w:lvlJc w:val="left"/>
      <w:pPr>
        <w:ind w:left="720" w:hanging="360"/>
      </w:pPr>
      <w:rPr>
        <w:rFonts w:cs="Times New Roman" w:hint="default"/>
        <w:i w:val="0"/>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15:restartNumberingAfterBreak="0">
    <w:nsid w:val="2E176BB6"/>
    <w:multiLevelType w:val="hybridMultilevel"/>
    <w:tmpl w:val="9F900598"/>
    <w:lvl w:ilvl="0" w:tplc="11A2C5C4">
      <w:start w:val="1"/>
      <w:numFmt w:val="bullet"/>
      <w:lvlText w:val=""/>
      <w:lvlJc w:val="left"/>
      <w:pPr>
        <w:ind w:left="1080" w:hanging="360"/>
      </w:pPr>
      <w:rPr>
        <w:rFonts w:ascii="Symbol" w:hAnsi="Symbol" w:hint="default"/>
        <w:color w:val="4472C4" w:themeColor="accent1"/>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2F01085E"/>
    <w:multiLevelType w:val="hybridMultilevel"/>
    <w:tmpl w:val="3CB08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F7B4038"/>
    <w:multiLevelType w:val="multilevel"/>
    <w:tmpl w:val="D32616F8"/>
    <w:lvl w:ilvl="0">
      <w:start w:val="3"/>
      <w:numFmt w:val="decimal"/>
      <w:lvlText w:val="%1."/>
      <w:lvlJc w:val="left"/>
      <w:pPr>
        <w:ind w:left="360" w:hanging="360"/>
      </w:pPr>
      <w:rPr>
        <w:rFonts w:hint="default"/>
      </w:rPr>
    </w:lvl>
    <w:lvl w:ilvl="1">
      <w:start w:val="6"/>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5" w15:restartNumberingAfterBreak="0">
    <w:nsid w:val="303237AA"/>
    <w:multiLevelType w:val="hybridMultilevel"/>
    <w:tmpl w:val="19F64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21F1DB0"/>
    <w:multiLevelType w:val="multilevel"/>
    <w:tmpl w:val="86C235DE"/>
    <w:lvl w:ilvl="0">
      <w:start w:val="4"/>
      <w:numFmt w:val="decimal"/>
      <w:lvlText w:val="%1"/>
      <w:lvlJc w:val="left"/>
      <w:pPr>
        <w:ind w:left="395" w:hanging="536"/>
      </w:pPr>
      <w:rPr>
        <w:rFonts w:hint="default"/>
        <w:lang w:val="ru-RU" w:eastAsia="ru-RU" w:bidi="ru-RU"/>
      </w:rPr>
    </w:lvl>
    <w:lvl w:ilvl="1">
      <w:start w:val="1"/>
      <w:numFmt w:val="decimal"/>
      <w:lvlText w:val="%1.%2."/>
      <w:lvlJc w:val="left"/>
      <w:pPr>
        <w:ind w:left="395" w:hanging="536"/>
      </w:pPr>
      <w:rPr>
        <w:rFonts w:ascii="Arial" w:eastAsia="Arial" w:hAnsi="Arial" w:cs="Arial" w:hint="default"/>
        <w:w w:val="99"/>
        <w:sz w:val="24"/>
        <w:szCs w:val="24"/>
        <w:lang w:val="ru-RU" w:eastAsia="ru-RU" w:bidi="ru-RU"/>
      </w:rPr>
    </w:lvl>
    <w:lvl w:ilvl="2">
      <w:numFmt w:val="bullet"/>
      <w:lvlText w:val="●"/>
      <w:lvlJc w:val="left"/>
      <w:pPr>
        <w:ind w:left="834" w:hanging="360"/>
      </w:pPr>
      <w:rPr>
        <w:rFonts w:ascii="Arial" w:eastAsia="Arial" w:hAnsi="Arial" w:cs="Arial" w:hint="default"/>
        <w:spacing w:val="-32"/>
        <w:w w:val="100"/>
        <w:sz w:val="24"/>
        <w:szCs w:val="24"/>
        <w:lang w:val="ru-RU" w:eastAsia="ru-RU" w:bidi="ru-RU"/>
      </w:rPr>
    </w:lvl>
    <w:lvl w:ilvl="3">
      <w:numFmt w:val="bullet"/>
      <w:lvlText w:val="•"/>
      <w:lvlJc w:val="left"/>
      <w:pPr>
        <w:ind w:left="2881" w:hanging="360"/>
      </w:pPr>
      <w:rPr>
        <w:rFonts w:hint="default"/>
        <w:lang w:val="ru-RU" w:eastAsia="ru-RU" w:bidi="ru-RU"/>
      </w:rPr>
    </w:lvl>
    <w:lvl w:ilvl="4">
      <w:numFmt w:val="bullet"/>
      <w:lvlText w:val="•"/>
      <w:lvlJc w:val="left"/>
      <w:pPr>
        <w:ind w:left="3902" w:hanging="360"/>
      </w:pPr>
      <w:rPr>
        <w:rFonts w:hint="default"/>
        <w:lang w:val="ru-RU" w:eastAsia="ru-RU" w:bidi="ru-RU"/>
      </w:rPr>
    </w:lvl>
    <w:lvl w:ilvl="5">
      <w:numFmt w:val="bullet"/>
      <w:lvlText w:val="•"/>
      <w:lvlJc w:val="left"/>
      <w:pPr>
        <w:ind w:left="4922" w:hanging="360"/>
      </w:pPr>
      <w:rPr>
        <w:rFonts w:hint="default"/>
        <w:lang w:val="ru-RU" w:eastAsia="ru-RU" w:bidi="ru-RU"/>
      </w:rPr>
    </w:lvl>
    <w:lvl w:ilvl="6">
      <w:numFmt w:val="bullet"/>
      <w:lvlText w:val="•"/>
      <w:lvlJc w:val="left"/>
      <w:pPr>
        <w:ind w:left="5943" w:hanging="360"/>
      </w:pPr>
      <w:rPr>
        <w:rFonts w:hint="default"/>
        <w:lang w:val="ru-RU" w:eastAsia="ru-RU" w:bidi="ru-RU"/>
      </w:rPr>
    </w:lvl>
    <w:lvl w:ilvl="7">
      <w:numFmt w:val="bullet"/>
      <w:lvlText w:val="•"/>
      <w:lvlJc w:val="left"/>
      <w:pPr>
        <w:ind w:left="6964" w:hanging="360"/>
      </w:pPr>
      <w:rPr>
        <w:rFonts w:hint="default"/>
        <w:lang w:val="ru-RU" w:eastAsia="ru-RU" w:bidi="ru-RU"/>
      </w:rPr>
    </w:lvl>
    <w:lvl w:ilvl="8">
      <w:numFmt w:val="bullet"/>
      <w:lvlText w:val="•"/>
      <w:lvlJc w:val="left"/>
      <w:pPr>
        <w:ind w:left="7984" w:hanging="360"/>
      </w:pPr>
      <w:rPr>
        <w:rFonts w:hint="default"/>
        <w:lang w:val="ru-RU" w:eastAsia="ru-RU" w:bidi="ru-RU"/>
      </w:rPr>
    </w:lvl>
  </w:abstractNum>
  <w:abstractNum w:abstractNumId="27" w15:restartNumberingAfterBreak="0">
    <w:nsid w:val="399970FF"/>
    <w:multiLevelType w:val="multilevel"/>
    <w:tmpl w:val="F0E05BF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0402761"/>
    <w:multiLevelType w:val="multilevel"/>
    <w:tmpl w:val="38CAEAB0"/>
    <w:lvl w:ilvl="0">
      <w:start w:val="5"/>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0D6181F"/>
    <w:multiLevelType w:val="hybridMultilevel"/>
    <w:tmpl w:val="5704C9A4"/>
    <w:lvl w:ilvl="0" w:tplc="BAFE162E">
      <w:start w:val="1"/>
      <w:numFmt w:val="decimal"/>
      <w:lvlText w:val="%1."/>
      <w:lvlJc w:val="left"/>
      <w:pPr>
        <w:ind w:left="928" w:hanging="360"/>
      </w:pPr>
      <w:rPr>
        <w:rFonts w:hint="default"/>
      </w:rPr>
    </w:lvl>
    <w:lvl w:ilvl="1" w:tplc="04190019">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0" w15:restartNumberingAfterBreak="0">
    <w:nsid w:val="41656F79"/>
    <w:multiLevelType w:val="hybridMultilevel"/>
    <w:tmpl w:val="82B6E23E"/>
    <w:lvl w:ilvl="0" w:tplc="7DBCF20E">
      <w:start w:val="1"/>
      <w:numFmt w:val="decimal"/>
      <w:lvlText w:val="%1)"/>
      <w:lvlJc w:val="left"/>
      <w:pPr>
        <w:ind w:left="1080" w:hanging="360"/>
      </w:pPr>
      <w:rPr>
        <w:rFonts w:hint="default"/>
        <w:i/>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449D79A6"/>
    <w:multiLevelType w:val="hybridMultilevel"/>
    <w:tmpl w:val="DB04D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3" w15:restartNumberingAfterBreak="0">
    <w:nsid w:val="464761C9"/>
    <w:multiLevelType w:val="hybridMultilevel"/>
    <w:tmpl w:val="31AE340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15:restartNumberingAfterBreak="0">
    <w:nsid w:val="482908A1"/>
    <w:multiLevelType w:val="multilevel"/>
    <w:tmpl w:val="136A3AB8"/>
    <w:lvl w:ilvl="0">
      <w:start w:val="1"/>
      <w:numFmt w:val="upperRoman"/>
      <w:lvlText w:val="%1."/>
      <w:lvlJc w:val="right"/>
      <w:pPr>
        <w:ind w:left="1429" w:hanging="360"/>
      </w:pPr>
    </w:lvl>
    <w:lvl w:ilvl="1">
      <w:start w:val="1"/>
      <w:numFmt w:val="decimal"/>
      <w:isLgl/>
      <w:lvlText w:val="%1.%2."/>
      <w:lvlJc w:val="left"/>
      <w:pPr>
        <w:ind w:left="1288" w:hanging="720"/>
      </w:pPr>
      <w:rPr>
        <w:rFonts w:hint="default"/>
        <w:b w:val="0"/>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5" w15:restartNumberingAfterBreak="0">
    <w:nsid w:val="483F514C"/>
    <w:multiLevelType w:val="multilevel"/>
    <w:tmpl w:val="29F865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9AB6199"/>
    <w:multiLevelType w:val="hybridMultilevel"/>
    <w:tmpl w:val="15D03F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2D73931"/>
    <w:multiLevelType w:val="multilevel"/>
    <w:tmpl w:val="936658F6"/>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8" w15:restartNumberingAfterBreak="0">
    <w:nsid w:val="53A826B2"/>
    <w:multiLevelType w:val="hybridMultilevel"/>
    <w:tmpl w:val="07FE0A4A"/>
    <w:lvl w:ilvl="0" w:tplc="1068B16C">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54B737E7"/>
    <w:multiLevelType w:val="hybridMultilevel"/>
    <w:tmpl w:val="07FE0A4A"/>
    <w:lvl w:ilvl="0" w:tplc="1068B16C">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5DE15181"/>
    <w:multiLevelType w:val="multilevel"/>
    <w:tmpl w:val="591C1176"/>
    <w:lvl w:ilvl="0">
      <w:start w:val="1"/>
      <w:numFmt w:val="decimal"/>
      <w:lvlText w:val="%1."/>
      <w:lvlJc w:val="left"/>
      <w:pPr>
        <w:ind w:left="705" w:hanging="705"/>
      </w:pPr>
      <w:rPr>
        <w:rFonts w:hint="default"/>
      </w:rPr>
    </w:lvl>
    <w:lvl w:ilvl="1">
      <w:start w:val="1"/>
      <w:numFmt w:val="decimal"/>
      <w:lvlText w:val="%2."/>
      <w:lvlJc w:val="left"/>
      <w:pPr>
        <w:ind w:left="720" w:hanging="720"/>
      </w:pPr>
      <w:rPr>
        <w:rFonts w:ascii="Times New Roman" w:eastAsiaTheme="minorHAnsi" w:hAnsi="Times New Roman" w:cs="Times New Roman"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0F90D14"/>
    <w:multiLevelType w:val="hybridMultilevel"/>
    <w:tmpl w:val="BC187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1F240D2"/>
    <w:multiLevelType w:val="hybridMultilevel"/>
    <w:tmpl w:val="EF2CF21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65C457A5"/>
    <w:multiLevelType w:val="multilevel"/>
    <w:tmpl w:val="432C54DE"/>
    <w:lvl w:ilvl="0">
      <w:start w:val="1"/>
      <w:numFmt w:val="bullet"/>
      <w:lvlText w:val=""/>
      <w:lvlJc w:val="left"/>
      <w:pPr>
        <w:ind w:left="400" w:hanging="400"/>
      </w:pPr>
      <w:rPr>
        <w:rFonts w:ascii="Symbol" w:hAnsi="Symbol" w:hint="default"/>
      </w:rPr>
    </w:lvl>
    <w:lvl w:ilvl="1">
      <w:start w:val="1"/>
      <w:numFmt w:val="decimal"/>
      <w:lvlText w:val="%1.%2."/>
      <w:lvlJc w:val="left"/>
      <w:pPr>
        <w:ind w:left="720" w:hanging="720"/>
      </w:pPr>
      <w:rPr>
        <w:rFonts w:hint="default"/>
        <w:color w:val="4472C4" w:themeColor="accen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6021B29"/>
    <w:multiLevelType w:val="multilevel"/>
    <w:tmpl w:val="5B3EE2AA"/>
    <w:lvl w:ilvl="0">
      <w:start w:val="5"/>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46" w15:restartNumberingAfterBreak="0">
    <w:nsid w:val="67EE650F"/>
    <w:multiLevelType w:val="hybridMultilevel"/>
    <w:tmpl w:val="69CAD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88B59C5"/>
    <w:multiLevelType w:val="hybridMultilevel"/>
    <w:tmpl w:val="60948854"/>
    <w:lvl w:ilvl="0" w:tplc="BAFE162E">
      <w:start w:val="1"/>
      <w:numFmt w:val="decimal"/>
      <w:lvlText w:val="%1."/>
      <w:lvlJc w:val="left"/>
      <w:pPr>
        <w:ind w:left="928" w:hanging="360"/>
      </w:pPr>
      <w:rPr>
        <w:rFonts w:hint="default"/>
      </w:rPr>
    </w:lvl>
    <w:lvl w:ilvl="1" w:tplc="04190019">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8" w15:restartNumberingAfterBreak="0">
    <w:nsid w:val="6A005692"/>
    <w:multiLevelType w:val="hybridMultilevel"/>
    <w:tmpl w:val="D877FB78"/>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6EA16E2F"/>
    <w:multiLevelType w:val="hybridMultilevel"/>
    <w:tmpl w:val="B8ECE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11C0F5D"/>
    <w:multiLevelType w:val="hybridMultilevel"/>
    <w:tmpl w:val="4E64A05E"/>
    <w:lvl w:ilvl="0" w:tplc="198A0A6C">
      <w:numFmt w:val="bullet"/>
      <w:lvlText w:val="-"/>
      <w:lvlJc w:val="left"/>
      <w:pPr>
        <w:ind w:left="2509" w:hanging="360"/>
      </w:pPr>
      <w:rPr>
        <w:rFonts w:ascii="Times New Roman" w:hAnsi="Times New Roman" w:cs="Times New Roman" w:hint="default"/>
      </w:rPr>
    </w:lvl>
    <w:lvl w:ilvl="1" w:tplc="04190003">
      <w:start w:val="1"/>
      <w:numFmt w:val="bullet"/>
      <w:lvlText w:val="o"/>
      <w:lvlJc w:val="left"/>
      <w:pPr>
        <w:ind w:left="3229" w:hanging="360"/>
      </w:pPr>
      <w:rPr>
        <w:rFonts w:ascii="Courier New" w:hAnsi="Courier New" w:cs="Courier New" w:hint="default"/>
      </w:rPr>
    </w:lvl>
    <w:lvl w:ilvl="2" w:tplc="04190005">
      <w:start w:val="1"/>
      <w:numFmt w:val="bullet"/>
      <w:lvlText w:val=""/>
      <w:lvlJc w:val="left"/>
      <w:pPr>
        <w:ind w:left="3949" w:hanging="360"/>
      </w:pPr>
      <w:rPr>
        <w:rFonts w:ascii="Wingdings" w:hAnsi="Wingdings" w:cs="Wingdings" w:hint="default"/>
      </w:rPr>
    </w:lvl>
    <w:lvl w:ilvl="3" w:tplc="04190001">
      <w:start w:val="1"/>
      <w:numFmt w:val="bullet"/>
      <w:lvlText w:val=""/>
      <w:lvlJc w:val="left"/>
      <w:pPr>
        <w:ind w:left="4669" w:hanging="360"/>
      </w:pPr>
      <w:rPr>
        <w:rFonts w:ascii="Symbol" w:hAnsi="Symbol" w:cs="Symbol" w:hint="default"/>
      </w:rPr>
    </w:lvl>
    <w:lvl w:ilvl="4" w:tplc="04190003">
      <w:start w:val="1"/>
      <w:numFmt w:val="bullet"/>
      <w:lvlText w:val="o"/>
      <w:lvlJc w:val="left"/>
      <w:pPr>
        <w:ind w:left="5389" w:hanging="360"/>
      </w:pPr>
      <w:rPr>
        <w:rFonts w:ascii="Courier New" w:hAnsi="Courier New" w:cs="Courier New" w:hint="default"/>
      </w:rPr>
    </w:lvl>
    <w:lvl w:ilvl="5" w:tplc="04190005">
      <w:start w:val="1"/>
      <w:numFmt w:val="bullet"/>
      <w:lvlText w:val=""/>
      <w:lvlJc w:val="left"/>
      <w:pPr>
        <w:ind w:left="6109" w:hanging="360"/>
      </w:pPr>
      <w:rPr>
        <w:rFonts w:ascii="Wingdings" w:hAnsi="Wingdings" w:cs="Wingdings" w:hint="default"/>
      </w:rPr>
    </w:lvl>
    <w:lvl w:ilvl="6" w:tplc="04190001">
      <w:start w:val="1"/>
      <w:numFmt w:val="bullet"/>
      <w:lvlText w:val=""/>
      <w:lvlJc w:val="left"/>
      <w:pPr>
        <w:ind w:left="6829" w:hanging="360"/>
      </w:pPr>
      <w:rPr>
        <w:rFonts w:ascii="Symbol" w:hAnsi="Symbol" w:cs="Symbol" w:hint="default"/>
      </w:rPr>
    </w:lvl>
    <w:lvl w:ilvl="7" w:tplc="04190003">
      <w:start w:val="1"/>
      <w:numFmt w:val="bullet"/>
      <w:lvlText w:val="o"/>
      <w:lvlJc w:val="left"/>
      <w:pPr>
        <w:ind w:left="7549" w:hanging="360"/>
      </w:pPr>
      <w:rPr>
        <w:rFonts w:ascii="Courier New" w:hAnsi="Courier New" w:cs="Courier New" w:hint="default"/>
      </w:rPr>
    </w:lvl>
    <w:lvl w:ilvl="8" w:tplc="04190005">
      <w:start w:val="1"/>
      <w:numFmt w:val="bullet"/>
      <w:lvlText w:val=""/>
      <w:lvlJc w:val="left"/>
      <w:pPr>
        <w:ind w:left="8269" w:hanging="360"/>
      </w:pPr>
      <w:rPr>
        <w:rFonts w:ascii="Wingdings" w:hAnsi="Wingdings" w:cs="Wingdings" w:hint="default"/>
      </w:rPr>
    </w:lvl>
  </w:abstractNum>
  <w:abstractNum w:abstractNumId="51" w15:restartNumberingAfterBreak="0">
    <w:nsid w:val="717448EE"/>
    <w:multiLevelType w:val="hybridMultilevel"/>
    <w:tmpl w:val="39B6461C"/>
    <w:lvl w:ilvl="0" w:tplc="198A0A6C">
      <w:numFmt w:val="bullet"/>
      <w:lvlText w:val="-"/>
      <w:lvlJc w:val="left"/>
      <w:pPr>
        <w:ind w:left="3589" w:hanging="360"/>
      </w:pPr>
      <w:rPr>
        <w:rFonts w:ascii="Times New Roman" w:hAnsi="Times New Roman" w:cs="Times New Roman" w:hint="default"/>
      </w:rPr>
    </w:lvl>
    <w:lvl w:ilvl="1" w:tplc="04190003">
      <w:start w:val="1"/>
      <w:numFmt w:val="bullet"/>
      <w:lvlText w:val="o"/>
      <w:lvlJc w:val="left"/>
      <w:pPr>
        <w:ind w:left="4309" w:hanging="360"/>
      </w:pPr>
      <w:rPr>
        <w:rFonts w:ascii="Courier New" w:hAnsi="Courier New" w:cs="Courier New" w:hint="default"/>
      </w:rPr>
    </w:lvl>
    <w:lvl w:ilvl="2" w:tplc="04190005">
      <w:start w:val="1"/>
      <w:numFmt w:val="bullet"/>
      <w:lvlText w:val=""/>
      <w:lvlJc w:val="left"/>
      <w:pPr>
        <w:ind w:left="5029" w:hanging="360"/>
      </w:pPr>
      <w:rPr>
        <w:rFonts w:ascii="Wingdings" w:hAnsi="Wingdings" w:cs="Wingdings" w:hint="default"/>
      </w:rPr>
    </w:lvl>
    <w:lvl w:ilvl="3" w:tplc="04190001">
      <w:start w:val="1"/>
      <w:numFmt w:val="bullet"/>
      <w:lvlText w:val=""/>
      <w:lvlJc w:val="left"/>
      <w:pPr>
        <w:ind w:left="5749" w:hanging="360"/>
      </w:pPr>
      <w:rPr>
        <w:rFonts w:ascii="Symbol" w:hAnsi="Symbol" w:cs="Symbol" w:hint="default"/>
      </w:rPr>
    </w:lvl>
    <w:lvl w:ilvl="4" w:tplc="04190003">
      <w:start w:val="1"/>
      <w:numFmt w:val="bullet"/>
      <w:lvlText w:val="o"/>
      <w:lvlJc w:val="left"/>
      <w:pPr>
        <w:ind w:left="6469" w:hanging="360"/>
      </w:pPr>
      <w:rPr>
        <w:rFonts w:ascii="Courier New" w:hAnsi="Courier New" w:cs="Courier New" w:hint="default"/>
      </w:rPr>
    </w:lvl>
    <w:lvl w:ilvl="5" w:tplc="04190005">
      <w:start w:val="1"/>
      <w:numFmt w:val="bullet"/>
      <w:lvlText w:val=""/>
      <w:lvlJc w:val="left"/>
      <w:pPr>
        <w:ind w:left="7189" w:hanging="360"/>
      </w:pPr>
      <w:rPr>
        <w:rFonts w:ascii="Wingdings" w:hAnsi="Wingdings" w:cs="Wingdings" w:hint="default"/>
      </w:rPr>
    </w:lvl>
    <w:lvl w:ilvl="6" w:tplc="04190001">
      <w:start w:val="1"/>
      <w:numFmt w:val="bullet"/>
      <w:lvlText w:val=""/>
      <w:lvlJc w:val="left"/>
      <w:pPr>
        <w:ind w:left="7909" w:hanging="360"/>
      </w:pPr>
      <w:rPr>
        <w:rFonts w:ascii="Symbol" w:hAnsi="Symbol" w:cs="Symbol" w:hint="default"/>
      </w:rPr>
    </w:lvl>
    <w:lvl w:ilvl="7" w:tplc="04190003">
      <w:start w:val="1"/>
      <w:numFmt w:val="bullet"/>
      <w:lvlText w:val="o"/>
      <w:lvlJc w:val="left"/>
      <w:pPr>
        <w:ind w:left="8629" w:hanging="360"/>
      </w:pPr>
      <w:rPr>
        <w:rFonts w:ascii="Courier New" w:hAnsi="Courier New" w:cs="Courier New" w:hint="default"/>
      </w:rPr>
    </w:lvl>
    <w:lvl w:ilvl="8" w:tplc="04190005">
      <w:start w:val="1"/>
      <w:numFmt w:val="bullet"/>
      <w:lvlText w:val=""/>
      <w:lvlJc w:val="left"/>
      <w:pPr>
        <w:ind w:left="9349" w:hanging="360"/>
      </w:pPr>
      <w:rPr>
        <w:rFonts w:ascii="Wingdings" w:hAnsi="Wingdings" w:cs="Wingdings" w:hint="default"/>
      </w:rPr>
    </w:lvl>
  </w:abstractNum>
  <w:abstractNum w:abstractNumId="52" w15:restartNumberingAfterBreak="0">
    <w:nsid w:val="72700485"/>
    <w:multiLevelType w:val="hybridMultilevel"/>
    <w:tmpl w:val="87009CE6"/>
    <w:lvl w:ilvl="0" w:tplc="A762F3FE">
      <w:start w:val="1"/>
      <w:numFmt w:val="decimal"/>
      <w:lvlText w:val="%1."/>
      <w:lvlJc w:val="left"/>
      <w:pPr>
        <w:ind w:left="360"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733640E1"/>
    <w:multiLevelType w:val="hybridMultilevel"/>
    <w:tmpl w:val="82F456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15:restartNumberingAfterBreak="0">
    <w:nsid w:val="741050EA"/>
    <w:multiLevelType w:val="hybridMultilevel"/>
    <w:tmpl w:val="BA0E3416"/>
    <w:lvl w:ilvl="0" w:tplc="A71C4BF6">
      <w:start w:val="1"/>
      <w:numFmt w:val="bullet"/>
      <w:lvlText w:val="•"/>
      <w:lvlJc w:val="left"/>
      <w:pPr>
        <w:tabs>
          <w:tab w:val="num" w:pos="720"/>
        </w:tabs>
        <w:ind w:left="720" w:hanging="360"/>
      </w:pPr>
      <w:rPr>
        <w:rFonts w:ascii="Arial" w:hAnsi="Arial" w:hint="default"/>
      </w:rPr>
    </w:lvl>
    <w:lvl w:ilvl="1" w:tplc="94063BA8" w:tentative="1">
      <w:start w:val="1"/>
      <w:numFmt w:val="bullet"/>
      <w:lvlText w:val="•"/>
      <w:lvlJc w:val="left"/>
      <w:pPr>
        <w:tabs>
          <w:tab w:val="num" w:pos="1440"/>
        </w:tabs>
        <w:ind w:left="1440" w:hanging="360"/>
      </w:pPr>
      <w:rPr>
        <w:rFonts w:ascii="Arial" w:hAnsi="Arial" w:hint="default"/>
      </w:rPr>
    </w:lvl>
    <w:lvl w:ilvl="2" w:tplc="0A2EF540" w:tentative="1">
      <w:start w:val="1"/>
      <w:numFmt w:val="bullet"/>
      <w:lvlText w:val="•"/>
      <w:lvlJc w:val="left"/>
      <w:pPr>
        <w:tabs>
          <w:tab w:val="num" w:pos="2160"/>
        </w:tabs>
        <w:ind w:left="2160" w:hanging="360"/>
      </w:pPr>
      <w:rPr>
        <w:rFonts w:ascii="Arial" w:hAnsi="Arial" w:hint="default"/>
      </w:rPr>
    </w:lvl>
    <w:lvl w:ilvl="3" w:tplc="58A6711A" w:tentative="1">
      <w:start w:val="1"/>
      <w:numFmt w:val="bullet"/>
      <w:lvlText w:val="•"/>
      <w:lvlJc w:val="left"/>
      <w:pPr>
        <w:tabs>
          <w:tab w:val="num" w:pos="2880"/>
        </w:tabs>
        <w:ind w:left="2880" w:hanging="360"/>
      </w:pPr>
      <w:rPr>
        <w:rFonts w:ascii="Arial" w:hAnsi="Arial" w:hint="default"/>
      </w:rPr>
    </w:lvl>
    <w:lvl w:ilvl="4" w:tplc="8E1AF12C" w:tentative="1">
      <w:start w:val="1"/>
      <w:numFmt w:val="bullet"/>
      <w:lvlText w:val="•"/>
      <w:lvlJc w:val="left"/>
      <w:pPr>
        <w:tabs>
          <w:tab w:val="num" w:pos="3600"/>
        </w:tabs>
        <w:ind w:left="3600" w:hanging="360"/>
      </w:pPr>
      <w:rPr>
        <w:rFonts w:ascii="Arial" w:hAnsi="Arial" w:hint="default"/>
      </w:rPr>
    </w:lvl>
    <w:lvl w:ilvl="5" w:tplc="D55235D4" w:tentative="1">
      <w:start w:val="1"/>
      <w:numFmt w:val="bullet"/>
      <w:lvlText w:val="•"/>
      <w:lvlJc w:val="left"/>
      <w:pPr>
        <w:tabs>
          <w:tab w:val="num" w:pos="4320"/>
        </w:tabs>
        <w:ind w:left="4320" w:hanging="360"/>
      </w:pPr>
      <w:rPr>
        <w:rFonts w:ascii="Arial" w:hAnsi="Arial" w:hint="default"/>
      </w:rPr>
    </w:lvl>
    <w:lvl w:ilvl="6" w:tplc="94AC14F2" w:tentative="1">
      <w:start w:val="1"/>
      <w:numFmt w:val="bullet"/>
      <w:lvlText w:val="•"/>
      <w:lvlJc w:val="left"/>
      <w:pPr>
        <w:tabs>
          <w:tab w:val="num" w:pos="5040"/>
        </w:tabs>
        <w:ind w:left="5040" w:hanging="360"/>
      </w:pPr>
      <w:rPr>
        <w:rFonts w:ascii="Arial" w:hAnsi="Arial" w:hint="default"/>
      </w:rPr>
    </w:lvl>
    <w:lvl w:ilvl="7" w:tplc="F26CB9B2" w:tentative="1">
      <w:start w:val="1"/>
      <w:numFmt w:val="bullet"/>
      <w:lvlText w:val="•"/>
      <w:lvlJc w:val="left"/>
      <w:pPr>
        <w:tabs>
          <w:tab w:val="num" w:pos="5760"/>
        </w:tabs>
        <w:ind w:left="5760" w:hanging="360"/>
      </w:pPr>
      <w:rPr>
        <w:rFonts w:ascii="Arial" w:hAnsi="Arial" w:hint="default"/>
      </w:rPr>
    </w:lvl>
    <w:lvl w:ilvl="8" w:tplc="6D94483C"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8227450"/>
    <w:multiLevelType w:val="multilevel"/>
    <w:tmpl w:val="F45C312C"/>
    <w:lvl w:ilvl="0">
      <w:start w:val="1"/>
      <w:numFmt w:val="bullet"/>
      <w:lvlText w:val=""/>
      <w:lvlJc w:val="left"/>
      <w:pPr>
        <w:ind w:left="400" w:hanging="400"/>
      </w:pPr>
      <w:rPr>
        <w:rFonts w:ascii="Wingdings" w:hAnsi="Wingdings" w:hint="default"/>
      </w:rPr>
    </w:lvl>
    <w:lvl w:ilvl="1">
      <w:start w:val="1"/>
      <w:numFmt w:val="decimal"/>
      <w:lvlText w:val="%1.%2."/>
      <w:lvlJc w:val="left"/>
      <w:pPr>
        <w:ind w:left="720" w:hanging="720"/>
      </w:pPr>
      <w:rPr>
        <w:rFonts w:hint="default"/>
        <w:color w:val="4472C4" w:themeColor="accen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78440EC2"/>
    <w:multiLevelType w:val="multilevel"/>
    <w:tmpl w:val="360CF31E"/>
    <w:lvl w:ilvl="0">
      <w:start w:val="4"/>
      <w:numFmt w:val="decimal"/>
      <w:lvlText w:val="%1."/>
      <w:lvlJc w:val="left"/>
      <w:pPr>
        <w:ind w:left="450" w:hanging="450"/>
      </w:pPr>
      <w:rPr>
        <w:rFonts w:hint="default"/>
      </w:rPr>
    </w:lvl>
    <w:lvl w:ilvl="1">
      <w:start w:val="1"/>
      <w:numFmt w:val="decimal"/>
      <w:lvlText w:val="%1.%2."/>
      <w:lvlJc w:val="left"/>
      <w:pPr>
        <w:ind w:left="1855" w:hanging="720"/>
      </w:pPr>
      <w:rPr>
        <w:rFonts w:ascii="Times New Roman" w:hAnsi="Times New Roman" w:cs="Times New Roman"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795A540F"/>
    <w:multiLevelType w:val="hybridMultilevel"/>
    <w:tmpl w:val="07FE0A4A"/>
    <w:lvl w:ilvl="0" w:tplc="1068B16C">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7AC10889"/>
    <w:multiLevelType w:val="multilevel"/>
    <w:tmpl w:val="1200013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color w:val="4472C4" w:themeColor="accen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6"/>
  </w:num>
  <w:num w:numId="2">
    <w:abstractNumId w:val="22"/>
  </w:num>
  <w:num w:numId="3">
    <w:abstractNumId w:val="39"/>
  </w:num>
  <w:num w:numId="4">
    <w:abstractNumId w:val="58"/>
  </w:num>
  <w:num w:numId="5">
    <w:abstractNumId w:val="28"/>
  </w:num>
  <w:num w:numId="6">
    <w:abstractNumId w:val="35"/>
  </w:num>
  <w:num w:numId="7">
    <w:abstractNumId w:val="10"/>
  </w:num>
  <w:num w:numId="8">
    <w:abstractNumId w:val="54"/>
  </w:num>
  <w:num w:numId="9">
    <w:abstractNumId w:val="52"/>
  </w:num>
  <w:num w:numId="10">
    <w:abstractNumId w:val="36"/>
  </w:num>
  <w:num w:numId="11">
    <w:abstractNumId w:val="47"/>
  </w:num>
  <w:num w:numId="12">
    <w:abstractNumId w:val="29"/>
  </w:num>
  <w:num w:numId="13">
    <w:abstractNumId w:val="16"/>
  </w:num>
  <w:num w:numId="14">
    <w:abstractNumId w:val="57"/>
  </w:num>
  <w:num w:numId="15">
    <w:abstractNumId w:val="38"/>
  </w:num>
  <w:num w:numId="16">
    <w:abstractNumId w:val="6"/>
  </w:num>
  <w:num w:numId="17">
    <w:abstractNumId w:val="31"/>
  </w:num>
  <w:num w:numId="18">
    <w:abstractNumId w:val="42"/>
  </w:num>
  <w:num w:numId="19">
    <w:abstractNumId w:val="46"/>
  </w:num>
  <w:num w:numId="20">
    <w:abstractNumId w:val="19"/>
  </w:num>
  <w:num w:numId="21">
    <w:abstractNumId w:val="23"/>
  </w:num>
  <w:num w:numId="22">
    <w:abstractNumId w:val="5"/>
  </w:num>
  <w:num w:numId="23">
    <w:abstractNumId w:val="32"/>
  </w:num>
  <w:num w:numId="24">
    <w:abstractNumId w:val="40"/>
  </w:num>
  <w:num w:numId="25">
    <w:abstractNumId w:val="43"/>
  </w:num>
  <w:num w:numId="26">
    <w:abstractNumId w:val="49"/>
  </w:num>
  <w:num w:numId="27">
    <w:abstractNumId w:val="25"/>
  </w:num>
  <w:num w:numId="28">
    <w:abstractNumId w:val="21"/>
  </w:num>
  <w:num w:numId="29">
    <w:abstractNumId w:val="53"/>
  </w:num>
  <w:num w:numId="30">
    <w:abstractNumId w:val="12"/>
  </w:num>
  <w:num w:numId="31">
    <w:abstractNumId w:val="33"/>
  </w:num>
  <w:num w:numId="32">
    <w:abstractNumId w:val="11"/>
  </w:num>
  <w:num w:numId="33">
    <w:abstractNumId w:val="34"/>
  </w:num>
  <w:num w:numId="34">
    <w:abstractNumId w:val="14"/>
  </w:num>
  <w:num w:numId="35">
    <w:abstractNumId w:val="51"/>
  </w:num>
  <w:num w:numId="36">
    <w:abstractNumId w:val="9"/>
  </w:num>
  <w:num w:numId="37">
    <w:abstractNumId w:val="50"/>
  </w:num>
  <w:num w:numId="38">
    <w:abstractNumId w:val="7"/>
  </w:num>
  <w:num w:numId="39">
    <w:abstractNumId w:val="24"/>
  </w:num>
  <w:num w:numId="40">
    <w:abstractNumId w:val="37"/>
  </w:num>
  <w:num w:numId="41">
    <w:abstractNumId w:val="41"/>
  </w:num>
  <w:num w:numId="42">
    <w:abstractNumId w:val="15"/>
  </w:num>
  <w:num w:numId="43">
    <w:abstractNumId w:val="27"/>
  </w:num>
  <w:num w:numId="44">
    <w:abstractNumId w:val="4"/>
  </w:num>
  <w:num w:numId="45">
    <w:abstractNumId w:val="8"/>
  </w:num>
  <w:num w:numId="46">
    <w:abstractNumId w:val="56"/>
  </w:num>
  <w:num w:numId="47">
    <w:abstractNumId w:val="45"/>
  </w:num>
  <w:num w:numId="48">
    <w:abstractNumId w:val="30"/>
  </w:num>
  <w:num w:numId="49">
    <w:abstractNumId w:val="18"/>
  </w:num>
  <w:num w:numId="50">
    <w:abstractNumId w:val="17"/>
  </w:num>
  <w:num w:numId="51">
    <w:abstractNumId w:val="48"/>
  </w:num>
  <w:num w:numId="52">
    <w:abstractNumId w:val="0"/>
  </w:num>
  <w:num w:numId="53">
    <w:abstractNumId w:val="44"/>
  </w:num>
  <w:num w:numId="54">
    <w:abstractNumId w:val="20"/>
  </w:num>
  <w:num w:numId="55">
    <w:abstractNumId w:val="55"/>
  </w:num>
  <w:num w:numId="56">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D742F"/>
    <w:rsid w:val="000016AA"/>
    <w:rsid w:val="00015840"/>
    <w:rsid w:val="00017E18"/>
    <w:rsid w:val="00021EEC"/>
    <w:rsid w:val="00024EEE"/>
    <w:rsid w:val="00031542"/>
    <w:rsid w:val="00040186"/>
    <w:rsid w:val="00042B2E"/>
    <w:rsid w:val="00050467"/>
    <w:rsid w:val="00051C04"/>
    <w:rsid w:val="000650C0"/>
    <w:rsid w:val="00084BF6"/>
    <w:rsid w:val="000861F6"/>
    <w:rsid w:val="00087E6E"/>
    <w:rsid w:val="00092334"/>
    <w:rsid w:val="000A01BF"/>
    <w:rsid w:val="000C539B"/>
    <w:rsid w:val="000C722C"/>
    <w:rsid w:val="000D5430"/>
    <w:rsid w:val="00101B14"/>
    <w:rsid w:val="001045F5"/>
    <w:rsid w:val="001056BE"/>
    <w:rsid w:val="0011211D"/>
    <w:rsid w:val="001124AC"/>
    <w:rsid w:val="00114D26"/>
    <w:rsid w:val="0013427D"/>
    <w:rsid w:val="001460FE"/>
    <w:rsid w:val="00151ED0"/>
    <w:rsid w:val="0017227F"/>
    <w:rsid w:val="001830EF"/>
    <w:rsid w:val="00194612"/>
    <w:rsid w:val="00194B5B"/>
    <w:rsid w:val="0019609D"/>
    <w:rsid w:val="001A7DBF"/>
    <w:rsid w:val="001B09A7"/>
    <w:rsid w:val="001B2892"/>
    <w:rsid w:val="001E1084"/>
    <w:rsid w:val="001E34F0"/>
    <w:rsid w:val="001E7BC6"/>
    <w:rsid w:val="001F6B46"/>
    <w:rsid w:val="002068A8"/>
    <w:rsid w:val="002070B6"/>
    <w:rsid w:val="00213105"/>
    <w:rsid w:val="00226A1F"/>
    <w:rsid w:val="00257955"/>
    <w:rsid w:val="002600DA"/>
    <w:rsid w:val="00260DEE"/>
    <w:rsid w:val="002725E1"/>
    <w:rsid w:val="002767DE"/>
    <w:rsid w:val="002974B3"/>
    <w:rsid w:val="002D086D"/>
    <w:rsid w:val="002F2E2A"/>
    <w:rsid w:val="00310F13"/>
    <w:rsid w:val="0031551E"/>
    <w:rsid w:val="003226FF"/>
    <w:rsid w:val="003274B5"/>
    <w:rsid w:val="00332D30"/>
    <w:rsid w:val="00346531"/>
    <w:rsid w:val="0036621F"/>
    <w:rsid w:val="003667EA"/>
    <w:rsid w:val="00371BA2"/>
    <w:rsid w:val="00395610"/>
    <w:rsid w:val="003A3550"/>
    <w:rsid w:val="003A7C2C"/>
    <w:rsid w:val="003B19F3"/>
    <w:rsid w:val="003B77DB"/>
    <w:rsid w:val="003D4E1A"/>
    <w:rsid w:val="003F17C4"/>
    <w:rsid w:val="00403EB8"/>
    <w:rsid w:val="00411303"/>
    <w:rsid w:val="00414D6C"/>
    <w:rsid w:val="00434BA3"/>
    <w:rsid w:val="00444BE9"/>
    <w:rsid w:val="00445ABC"/>
    <w:rsid w:val="00446230"/>
    <w:rsid w:val="00465776"/>
    <w:rsid w:val="004A7DBD"/>
    <w:rsid w:val="004C0A70"/>
    <w:rsid w:val="004D0F0C"/>
    <w:rsid w:val="004D6A5B"/>
    <w:rsid w:val="004D6BD3"/>
    <w:rsid w:val="004E4B04"/>
    <w:rsid w:val="005020D2"/>
    <w:rsid w:val="00503809"/>
    <w:rsid w:val="0051637B"/>
    <w:rsid w:val="00525C6A"/>
    <w:rsid w:val="005320BD"/>
    <w:rsid w:val="00544F0A"/>
    <w:rsid w:val="00545B6D"/>
    <w:rsid w:val="00557243"/>
    <w:rsid w:val="005609BC"/>
    <w:rsid w:val="005635E0"/>
    <w:rsid w:val="00570C13"/>
    <w:rsid w:val="005824EF"/>
    <w:rsid w:val="005C0126"/>
    <w:rsid w:val="005C298A"/>
    <w:rsid w:val="005C30DB"/>
    <w:rsid w:val="005D459D"/>
    <w:rsid w:val="005E267D"/>
    <w:rsid w:val="005E6542"/>
    <w:rsid w:val="00605AE6"/>
    <w:rsid w:val="00620C24"/>
    <w:rsid w:val="00630AA9"/>
    <w:rsid w:val="00630B62"/>
    <w:rsid w:val="006547CE"/>
    <w:rsid w:val="00667F29"/>
    <w:rsid w:val="006706A2"/>
    <w:rsid w:val="006729ED"/>
    <w:rsid w:val="00675F92"/>
    <w:rsid w:val="00696FBF"/>
    <w:rsid w:val="006A337F"/>
    <w:rsid w:val="006B1023"/>
    <w:rsid w:val="006D4A13"/>
    <w:rsid w:val="006D6907"/>
    <w:rsid w:val="006E2F87"/>
    <w:rsid w:val="006E5236"/>
    <w:rsid w:val="006E7AC8"/>
    <w:rsid w:val="006F502C"/>
    <w:rsid w:val="006F6CE3"/>
    <w:rsid w:val="00714489"/>
    <w:rsid w:val="00714782"/>
    <w:rsid w:val="00732471"/>
    <w:rsid w:val="00740D54"/>
    <w:rsid w:val="00753D3E"/>
    <w:rsid w:val="00754BE7"/>
    <w:rsid w:val="00763096"/>
    <w:rsid w:val="0078291D"/>
    <w:rsid w:val="00787395"/>
    <w:rsid w:val="007B2A3B"/>
    <w:rsid w:val="007B4555"/>
    <w:rsid w:val="007C78AA"/>
    <w:rsid w:val="007D44B8"/>
    <w:rsid w:val="007E7211"/>
    <w:rsid w:val="007F32E0"/>
    <w:rsid w:val="007F5DCF"/>
    <w:rsid w:val="00812323"/>
    <w:rsid w:val="00816F1C"/>
    <w:rsid w:val="008262AC"/>
    <w:rsid w:val="008271FB"/>
    <w:rsid w:val="00843A01"/>
    <w:rsid w:val="00845227"/>
    <w:rsid w:val="00851442"/>
    <w:rsid w:val="00856559"/>
    <w:rsid w:val="00861061"/>
    <w:rsid w:val="00861225"/>
    <w:rsid w:val="0086719D"/>
    <w:rsid w:val="00867F3C"/>
    <w:rsid w:val="00891D9B"/>
    <w:rsid w:val="00891E49"/>
    <w:rsid w:val="008A0C9C"/>
    <w:rsid w:val="008A2758"/>
    <w:rsid w:val="008A4BE3"/>
    <w:rsid w:val="008A74A6"/>
    <w:rsid w:val="008B459D"/>
    <w:rsid w:val="008C203A"/>
    <w:rsid w:val="008E662F"/>
    <w:rsid w:val="00903142"/>
    <w:rsid w:val="00906382"/>
    <w:rsid w:val="00907E8B"/>
    <w:rsid w:val="00914799"/>
    <w:rsid w:val="00920D17"/>
    <w:rsid w:val="00920F06"/>
    <w:rsid w:val="00923ACC"/>
    <w:rsid w:val="009464C1"/>
    <w:rsid w:val="00947998"/>
    <w:rsid w:val="00961E1B"/>
    <w:rsid w:val="00970462"/>
    <w:rsid w:val="0097336A"/>
    <w:rsid w:val="00982B93"/>
    <w:rsid w:val="00986B53"/>
    <w:rsid w:val="00994BC1"/>
    <w:rsid w:val="009962FF"/>
    <w:rsid w:val="009A1A14"/>
    <w:rsid w:val="009A3A83"/>
    <w:rsid w:val="009A3CE7"/>
    <w:rsid w:val="009A6F62"/>
    <w:rsid w:val="009B0926"/>
    <w:rsid w:val="009B0C45"/>
    <w:rsid w:val="009B4AB1"/>
    <w:rsid w:val="009B78B1"/>
    <w:rsid w:val="009C12AE"/>
    <w:rsid w:val="009C5E04"/>
    <w:rsid w:val="009C75D6"/>
    <w:rsid w:val="009D69CF"/>
    <w:rsid w:val="009E470F"/>
    <w:rsid w:val="009E527A"/>
    <w:rsid w:val="009F6BAE"/>
    <w:rsid w:val="00A0400C"/>
    <w:rsid w:val="00A14E3E"/>
    <w:rsid w:val="00A35279"/>
    <w:rsid w:val="00A371C2"/>
    <w:rsid w:val="00A57B3C"/>
    <w:rsid w:val="00A663FA"/>
    <w:rsid w:val="00A66ADA"/>
    <w:rsid w:val="00A751F0"/>
    <w:rsid w:val="00A958B3"/>
    <w:rsid w:val="00A95FD6"/>
    <w:rsid w:val="00AA5C97"/>
    <w:rsid w:val="00AC1EEB"/>
    <w:rsid w:val="00AC5B59"/>
    <w:rsid w:val="00AD282E"/>
    <w:rsid w:val="00AD790C"/>
    <w:rsid w:val="00AE2E91"/>
    <w:rsid w:val="00B02D21"/>
    <w:rsid w:val="00B17113"/>
    <w:rsid w:val="00B17C9D"/>
    <w:rsid w:val="00B22698"/>
    <w:rsid w:val="00B24DB8"/>
    <w:rsid w:val="00B37D82"/>
    <w:rsid w:val="00B42F64"/>
    <w:rsid w:val="00B4694F"/>
    <w:rsid w:val="00B50078"/>
    <w:rsid w:val="00B51615"/>
    <w:rsid w:val="00B54AA0"/>
    <w:rsid w:val="00B565C0"/>
    <w:rsid w:val="00B77EA5"/>
    <w:rsid w:val="00BA115D"/>
    <w:rsid w:val="00BA3EC6"/>
    <w:rsid w:val="00BA5F51"/>
    <w:rsid w:val="00BA63FE"/>
    <w:rsid w:val="00BB0736"/>
    <w:rsid w:val="00BB148E"/>
    <w:rsid w:val="00BC04CA"/>
    <w:rsid w:val="00BD742F"/>
    <w:rsid w:val="00BD7C3F"/>
    <w:rsid w:val="00BE6259"/>
    <w:rsid w:val="00BF208F"/>
    <w:rsid w:val="00BF4A3A"/>
    <w:rsid w:val="00C00D6B"/>
    <w:rsid w:val="00C14FB3"/>
    <w:rsid w:val="00C178AF"/>
    <w:rsid w:val="00C17E6B"/>
    <w:rsid w:val="00C4135F"/>
    <w:rsid w:val="00C44944"/>
    <w:rsid w:val="00C5190D"/>
    <w:rsid w:val="00C73FCF"/>
    <w:rsid w:val="00C8296F"/>
    <w:rsid w:val="00C82CB9"/>
    <w:rsid w:val="00C87CAA"/>
    <w:rsid w:val="00CA482E"/>
    <w:rsid w:val="00CB1287"/>
    <w:rsid w:val="00CC0D34"/>
    <w:rsid w:val="00CC3C92"/>
    <w:rsid w:val="00CD245F"/>
    <w:rsid w:val="00CE109C"/>
    <w:rsid w:val="00CE4F40"/>
    <w:rsid w:val="00CF0950"/>
    <w:rsid w:val="00D17554"/>
    <w:rsid w:val="00D256A3"/>
    <w:rsid w:val="00D26440"/>
    <w:rsid w:val="00D2697C"/>
    <w:rsid w:val="00D27187"/>
    <w:rsid w:val="00D3549B"/>
    <w:rsid w:val="00D443F9"/>
    <w:rsid w:val="00D56D2B"/>
    <w:rsid w:val="00D603EE"/>
    <w:rsid w:val="00D605D0"/>
    <w:rsid w:val="00D63173"/>
    <w:rsid w:val="00D80E82"/>
    <w:rsid w:val="00D87FE4"/>
    <w:rsid w:val="00D921D5"/>
    <w:rsid w:val="00DA0364"/>
    <w:rsid w:val="00DB0EB6"/>
    <w:rsid w:val="00DB4BE7"/>
    <w:rsid w:val="00DC55D7"/>
    <w:rsid w:val="00DC644C"/>
    <w:rsid w:val="00DD68ED"/>
    <w:rsid w:val="00DE431B"/>
    <w:rsid w:val="00DF764B"/>
    <w:rsid w:val="00DF786F"/>
    <w:rsid w:val="00E01840"/>
    <w:rsid w:val="00E0361F"/>
    <w:rsid w:val="00E068D6"/>
    <w:rsid w:val="00E21A8C"/>
    <w:rsid w:val="00E27446"/>
    <w:rsid w:val="00E30B19"/>
    <w:rsid w:val="00E331AB"/>
    <w:rsid w:val="00E34682"/>
    <w:rsid w:val="00E73169"/>
    <w:rsid w:val="00E81F76"/>
    <w:rsid w:val="00E876F5"/>
    <w:rsid w:val="00E97419"/>
    <w:rsid w:val="00EA121D"/>
    <w:rsid w:val="00EA1EF5"/>
    <w:rsid w:val="00EA6811"/>
    <w:rsid w:val="00EC22C0"/>
    <w:rsid w:val="00ED2865"/>
    <w:rsid w:val="00EE02CE"/>
    <w:rsid w:val="00EE50FF"/>
    <w:rsid w:val="00F02D78"/>
    <w:rsid w:val="00F03387"/>
    <w:rsid w:val="00F048AD"/>
    <w:rsid w:val="00F109A4"/>
    <w:rsid w:val="00F31DA6"/>
    <w:rsid w:val="00F64666"/>
    <w:rsid w:val="00F657E4"/>
    <w:rsid w:val="00F76096"/>
    <w:rsid w:val="00FA4CB7"/>
    <w:rsid w:val="00FA652B"/>
    <w:rsid w:val="00FC4AEA"/>
    <w:rsid w:val="00FD5ED6"/>
    <w:rsid w:val="00FE6A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53E87"/>
  <w15:docId w15:val="{2AAB127E-CD82-4008-8AC6-E82A13DB1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BD742F"/>
    <w:pPr>
      <w:widowControl w:val="0"/>
      <w:autoSpaceDE w:val="0"/>
      <w:autoSpaceDN w:val="0"/>
    </w:pPr>
    <w:rPr>
      <w:rFonts w:ascii="Arial" w:eastAsia="Arial" w:hAnsi="Arial" w:cs="Arial"/>
      <w:sz w:val="22"/>
      <w:szCs w:val="22"/>
      <w:lang w:bidi="ru-RU"/>
    </w:rPr>
  </w:style>
  <w:style w:type="paragraph" w:styleId="1">
    <w:name w:val="heading 1"/>
    <w:basedOn w:val="a"/>
    <w:next w:val="a"/>
    <w:link w:val="10"/>
    <w:qFormat/>
    <w:rsid w:val="009C75D6"/>
    <w:pPr>
      <w:keepNext/>
      <w:widowControl/>
      <w:shd w:val="clear" w:color="auto" w:fill="FFFFFF"/>
      <w:autoSpaceDE/>
      <w:autoSpaceDN/>
      <w:ind w:left="43"/>
      <w:jc w:val="both"/>
      <w:outlineLvl w:val="0"/>
    </w:pPr>
    <w:rPr>
      <w:rFonts w:ascii="Times New Roman" w:eastAsia="Times New Roman" w:hAnsi="Times New Roman" w:cs="Times New Roman"/>
      <w:b/>
      <w:bCs/>
      <w:color w:val="000000"/>
      <w:sz w:val="28"/>
      <w:szCs w:val="24"/>
      <w:lang w:bidi="ar-SA"/>
    </w:rPr>
  </w:style>
  <w:style w:type="paragraph" w:styleId="2">
    <w:name w:val="heading 2"/>
    <w:basedOn w:val="a"/>
    <w:link w:val="20"/>
    <w:qFormat/>
    <w:rsid w:val="00BD742F"/>
    <w:pPr>
      <w:ind w:left="114"/>
      <w:outlineLvl w:val="1"/>
    </w:pPr>
    <w:rPr>
      <w:b/>
      <w:bCs/>
      <w:sz w:val="24"/>
      <w:szCs w:val="24"/>
    </w:rPr>
  </w:style>
  <w:style w:type="paragraph" w:styleId="3">
    <w:name w:val="heading 3"/>
    <w:basedOn w:val="a"/>
    <w:next w:val="a"/>
    <w:link w:val="30"/>
    <w:unhideWhenUsed/>
    <w:qFormat/>
    <w:rsid w:val="009C75D6"/>
    <w:pPr>
      <w:keepNext/>
      <w:keepLines/>
      <w:widowControl/>
      <w:autoSpaceDE/>
      <w:autoSpaceDN/>
      <w:spacing w:before="200"/>
      <w:outlineLvl w:val="2"/>
    </w:pPr>
    <w:rPr>
      <w:rFonts w:ascii="Cambria" w:eastAsia="Times New Roman" w:hAnsi="Cambria" w:cs="Cambria"/>
      <w:b/>
      <w:bCs/>
      <w:color w:val="4F81BD"/>
      <w:sz w:val="24"/>
      <w:szCs w:val="24"/>
      <w:lang w:bidi="ar-SA"/>
    </w:rPr>
  </w:style>
  <w:style w:type="paragraph" w:styleId="4">
    <w:name w:val="heading 4"/>
    <w:basedOn w:val="a"/>
    <w:next w:val="a"/>
    <w:link w:val="40"/>
    <w:unhideWhenUsed/>
    <w:qFormat/>
    <w:rsid w:val="009C75D6"/>
    <w:pPr>
      <w:keepNext/>
      <w:widowControl/>
      <w:shd w:val="clear" w:color="auto" w:fill="FFFFFF"/>
      <w:autoSpaceDE/>
      <w:autoSpaceDN/>
      <w:spacing w:before="288"/>
      <w:ind w:left="43"/>
      <w:jc w:val="both"/>
      <w:outlineLvl w:val="3"/>
    </w:pPr>
    <w:rPr>
      <w:rFonts w:ascii="Times New Roman" w:eastAsia="Times New Roman" w:hAnsi="Times New Roman" w:cs="Times New Roman"/>
      <w:b/>
      <w:bCs/>
      <w:color w:val="000000"/>
      <w:sz w:val="24"/>
      <w:lang w:bidi="ar-SA"/>
    </w:rPr>
  </w:style>
  <w:style w:type="paragraph" w:styleId="5">
    <w:name w:val="heading 5"/>
    <w:basedOn w:val="a"/>
    <w:next w:val="a"/>
    <w:link w:val="50"/>
    <w:unhideWhenUsed/>
    <w:qFormat/>
    <w:rsid w:val="009C75D6"/>
    <w:pPr>
      <w:widowControl/>
      <w:autoSpaceDE/>
      <w:autoSpaceDN/>
      <w:spacing w:before="240" w:after="60"/>
      <w:outlineLvl w:val="4"/>
    </w:pPr>
    <w:rPr>
      <w:rFonts w:ascii="Times New Roman" w:eastAsia="Times New Roman" w:hAnsi="Times New Roman" w:cs="Times New Roman"/>
      <w:b/>
      <w:bCs/>
      <w:i/>
      <w:iCs/>
      <w:sz w:val="26"/>
      <w:szCs w:val="26"/>
      <w:lang w:bidi="ar-SA"/>
    </w:rPr>
  </w:style>
  <w:style w:type="paragraph" w:styleId="6">
    <w:name w:val="heading 6"/>
    <w:basedOn w:val="a"/>
    <w:next w:val="a"/>
    <w:link w:val="60"/>
    <w:unhideWhenUsed/>
    <w:qFormat/>
    <w:rsid w:val="009C75D6"/>
    <w:pPr>
      <w:keepNext/>
      <w:keepLines/>
      <w:widowControl/>
      <w:autoSpaceDE/>
      <w:autoSpaceDN/>
      <w:spacing w:before="200"/>
      <w:outlineLvl w:val="5"/>
    </w:pPr>
    <w:rPr>
      <w:rFonts w:ascii="Cambria" w:eastAsia="Times New Roman" w:hAnsi="Cambria" w:cs="Cambria"/>
      <w:i/>
      <w:iCs/>
      <w:color w:val="243F60"/>
      <w:sz w:val="24"/>
      <w:szCs w:val="24"/>
      <w:lang w:bidi="ar-SA"/>
    </w:rPr>
  </w:style>
  <w:style w:type="paragraph" w:styleId="7">
    <w:name w:val="heading 7"/>
    <w:basedOn w:val="a"/>
    <w:next w:val="a"/>
    <w:link w:val="70"/>
    <w:uiPriority w:val="9"/>
    <w:unhideWhenUsed/>
    <w:qFormat/>
    <w:rsid w:val="000016AA"/>
    <w:pPr>
      <w:keepNext/>
      <w:keepLines/>
      <w:widowControl/>
      <w:autoSpaceDE/>
      <w:autoSpaceDN/>
      <w:spacing w:before="40"/>
      <w:outlineLvl w:val="6"/>
    </w:pPr>
    <w:rPr>
      <w:rFonts w:asciiTheme="majorHAnsi" w:eastAsiaTheme="majorEastAsia" w:hAnsiTheme="majorHAnsi" w:cstheme="majorBidi"/>
      <w:i/>
      <w:iCs/>
      <w:color w:val="1F3763" w:themeColor="accent1" w:themeShade="7F"/>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BD742F"/>
    <w:rPr>
      <w:rFonts w:ascii="Arial" w:eastAsia="Arial" w:hAnsi="Arial" w:cs="Arial"/>
      <w:b/>
      <w:bCs/>
      <w:sz w:val="24"/>
      <w:szCs w:val="24"/>
      <w:lang w:eastAsia="ru-RU" w:bidi="ru-RU"/>
    </w:rPr>
  </w:style>
  <w:style w:type="paragraph" w:styleId="a3">
    <w:name w:val="Body Text"/>
    <w:basedOn w:val="a"/>
    <w:link w:val="a4"/>
    <w:qFormat/>
    <w:rsid w:val="00BD742F"/>
    <w:rPr>
      <w:sz w:val="24"/>
      <w:szCs w:val="24"/>
    </w:rPr>
  </w:style>
  <w:style w:type="character" w:customStyle="1" w:styleId="a4">
    <w:name w:val="Основной текст Знак"/>
    <w:link w:val="a3"/>
    <w:rsid w:val="00BD742F"/>
    <w:rPr>
      <w:rFonts w:ascii="Arial" w:eastAsia="Arial" w:hAnsi="Arial" w:cs="Arial"/>
      <w:sz w:val="24"/>
      <w:szCs w:val="24"/>
      <w:lang w:eastAsia="ru-RU" w:bidi="ru-RU"/>
    </w:rPr>
  </w:style>
  <w:style w:type="paragraph" w:styleId="a5">
    <w:name w:val="List Paragraph"/>
    <w:basedOn w:val="a"/>
    <w:uiPriority w:val="34"/>
    <w:qFormat/>
    <w:rsid w:val="00BD742F"/>
    <w:pPr>
      <w:ind w:left="834" w:hanging="360"/>
    </w:pPr>
  </w:style>
  <w:style w:type="paragraph" w:styleId="a6">
    <w:name w:val="footnote text"/>
    <w:aliases w:val=" Знак,Знак,Footnote Text Char Çíàê Çíàê,Footnote Text Char Çíàê"/>
    <w:basedOn w:val="a"/>
    <w:link w:val="a7"/>
    <w:unhideWhenUsed/>
    <w:qFormat/>
    <w:rsid w:val="00BD742F"/>
    <w:rPr>
      <w:sz w:val="20"/>
      <w:szCs w:val="20"/>
    </w:rPr>
  </w:style>
  <w:style w:type="character" w:customStyle="1" w:styleId="a7">
    <w:name w:val="Текст сноски Знак"/>
    <w:aliases w:val=" Знак Знак,Знак Знак,Footnote Text Char Çíàê Çíàê Знак,Footnote Text Char Çíàê Знак"/>
    <w:link w:val="a6"/>
    <w:rsid w:val="00BD742F"/>
    <w:rPr>
      <w:rFonts w:ascii="Arial" w:eastAsia="Arial" w:hAnsi="Arial" w:cs="Arial"/>
      <w:sz w:val="20"/>
      <w:szCs w:val="20"/>
      <w:lang w:eastAsia="ru-RU" w:bidi="ru-RU"/>
    </w:rPr>
  </w:style>
  <w:style w:type="character" w:styleId="a8">
    <w:name w:val="footnote reference"/>
    <w:uiPriority w:val="99"/>
    <w:semiHidden/>
    <w:unhideWhenUsed/>
    <w:rsid w:val="00BD742F"/>
    <w:rPr>
      <w:vertAlign w:val="superscript"/>
    </w:rPr>
  </w:style>
  <w:style w:type="character" w:styleId="a9">
    <w:name w:val="Hyperlink"/>
    <w:uiPriority w:val="99"/>
    <w:rsid w:val="00260DEE"/>
    <w:rPr>
      <w:u w:val="single"/>
    </w:rPr>
  </w:style>
  <w:style w:type="table" w:styleId="aa">
    <w:name w:val="Table Grid"/>
    <w:basedOn w:val="a1"/>
    <w:uiPriority w:val="39"/>
    <w:rsid w:val="00BC04CA"/>
    <w:pPr>
      <w:ind w:left="357"/>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endnote text"/>
    <w:basedOn w:val="a"/>
    <w:link w:val="ac"/>
    <w:uiPriority w:val="99"/>
    <w:semiHidden/>
    <w:unhideWhenUsed/>
    <w:rsid w:val="005E267D"/>
    <w:pPr>
      <w:widowControl/>
      <w:autoSpaceDE/>
      <w:autoSpaceDN/>
      <w:ind w:left="357"/>
      <w:jc w:val="both"/>
    </w:pPr>
    <w:rPr>
      <w:rFonts w:ascii="Calibri" w:eastAsia="Calibri" w:hAnsi="Calibri" w:cs="Times New Roman"/>
      <w:sz w:val="20"/>
      <w:szCs w:val="20"/>
      <w:lang w:eastAsia="en-US" w:bidi="ar-SA"/>
    </w:rPr>
  </w:style>
  <w:style w:type="character" w:customStyle="1" w:styleId="ac">
    <w:name w:val="Текст концевой сноски Знак"/>
    <w:link w:val="ab"/>
    <w:uiPriority w:val="99"/>
    <w:semiHidden/>
    <w:rsid w:val="005E267D"/>
    <w:rPr>
      <w:lang w:eastAsia="en-US"/>
    </w:rPr>
  </w:style>
  <w:style w:type="character" w:styleId="ad">
    <w:name w:val="endnote reference"/>
    <w:uiPriority w:val="99"/>
    <w:semiHidden/>
    <w:unhideWhenUsed/>
    <w:rsid w:val="005E267D"/>
    <w:rPr>
      <w:vertAlign w:val="superscript"/>
    </w:rPr>
  </w:style>
  <w:style w:type="character" w:customStyle="1" w:styleId="11">
    <w:name w:val="Сильное выделение1"/>
    <w:rsid w:val="00816F1C"/>
    <w:rPr>
      <w:rFonts w:cs="Times New Roman"/>
      <w:b/>
      <w:bCs/>
      <w:i/>
      <w:iCs/>
      <w:color w:val="4F81BD"/>
    </w:rPr>
  </w:style>
  <w:style w:type="character" w:styleId="ae">
    <w:name w:val="Intense Emphasis"/>
    <w:uiPriority w:val="21"/>
    <w:qFormat/>
    <w:rsid w:val="00816F1C"/>
    <w:rPr>
      <w:rFonts w:cs="Times New Roman"/>
      <w:b/>
      <w:bCs/>
      <w:i/>
      <w:iCs/>
      <w:color w:val="4F81BD"/>
    </w:rPr>
  </w:style>
  <w:style w:type="paragraph" w:customStyle="1" w:styleId="Default">
    <w:name w:val="Default"/>
    <w:rsid w:val="00E81F76"/>
    <w:pPr>
      <w:autoSpaceDE w:val="0"/>
      <w:autoSpaceDN w:val="0"/>
      <w:adjustRightInd w:val="0"/>
    </w:pPr>
    <w:rPr>
      <w:rFonts w:ascii="Times New Roman" w:eastAsia="Cambria" w:hAnsi="Times New Roman"/>
      <w:color w:val="000000"/>
      <w:sz w:val="24"/>
      <w:szCs w:val="24"/>
      <w:lang w:eastAsia="en-US"/>
    </w:rPr>
  </w:style>
  <w:style w:type="paragraph" w:customStyle="1" w:styleId="Af">
    <w:name w:val="По умолчанию A"/>
    <w:rsid w:val="00BF208F"/>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paragraph" w:customStyle="1" w:styleId="12">
    <w:name w:val="Без интервала1"/>
    <w:qFormat/>
    <w:rsid w:val="00BF208F"/>
    <w:rPr>
      <w:rFonts w:eastAsia="Times New Roman"/>
      <w:sz w:val="22"/>
      <w:szCs w:val="22"/>
      <w:lang w:eastAsia="en-US"/>
    </w:rPr>
  </w:style>
  <w:style w:type="paragraph" w:styleId="af0">
    <w:name w:val="No Spacing"/>
    <w:link w:val="af1"/>
    <w:uiPriority w:val="1"/>
    <w:qFormat/>
    <w:rsid w:val="00812323"/>
    <w:pPr>
      <w:suppressAutoHyphens/>
    </w:pPr>
    <w:rPr>
      <w:rFonts w:eastAsia="Times New Roman"/>
      <w:sz w:val="22"/>
      <w:szCs w:val="22"/>
      <w:lang w:eastAsia="ar-SA"/>
    </w:rPr>
  </w:style>
  <w:style w:type="character" w:customStyle="1" w:styleId="af1">
    <w:name w:val="Без интервала Знак"/>
    <w:link w:val="af0"/>
    <w:uiPriority w:val="1"/>
    <w:locked/>
    <w:rsid w:val="00812323"/>
    <w:rPr>
      <w:rFonts w:eastAsia="Times New Roman"/>
      <w:sz w:val="22"/>
      <w:szCs w:val="22"/>
      <w:lang w:eastAsia="ar-SA" w:bidi="ar-SA"/>
    </w:rPr>
  </w:style>
  <w:style w:type="character" w:customStyle="1" w:styleId="color23">
    <w:name w:val="color_23"/>
    <w:rsid w:val="00465776"/>
  </w:style>
  <w:style w:type="character" w:customStyle="1" w:styleId="wixguard">
    <w:name w:val="wixguard"/>
    <w:rsid w:val="00465776"/>
  </w:style>
  <w:style w:type="character" w:styleId="af2">
    <w:name w:val="annotation reference"/>
    <w:uiPriority w:val="99"/>
    <w:semiHidden/>
    <w:unhideWhenUsed/>
    <w:rsid w:val="00084BF6"/>
    <w:rPr>
      <w:sz w:val="16"/>
      <w:szCs w:val="16"/>
    </w:rPr>
  </w:style>
  <w:style w:type="paragraph" w:styleId="af3">
    <w:name w:val="annotation text"/>
    <w:basedOn w:val="a"/>
    <w:link w:val="af4"/>
    <w:uiPriority w:val="99"/>
    <w:semiHidden/>
    <w:unhideWhenUsed/>
    <w:rsid w:val="00084BF6"/>
    <w:rPr>
      <w:sz w:val="20"/>
      <w:szCs w:val="20"/>
    </w:rPr>
  </w:style>
  <w:style w:type="character" w:customStyle="1" w:styleId="af4">
    <w:name w:val="Текст примечания Знак"/>
    <w:link w:val="af3"/>
    <w:uiPriority w:val="99"/>
    <w:semiHidden/>
    <w:rsid w:val="00084BF6"/>
    <w:rPr>
      <w:rFonts w:ascii="Arial" w:eastAsia="Arial" w:hAnsi="Arial" w:cs="Arial"/>
      <w:lang w:bidi="ru-RU"/>
    </w:rPr>
  </w:style>
  <w:style w:type="paragraph" w:styleId="af5">
    <w:name w:val="annotation subject"/>
    <w:basedOn w:val="af3"/>
    <w:next w:val="af3"/>
    <w:link w:val="af6"/>
    <w:semiHidden/>
    <w:unhideWhenUsed/>
    <w:rsid w:val="00084BF6"/>
    <w:rPr>
      <w:b/>
      <w:bCs/>
    </w:rPr>
  </w:style>
  <w:style w:type="character" w:customStyle="1" w:styleId="af6">
    <w:name w:val="Тема примечания Знак"/>
    <w:link w:val="af5"/>
    <w:semiHidden/>
    <w:rsid w:val="00084BF6"/>
    <w:rPr>
      <w:rFonts w:ascii="Arial" w:eastAsia="Arial" w:hAnsi="Arial" w:cs="Arial"/>
      <w:b/>
      <w:bCs/>
      <w:lang w:bidi="ru-RU"/>
    </w:rPr>
  </w:style>
  <w:style w:type="paragraph" w:styleId="af7">
    <w:name w:val="Balloon Text"/>
    <w:basedOn w:val="a"/>
    <w:link w:val="af8"/>
    <w:uiPriority w:val="99"/>
    <w:semiHidden/>
    <w:unhideWhenUsed/>
    <w:rsid w:val="00084BF6"/>
    <w:rPr>
      <w:rFonts w:ascii="Tahoma" w:hAnsi="Tahoma" w:cs="Tahoma"/>
      <w:sz w:val="16"/>
      <w:szCs w:val="16"/>
    </w:rPr>
  </w:style>
  <w:style w:type="character" w:customStyle="1" w:styleId="af8">
    <w:name w:val="Текст выноски Знак"/>
    <w:link w:val="af7"/>
    <w:uiPriority w:val="99"/>
    <w:semiHidden/>
    <w:rsid w:val="00084BF6"/>
    <w:rPr>
      <w:rFonts w:ascii="Tahoma" w:eastAsia="Arial" w:hAnsi="Tahoma" w:cs="Tahoma"/>
      <w:sz w:val="16"/>
      <w:szCs w:val="16"/>
      <w:lang w:bidi="ru-RU"/>
    </w:rPr>
  </w:style>
  <w:style w:type="paragraph" w:styleId="af9">
    <w:name w:val="Normal (Web)"/>
    <w:basedOn w:val="a"/>
    <w:uiPriority w:val="99"/>
    <w:unhideWhenUsed/>
    <w:rsid w:val="0097046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10">
    <w:name w:val="Заголовок 1 Знак"/>
    <w:link w:val="1"/>
    <w:uiPriority w:val="9"/>
    <w:rsid w:val="009C75D6"/>
    <w:rPr>
      <w:rFonts w:ascii="Times New Roman" w:eastAsia="Times New Roman" w:hAnsi="Times New Roman"/>
      <w:b/>
      <w:bCs/>
      <w:color w:val="000000"/>
      <w:sz w:val="28"/>
      <w:szCs w:val="24"/>
      <w:shd w:val="clear" w:color="auto" w:fill="FFFFFF"/>
    </w:rPr>
  </w:style>
  <w:style w:type="character" w:customStyle="1" w:styleId="30">
    <w:name w:val="Заголовок 3 Знак"/>
    <w:link w:val="3"/>
    <w:rsid w:val="009C75D6"/>
    <w:rPr>
      <w:rFonts w:ascii="Cambria" w:eastAsia="Times New Roman" w:hAnsi="Cambria" w:cs="Cambria"/>
      <w:b/>
      <w:bCs/>
      <w:color w:val="4F81BD"/>
      <w:sz w:val="24"/>
      <w:szCs w:val="24"/>
    </w:rPr>
  </w:style>
  <w:style w:type="character" w:customStyle="1" w:styleId="40">
    <w:name w:val="Заголовок 4 Знак"/>
    <w:link w:val="4"/>
    <w:uiPriority w:val="99"/>
    <w:rsid w:val="009C75D6"/>
    <w:rPr>
      <w:rFonts w:ascii="Times New Roman" w:eastAsia="Times New Roman" w:hAnsi="Times New Roman"/>
      <w:b/>
      <w:bCs/>
      <w:color w:val="000000"/>
      <w:sz w:val="24"/>
      <w:szCs w:val="22"/>
      <w:shd w:val="clear" w:color="auto" w:fill="FFFFFF"/>
    </w:rPr>
  </w:style>
  <w:style w:type="character" w:customStyle="1" w:styleId="50">
    <w:name w:val="Заголовок 5 Знак"/>
    <w:link w:val="5"/>
    <w:rsid w:val="009C75D6"/>
    <w:rPr>
      <w:rFonts w:ascii="Times New Roman" w:eastAsia="Times New Roman" w:hAnsi="Times New Roman"/>
      <w:b/>
      <w:bCs/>
      <w:i/>
      <w:iCs/>
      <w:sz w:val="26"/>
      <w:szCs w:val="26"/>
    </w:rPr>
  </w:style>
  <w:style w:type="character" w:customStyle="1" w:styleId="60">
    <w:name w:val="Заголовок 6 Знак"/>
    <w:link w:val="6"/>
    <w:rsid w:val="009C75D6"/>
    <w:rPr>
      <w:rFonts w:ascii="Cambria" w:eastAsia="Times New Roman" w:hAnsi="Cambria" w:cs="Cambria"/>
      <w:i/>
      <w:iCs/>
      <w:color w:val="243F60"/>
      <w:sz w:val="24"/>
      <w:szCs w:val="24"/>
    </w:rPr>
  </w:style>
  <w:style w:type="paragraph" w:customStyle="1" w:styleId="13">
    <w:name w:val="Абзац списка1"/>
    <w:basedOn w:val="a"/>
    <w:rsid w:val="009C75D6"/>
    <w:pPr>
      <w:widowControl/>
      <w:autoSpaceDE/>
      <w:autoSpaceDN/>
      <w:spacing w:after="200" w:line="276" w:lineRule="auto"/>
      <w:ind w:left="720"/>
    </w:pPr>
    <w:rPr>
      <w:rFonts w:ascii="Calibri" w:eastAsia="Calibri" w:hAnsi="Calibri" w:cs="Calibri"/>
      <w:lang w:eastAsia="en-US" w:bidi="ar-SA"/>
    </w:rPr>
  </w:style>
  <w:style w:type="paragraph" w:styleId="afa">
    <w:name w:val="Body Text Indent"/>
    <w:basedOn w:val="a"/>
    <w:link w:val="afb"/>
    <w:rsid w:val="009C75D6"/>
    <w:pPr>
      <w:widowControl/>
      <w:autoSpaceDE/>
      <w:autoSpaceDN/>
      <w:spacing w:line="360" w:lineRule="auto"/>
      <w:ind w:firstLine="624"/>
      <w:jc w:val="both"/>
    </w:pPr>
    <w:rPr>
      <w:rFonts w:ascii="Times New Roman" w:eastAsia="Calibri" w:hAnsi="Times New Roman" w:cs="Times New Roman"/>
      <w:sz w:val="28"/>
      <w:szCs w:val="28"/>
      <w:lang w:val="uk-UA" w:bidi="ar-SA"/>
    </w:rPr>
  </w:style>
  <w:style w:type="character" w:customStyle="1" w:styleId="afb">
    <w:name w:val="Основной текст с отступом Знак"/>
    <w:link w:val="afa"/>
    <w:rsid w:val="009C75D6"/>
    <w:rPr>
      <w:rFonts w:ascii="Times New Roman" w:hAnsi="Times New Roman"/>
      <w:sz w:val="28"/>
      <w:szCs w:val="28"/>
      <w:lang w:val="uk-UA"/>
    </w:rPr>
  </w:style>
  <w:style w:type="character" w:customStyle="1" w:styleId="apple-converted-space">
    <w:name w:val="apple-converted-space"/>
    <w:rsid w:val="009C75D6"/>
  </w:style>
  <w:style w:type="paragraph" w:styleId="afc">
    <w:name w:val="header"/>
    <w:basedOn w:val="a"/>
    <w:link w:val="afd"/>
    <w:uiPriority w:val="99"/>
    <w:unhideWhenUsed/>
    <w:rsid w:val="009C75D6"/>
    <w:pPr>
      <w:widowControl/>
      <w:tabs>
        <w:tab w:val="center" w:pos="4677"/>
        <w:tab w:val="right" w:pos="9355"/>
      </w:tabs>
      <w:autoSpaceDE/>
      <w:autoSpaceDN/>
    </w:pPr>
    <w:rPr>
      <w:rFonts w:ascii="Times New Roman" w:eastAsia="Times New Roman" w:hAnsi="Times New Roman" w:cs="Times New Roman"/>
      <w:lang w:val="en-US" w:eastAsia="en-US" w:bidi="ar-SA"/>
    </w:rPr>
  </w:style>
  <w:style w:type="character" w:customStyle="1" w:styleId="afd">
    <w:name w:val="Верхний колонтитул Знак"/>
    <w:link w:val="afc"/>
    <w:uiPriority w:val="99"/>
    <w:rsid w:val="009C75D6"/>
    <w:rPr>
      <w:rFonts w:ascii="Times New Roman" w:eastAsia="Times New Roman" w:hAnsi="Times New Roman"/>
      <w:sz w:val="22"/>
      <w:szCs w:val="22"/>
      <w:lang w:val="en-US" w:eastAsia="en-US"/>
    </w:rPr>
  </w:style>
  <w:style w:type="paragraph" w:styleId="afe">
    <w:name w:val="footer"/>
    <w:basedOn w:val="a"/>
    <w:link w:val="aff"/>
    <w:uiPriority w:val="99"/>
    <w:unhideWhenUsed/>
    <w:rsid w:val="009C75D6"/>
    <w:pPr>
      <w:widowControl/>
      <w:tabs>
        <w:tab w:val="center" w:pos="4677"/>
        <w:tab w:val="right" w:pos="9355"/>
      </w:tabs>
      <w:autoSpaceDE/>
      <w:autoSpaceDN/>
    </w:pPr>
    <w:rPr>
      <w:rFonts w:ascii="Times New Roman" w:eastAsia="Times New Roman" w:hAnsi="Times New Roman" w:cs="Times New Roman"/>
      <w:lang w:val="en-US" w:eastAsia="en-US" w:bidi="ar-SA"/>
    </w:rPr>
  </w:style>
  <w:style w:type="character" w:customStyle="1" w:styleId="aff">
    <w:name w:val="Нижний колонтитул Знак"/>
    <w:link w:val="afe"/>
    <w:uiPriority w:val="99"/>
    <w:rsid w:val="009C75D6"/>
    <w:rPr>
      <w:rFonts w:ascii="Times New Roman" w:eastAsia="Times New Roman" w:hAnsi="Times New Roman"/>
      <w:sz w:val="22"/>
      <w:szCs w:val="22"/>
      <w:lang w:val="en-US" w:eastAsia="en-US"/>
    </w:rPr>
  </w:style>
  <w:style w:type="paragraph" w:styleId="aff0">
    <w:name w:val="Document Map"/>
    <w:basedOn w:val="a"/>
    <w:link w:val="aff1"/>
    <w:uiPriority w:val="99"/>
    <w:semiHidden/>
    <w:unhideWhenUsed/>
    <w:rsid w:val="009C75D6"/>
    <w:pPr>
      <w:widowControl/>
      <w:autoSpaceDE/>
      <w:autoSpaceDN/>
    </w:pPr>
    <w:rPr>
      <w:rFonts w:ascii="Tahoma" w:eastAsia="Times New Roman" w:hAnsi="Tahoma" w:cs="Tahoma"/>
      <w:sz w:val="16"/>
      <w:szCs w:val="16"/>
      <w:lang w:val="en-US" w:eastAsia="en-US" w:bidi="ar-SA"/>
    </w:rPr>
  </w:style>
  <w:style w:type="character" w:customStyle="1" w:styleId="aff1">
    <w:name w:val="Схема документа Знак"/>
    <w:link w:val="aff0"/>
    <w:uiPriority w:val="99"/>
    <w:semiHidden/>
    <w:rsid w:val="009C75D6"/>
    <w:rPr>
      <w:rFonts w:ascii="Tahoma" w:eastAsia="Times New Roman" w:hAnsi="Tahoma" w:cs="Tahoma"/>
      <w:sz w:val="16"/>
      <w:szCs w:val="16"/>
      <w:lang w:val="en-US" w:eastAsia="en-US"/>
    </w:rPr>
  </w:style>
  <w:style w:type="character" w:styleId="aff2">
    <w:name w:val="FollowedHyperlink"/>
    <w:uiPriority w:val="99"/>
    <w:semiHidden/>
    <w:unhideWhenUsed/>
    <w:rsid w:val="009C75D6"/>
    <w:rPr>
      <w:color w:val="954F72"/>
      <w:u w:val="single"/>
    </w:rPr>
  </w:style>
  <w:style w:type="character" w:styleId="aff3">
    <w:name w:val="Emphasis"/>
    <w:uiPriority w:val="20"/>
    <w:qFormat/>
    <w:rsid w:val="009C75D6"/>
    <w:rPr>
      <w:rFonts w:ascii="Times New Roman" w:hAnsi="Times New Roman" w:cs="Times New Roman" w:hint="default"/>
      <w:i/>
      <w:iCs/>
    </w:rPr>
  </w:style>
  <w:style w:type="paragraph" w:styleId="HTML">
    <w:name w:val="HTML Preformatted"/>
    <w:basedOn w:val="a"/>
    <w:link w:val="HTML0"/>
    <w:unhideWhenUsed/>
    <w:rsid w:val="009C7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bidi="ar-SA"/>
    </w:rPr>
  </w:style>
  <w:style w:type="character" w:customStyle="1" w:styleId="HTML0">
    <w:name w:val="Стандартный HTML Знак"/>
    <w:link w:val="HTML"/>
    <w:rsid w:val="009C75D6"/>
    <w:rPr>
      <w:rFonts w:ascii="Courier New" w:eastAsia="Times New Roman" w:hAnsi="Courier New" w:cs="Courier New"/>
    </w:rPr>
  </w:style>
  <w:style w:type="paragraph" w:styleId="aff4">
    <w:name w:val="caption"/>
    <w:basedOn w:val="a"/>
    <w:next w:val="a"/>
    <w:autoRedefine/>
    <w:unhideWhenUsed/>
    <w:qFormat/>
    <w:rsid w:val="009C75D6"/>
    <w:pPr>
      <w:widowControl/>
      <w:autoSpaceDE/>
      <w:autoSpaceDN/>
      <w:spacing w:after="240" w:line="360" w:lineRule="auto"/>
    </w:pPr>
    <w:rPr>
      <w:rFonts w:ascii="Times New Roman" w:eastAsia="Times New Roman" w:hAnsi="Times New Roman" w:cs="Times New Roman"/>
      <w:sz w:val="24"/>
      <w:szCs w:val="24"/>
      <w:lang w:bidi="ar-SA"/>
    </w:rPr>
  </w:style>
  <w:style w:type="paragraph" w:styleId="aff5">
    <w:name w:val="List Bullet"/>
    <w:basedOn w:val="a"/>
    <w:autoRedefine/>
    <w:unhideWhenUsed/>
    <w:rsid w:val="009C75D6"/>
    <w:pPr>
      <w:widowControl/>
      <w:tabs>
        <w:tab w:val="left" w:pos="284"/>
      </w:tabs>
      <w:autoSpaceDE/>
      <w:autoSpaceDN/>
      <w:spacing w:after="120"/>
      <w:ind w:hanging="360"/>
    </w:pPr>
    <w:rPr>
      <w:rFonts w:ascii="Times New Roman" w:eastAsia="Times New Roman" w:hAnsi="Times New Roman" w:cs="Times New Roman"/>
      <w:sz w:val="24"/>
      <w:szCs w:val="24"/>
      <w:lang w:bidi="ar-SA"/>
    </w:rPr>
  </w:style>
  <w:style w:type="paragraph" w:styleId="51">
    <w:name w:val="List Number 5"/>
    <w:basedOn w:val="a"/>
    <w:unhideWhenUsed/>
    <w:rsid w:val="009C75D6"/>
    <w:pPr>
      <w:widowControl/>
      <w:autoSpaceDE/>
      <w:autoSpaceDN/>
    </w:pPr>
    <w:rPr>
      <w:rFonts w:ascii="Times New Roman" w:eastAsia="Times New Roman" w:hAnsi="Times New Roman" w:cs="Times New Roman"/>
      <w:sz w:val="24"/>
      <w:szCs w:val="24"/>
      <w:lang w:bidi="ar-SA"/>
    </w:rPr>
  </w:style>
  <w:style w:type="paragraph" w:styleId="aff6">
    <w:name w:val="Title"/>
    <w:basedOn w:val="a"/>
    <w:next w:val="a"/>
    <w:link w:val="aff7"/>
    <w:qFormat/>
    <w:rsid w:val="009C75D6"/>
    <w:pPr>
      <w:widowControl/>
      <w:pBdr>
        <w:bottom w:val="single" w:sz="8" w:space="4" w:color="4F81BD"/>
      </w:pBdr>
      <w:autoSpaceDE/>
      <w:autoSpaceDN/>
      <w:spacing w:after="300"/>
    </w:pPr>
    <w:rPr>
      <w:rFonts w:ascii="Cambria" w:eastAsia="Times New Roman" w:hAnsi="Cambria" w:cs="Cambria"/>
      <w:color w:val="17365D"/>
      <w:spacing w:val="5"/>
      <w:kern w:val="28"/>
      <w:sz w:val="52"/>
      <w:szCs w:val="52"/>
      <w:lang w:bidi="ar-SA"/>
    </w:rPr>
  </w:style>
  <w:style w:type="character" w:customStyle="1" w:styleId="aff7">
    <w:name w:val="Заголовок Знак"/>
    <w:link w:val="aff6"/>
    <w:uiPriority w:val="10"/>
    <w:rsid w:val="009C75D6"/>
    <w:rPr>
      <w:rFonts w:ascii="Cambria" w:eastAsia="Times New Roman" w:hAnsi="Cambria" w:cs="Cambria"/>
      <w:color w:val="17365D"/>
      <w:spacing w:val="5"/>
      <w:kern w:val="28"/>
      <w:sz w:val="52"/>
      <w:szCs w:val="52"/>
    </w:rPr>
  </w:style>
  <w:style w:type="paragraph" w:styleId="21">
    <w:name w:val="Body Text Indent 2"/>
    <w:basedOn w:val="a"/>
    <w:link w:val="22"/>
    <w:unhideWhenUsed/>
    <w:rsid w:val="009C75D6"/>
    <w:pPr>
      <w:widowControl/>
      <w:autoSpaceDE/>
      <w:autoSpaceDN/>
      <w:spacing w:after="120" w:line="480" w:lineRule="auto"/>
      <w:ind w:left="283"/>
    </w:pPr>
    <w:rPr>
      <w:rFonts w:ascii="Times New Roman" w:eastAsia="Times New Roman" w:hAnsi="Times New Roman" w:cs="Times New Roman"/>
      <w:sz w:val="24"/>
      <w:szCs w:val="24"/>
      <w:lang w:bidi="ar-SA"/>
    </w:rPr>
  </w:style>
  <w:style w:type="character" w:customStyle="1" w:styleId="22">
    <w:name w:val="Основной текст с отступом 2 Знак"/>
    <w:link w:val="21"/>
    <w:rsid w:val="009C75D6"/>
    <w:rPr>
      <w:rFonts w:ascii="Times New Roman" w:eastAsia="Times New Roman" w:hAnsi="Times New Roman"/>
      <w:sz w:val="24"/>
      <w:szCs w:val="24"/>
    </w:rPr>
  </w:style>
  <w:style w:type="paragraph" w:styleId="31">
    <w:name w:val="Body Text Indent 3"/>
    <w:basedOn w:val="a"/>
    <w:link w:val="32"/>
    <w:unhideWhenUsed/>
    <w:rsid w:val="009C75D6"/>
    <w:pPr>
      <w:widowControl/>
      <w:autoSpaceDE/>
      <w:autoSpaceDN/>
      <w:spacing w:line="360" w:lineRule="auto"/>
      <w:ind w:left="349"/>
      <w:jc w:val="both"/>
    </w:pPr>
    <w:rPr>
      <w:rFonts w:ascii="Times New Roman" w:eastAsia="Times New Roman" w:hAnsi="Times New Roman" w:cs="Times New Roman"/>
      <w:color w:val="000000"/>
      <w:sz w:val="24"/>
      <w:szCs w:val="24"/>
      <w:lang w:bidi="ar-SA"/>
    </w:rPr>
  </w:style>
  <w:style w:type="character" w:customStyle="1" w:styleId="32">
    <w:name w:val="Основной текст с отступом 3 Знак"/>
    <w:link w:val="31"/>
    <w:rsid w:val="009C75D6"/>
    <w:rPr>
      <w:rFonts w:ascii="Times New Roman" w:eastAsia="Times New Roman" w:hAnsi="Times New Roman"/>
      <w:color w:val="000000"/>
      <w:sz w:val="24"/>
      <w:szCs w:val="24"/>
    </w:rPr>
  </w:style>
  <w:style w:type="paragraph" w:styleId="aff8">
    <w:name w:val="Plain Text"/>
    <w:basedOn w:val="a"/>
    <w:link w:val="aff9"/>
    <w:unhideWhenUsed/>
    <w:rsid w:val="009C75D6"/>
    <w:pPr>
      <w:widowControl/>
      <w:autoSpaceDE/>
      <w:autoSpaceDN/>
    </w:pPr>
    <w:rPr>
      <w:rFonts w:ascii="Courier New" w:eastAsia="Times New Roman" w:hAnsi="Courier New" w:cs="Courier New"/>
      <w:sz w:val="20"/>
      <w:szCs w:val="20"/>
      <w:lang w:bidi="ar-SA"/>
    </w:rPr>
  </w:style>
  <w:style w:type="character" w:customStyle="1" w:styleId="aff9">
    <w:name w:val="Текст Знак"/>
    <w:link w:val="aff8"/>
    <w:rsid w:val="009C75D6"/>
    <w:rPr>
      <w:rFonts w:ascii="Courier New" w:eastAsia="Times New Roman" w:hAnsi="Courier New" w:cs="Courier New"/>
    </w:rPr>
  </w:style>
  <w:style w:type="paragraph" w:styleId="affa">
    <w:name w:val="Bibliography"/>
    <w:basedOn w:val="a"/>
    <w:next w:val="a"/>
    <w:uiPriority w:val="37"/>
    <w:semiHidden/>
    <w:unhideWhenUsed/>
    <w:rsid w:val="009C75D6"/>
    <w:pPr>
      <w:widowControl/>
      <w:autoSpaceDE/>
      <w:autoSpaceDN/>
    </w:pPr>
    <w:rPr>
      <w:rFonts w:ascii="Times New Roman" w:eastAsia="Times New Roman" w:hAnsi="Times New Roman" w:cs="Times New Roman"/>
      <w:sz w:val="24"/>
      <w:szCs w:val="24"/>
      <w:lang w:bidi="ar-SA"/>
    </w:rPr>
  </w:style>
  <w:style w:type="paragraph" w:customStyle="1" w:styleId="Pa16">
    <w:name w:val="Pa16"/>
    <w:basedOn w:val="a"/>
    <w:next w:val="a"/>
    <w:rsid w:val="009C75D6"/>
    <w:pPr>
      <w:widowControl/>
      <w:adjustRightInd w:val="0"/>
      <w:spacing w:line="211" w:lineRule="atLeast"/>
    </w:pPr>
    <w:rPr>
      <w:rFonts w:ascii="PragmaticaC" w:eastAsia="Times New Roman" w:hAnsi="PragmaticaC" w:cs="PragmaticaC"/>
      <w:sz w:val="24"/>
      <w:szCs w:val="24"/>
      <w:lang w:bidi="ar-SA"/>
    </w:rPr>
  </w:style>
  <w:style w:type="paragraph" w:customStyle="1" w:styleId="14">
    <w:name w:val="Обычный1"/>
    <w:rsid w:val="009C75D6"/>
    <w:pPr>
      <w:spacing w:before="100" w:after="100"/>
    </w:pPr>
    <w:rPr>
      <w:rFonts w:ascii="Times New Roman" w:eastAsia="Times New Roman" w:hAnsi="Times New Roman"/>
      <w:sz w:val="24"/>
      <w:szCs w:val="24"/>
    </w:rPr>
  </w:style>
  <w:style w:type="paragraph" w:customStyle="1" w:styleId="H2">
    <w:name w:val="H2"/>
    <w:basedOn w:val="14"/>
    <w:next w:val="14"/>
    <w:rsid w:val="009C75D6"/>
    <w:pPr>
      <w:keepNext/>
      <w:outlineLvl w:val="2"/>
    </w:pPr>
    <w:rPr>
      <w:b/>
      <w:bCs/>
      <w:sz w:val="36"/>
      <w:szCs w:val="36"/>
    </w:rPr>
  </w:style>
  <w:style w:type="paragraph" w:customStyle="1" w:styleId="a00">
    <w:name w:val="a0"/>
    <w:basedOn w:val="a"/>
    <w:rsid w:val="009C75D6"/>
    <w:pPr>
      <w:widowControl/>
      <w:autoSpaceDE/>
      <w:autoSpaceDN/>
      <w:spacing w:before="100" w:beforeAutospacing="1" w:after="100" w:afterAutospacing="1"/>
    </w:pPr>
    <w:rPr>
      <w:rFonts w:ascii="Tahoma" w:eastAsia="Times New Roman" w:hAnsi="Tahoma" w:cs="Tahoma"/>
      <w:sz w:val="24"/>
      <w:szCs w:val="24"/>
      <w:lang w:bidi="ar-SA"/>
    </w:rPr>
  </w:style>
  <w:style w:type="paragraph" w:customStyle="1" w:styleId="a20">
    <w:name w:val="a2"/>
    <w:basedOn w:val="a"/>
    <w:rsid w:val="009C75D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affb">
    <w:name w:val="page number"/>
    <w:unhideWhenUsed/>
    <w:rsid w:val="009C75D6"/>
    <w:rPr>
      <w:rFonts w:ascii="Times New Roman" w:hAnsi="Times New Roman" w:cs="Times New Roman" w:hint="default"/>
    </w:rPr>
  </w:style>
  <w:style w:type="character" w:customStyle="1" w:styleId="citation">
    <w:name w:val="citation"/>
    <w:rsid w:val="009C75D6"/>
    <w:rPr>
      <w:rFonts w:ascii="Times New Roman" w:hAnsi="Times New Roman" w:cs="Times New Roman" w:hint="default"/>
    </w:rPr>
  </w:style>
  <w:style w:type="character" w:customStyle="1" w:styleId="hl">
    <w:name w:val="hl"/>
    <w:rsid w:val="009C75D6"/>
    <w:rPr>
      <w:rFonts w:ascii="Times New Roman" w:hAnsi="Times New Roman" w:cs="Times New Roman" w:hint="default"/>
    </w:rPr>
  </w:style>
  <w:style w:type="character" w:customStyle="1" w:styleId="15">
    <w:name w:val="Текст концевой сноски Знак1"/>
    <w:uiPriority w:val="99"/>
    <w:semiHidden/>
    <w:locked/>
    <w:rsid w:val="009C75D6"/>
    <w:rPr>
      <w:rFonts w:ascii="Times New Roman" w:eastAsia="Times New Roman" w:hAnsi="Times New Roman" w:cs="Times New Roman"/>
      <w:sz w:val="20"/>
      <w:szCs w:val="20"/>
      <w:lang w:eastAsia="ru-RU"/>
    </w:rPr>
  </w:style>
  <w:style w:type="character" w:customStyle="1" w:styleId="reference-text">
    <w:name w:val="reference-text"/>
    <w:rsid w:val="009C75D6"/>
    <w:rPr>
      <w:rFonts w:ascii="Times New Roman" w:hAnsi="Times New Roman" w:cs="Times New Roman" w:hint="default"/>
    </w:rPr>
  </w:style>
  <w:style w:type="character" w:customStyle="1" w:styleId="yiv833074888msocommentreference">
    <w:name w:val="yiv833074888msocommentreference"/>
    <w:rsid w:val="009C75D6"/>
    <w:rPr>
      <w:rFonts w:ascii="Times New Roman" w:hAnsi="Times New Roman" w:cs="Times New Roman" w:hint="default"/>
    </w:rPr>
  </w:style>
  <w:style w:type="character" w:customStyle="1" w:styleId="yshortcuts">
    <w:name w:val="yshortcuts"/>
    <w:rsid w:val="009C75D6"/>
    <w:rPr>
      <w:rFonts w:ascii="Times New Roman" w:hAnsi="Times New Roman" w:cs="Times New Roman" w:hint="default"/>
    </w:rPr>
  </w:style>
  <w:style w:type="character" w:customStyle="1" w:styleId="yiv833074888tab">
    <w:name w:val="yiv833074888tab"/>
    <w:rsid w:val="009C75D6"/>
    <w:rPr>
      <w:rFonts w:ascii="Times New Roman" w:hAnsi="Times New Roman" w:cs="Times New Roman" w:hint="default"/>
    </w:rPr>
  </w:style>
  <w:style w:type="paragraph" w:customStyle="1" w:styleId="firstraw">
    <w:name w:val="first_raw"/>
    <w:basedOn w:val="a"/>
    <w:rsid w:val="009C75D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affc">
    <w:name w:val="Основной текст_"/>
    <w:link w:val="23"/>
    <w:rsid w:val="009C75D6"/>
    <w:rPr>
      <w:rFonts w:ascii="Times New Roman" w:eastAsia="Times New Roman" w:hAnsi="Times New Roman"/>
      <w:b/>
      <w:bCs/>
      <w:sz w:val="27"/>
      <w:szCs w:val="27"/>
      <w:shd w:val="clear" w:color="auto" w:fill="FFFFFF"/>
    </w:rPr>
  </w:style>
  <w:style w:type="paragraph" w:customStyle="1" w:styleId="23">
    <w:name w:val="Основной текст2"/>
    <w:basedOn w:val="a"/>
    <w:link w:val="affc"/>
    <w:rsid w:val="009C75D6"/>
    <w:pPr>
      <w:shd w:val="clear" w:color="auto" w:fill="FFFFFF"/>
      <w:autoSpaceDE/>
      <w:autoSpaceDN/>
      <w:spacing w:line="566" w:lineRule="exact"/>
      <w:jc w:val="center"/>
    </w:pPr>
    <w:rPr>
      <w:rFonts w:ascii="Times New Roman" w:eastAsia="Times New Roman" w:hAnsi="Times New Roman" w:cs="Times New Roman"/>
      <w:b/>
      <w:bCs/>
      <w:sz w:val="27"/>
      <w:szCs w:val="27"/>
      <w:lang w:bidi="ar-SA"/>
    </w:rPr>
  </w:style>
  <w:style w:type="table" w:customStyle="1" w:styleId="16">
    <w:name w:val="Сетка таблицы1"/>
    <w:basedOn w:val="a1"/>
    <w:next w:val="aa"/>
    <w:uiPriority w:val="59"/>
    <w:rsid w:val="009C75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uiPriority w:val="99"/>
    <w:rsid w:val="009C75D6"/>
  </w:style>
  <w:style w:type="paragraph" w:customStyle="1" w:styleId="110">
    <w:name w:val="Заголовок 11"/>
    <w:basedOn w:val="a"/>
    <w:next w:val="a"/>
    <w:uiPriority w:val="9"/>
    <w:qFormat/>
    <w:rsid w:val="009C75D6"/>
    <w:pPr>
      <w:keepNext/>
      <w:keepLines/>
      <w:widowControl/>
      <w:autoSpaceDE/>
      <w:autoSpaceDN/>
      <w:spacing w:before="240"/>
      <w:outlineLvl w:val="0"/>
    </w:pPr>
    <w:rPr>
      <w:rFonts w:ascii="Cambria" w:eastAsia="Times New Roman" w:hAnsi="Cambria" w:cs="Times New Roman"/>
      <w:color w:val="365F91"/>
      <w:sz w:val="32"/>
      <w:szCs w:val="32"/>
      <w:lang w:bidi="ar-SA"/>
    </w:rPr>
  </w:style>
  <w:style w:type="numbering" w:customStyle="1" w:styleId="17">
    <w:name w:val="Нет списка1"/>
    <w:next w:val="a2"/>
    <w:uiPriority w:val="99"/>
    <w:semiHidden/>
    <w:unhideWhenUsed/>
    <w:rsid w:val="009C75D6"/>
  </w:style>
  <w:style w:type="character" w:customStyle="1" w:styleId="111">
    <w:name w:val="Заголовок 1 Знак1"/>
    <w:uiPriority w:val="9"/>
    <w:rsid w:val="009C75D6"/>
    <w:rPr>
      <w:rFonts w:ascii="Calibri Light" w:eastAsia="Times New Roman" w:hAnsi="Calibri Light" w:cs="Times New Roman"/>
      <w:b/>
      <w:bCs/>
      <w:color w:val="2E74B5"/>
      <w:sz w:val="28"/>
      <w:szCs w:val="28"/>
    </w:rPr>
  </w:style>
  <w:style w:type="paragraph" w:customStyle="1" w:styleId="ParaAttribute1">
    <w:name w:val="ParaAttribute1"/>
    <w:rsid w:val="009C75D6"/>
    <w:pPr>
      <w:widowControl w:val="0"/>
      <w:wordWrap w:val="0"/>
    </w:pPr>
    <w:rPr>
      <w:rFonts w:ascii="Times New Roman" w:eastAsia="Batang" w:hAnsi="Times New Roman"/>
    </w:rPr>
  </w:style>
  <w:style w:type="character" w:customStyle="1" w:styleId="CharAttribute0">
    <w:name w:val="CharAttribute0"/>
    <w:rsid w:val="009C75D6"/>
    <w:rPr>
      <w:rFonts w:ascii="Times New Roman" w:eastAsia="Times New Roman"/>
      <w:sz w:val="24"/>
    </w:rPr>
  </w:style>
  <w:style w:type="paragraph" w:customStyle="1" w:styleId="Normal1">
    <w:name w:val="Normal1"/>
    <w:rsid w:val="009C75D6"/>
    <w:rPr>
      <w:rFonts w:ascii="Times New Roman" w:eastAsia="Times New Roman" w:hAnsi="Times New Roman"/>
    </w:rPr>
  </w:style>
  <w:style w:type="paragraph" w:customStyle="1" w:styleId="18">
    <w:name w:val="Верхний колонтитул1"/>
    <w:basedOn w:val="Normal1"/>
    <w:rsid w:val="009C75D6"/>
    <w:pPr>
      <w:tabs>
        <w:tab w:val="center" w:pos="4153"/>
        <w:tab w:val="right" w:pos="8306"/>
      </w:tabs>
    </w:pPr>
  </w:style>
  <w:style w:type="character" w:customStyle="1" w:styleId="hl1">
    <w:name w:val="hl1"/>
    <w:rsid w:val="009C75D6"/>
    <w:rPr>
      <w:color w:val="4682B4"/>
    </w:rPr>
  </w:style>
  <w:style w:type="character" w:styleId="affd">
    <w:name w:val="Strong"/>
    <w:qFormat/>
    <w:rsid w:val="009C75D6"/>
    <w:rPr>
      <w:b/>
      <w:bCs/>
    </w:rPr>
  </w:style>
  <w:style w:type="character" w:customStyle="1" w:styleId="extended-textfull">
    <w:name w:val="extended-text__full"/>
    <w:basedOn w:val="a0"/>
    <w:rsid w:val="00FD5ED6"/>
  </w:style>
  <w:style w:type="character" w:customStyle="1" w:styleId="apple-tab-span">
    <w:name w:val="apple-tab-span"/>
    <w:basedOn w:val="a0"/>
    <w:rsid w:val="003A3550"/>
  </w:style>
  <w:style w:type="character" w:customStyle="1" w:styleId="70">
    <w:name w:val="Заголовок 7 Знак"/>
    <w:basedOn w:val="a0"/>
    <w:link w:val="7"/>
    <w:uiPriority w:val="9"/>
    <w:rsid w:val="000016AA"/>
    <w:rPr>
      <w:rFonts w:asciiTheme="majorHAnsi" w:eastAsiaTheme="majorEastAsia" w:hAnsiTheme="majorHAnsi" w:cstheme="majorBidi"/>
      <w:i/>
      <w:iCs/>
      <w:color w:val="1F3763" w:themeColor="accent1" w:themeShade="7F"/>
      <w:sz w:val="24"/>
      <w:szCs w:val="24"/>
    </w:rPr>
  </w:style>
  <w:style w:type="table" w:customStyle="1" w:styleId="-511">
    <w:name w:val="Таблица-сетка 5 темная — акцент 11"/>
    <w:basedOn w:val="a1"/>
    <w:uiPriority w:val="50"/>
    <w:rsid w:val="000016A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affe">
    <w:name w:val="Символ сноски"/>
    <w:rsid w:val="000016AA"/>
    <w:rPr>
      <w:vertAlign w:val="superscript"/>
    </w:rPr>
  </w:style>
  <w:style w:type="paragraph" w:customStyle="1" w:styleId="19">
    <w:name w:val="Список литературы1"/>
    <w:basedOn w:val="a"/>
    <w:next w:val="a"/>
    <w:uiPriority w:val="99"/>
    <w:rsid w:val="000016AA"/>
    <w:pPr>
      <w:widowControl/>
      <w:autoSpaceDE/>
      <w:autoSpaceDN/>
    </w:pPr>
    <w:rPr>
      <w:rFonts w:ascii="Times New Roman" w:eastAsia="Calibri" w:hAnsi="Times New Roman" w:cs="Times New Roman"/>
      <w:sz w:val="24"/>
      <w:szCs w:val="24"/>
      <w:lang w:bidi="ar-SA"/>
    </w:rPr>
  </w:style>
  <w:style w:type="character" w:customStyle="1" w:styleId="1a">
    <w:name w:val="Тема примечания Знак1"/>
    <w:basedOn w:val="af4"/>
    <w:uiPriority w:val="99"/>
    <w:semiHidden/>
    <w:rsid w:val="000016AA"/>
    <w:rPr>
      <w:rFonts w:ascii="Times New Roman" w:eastAsia="Calibri" w:hAnsi="Times New Roman" w:cs="Times New Roman"/>
      <w:b/>
      <w:bCs/>
      <w:sz w:val="20"/>
      <w:szCs w:val="20"/>
      <w:lang w:eastAsia="ru-RU" w:bidi="ru-RU"/>
    </w:rPr>
  </w:style>
  <w:style w:type="character" w:styleId="HTML1">
    <w:name w:val="HTML Cite"/>
    <w:basedOn w:val="a0"/>
    <w:uiPriority w:val="99"/>
    <w:rsid w:val="000016AA"/>
    <w:rPr>
      <w:i/>
      <w:iCs/>
    </w:rPr>
  </w:style>
  <w:style w:type="paragraph" w:styleId="afff">
    <w:name w:val="Subtitle"/>
    <w:basedOn w:val="a"/>
    <w:link w:val="afff0"/>
    <w:qFormat/>
    <w:rsid w:val="000016AA"/>
    <w:pPr>
      <w:widowControl/>
      <w:autoSpaceDE/>
      <w:autoSpaceDN/>
      <w:jc w:val="center"/>
    </w:pPr>
    <w:rPr>
      <w:rFonts w:ascii="Times New Roman" w:eastAsia="Times New Roman" w:hAnsi="Times New Roman" w:cs="Times New Roman"/>
      <w:b/>
      <w:bCs/>
      <w:noProof/>
      <w:sz w:val="28"/>
      <w:szCs w:val="28"/>
      <w:lang w:bidi="ar-SA"/>
    </w:rPr>
  </w:style>
  <w:style w:type="character" w:customStyle="1" w:styleId="afff0">
    <w:name w:val="Подзаголовок Знак"/>
    <w:basedOn w:val="a0"/>
    <w:link w:val="afff"/>
    <w:uiPriority w:val="99"/>
    <w:rsid w:val="000016AA"/>
    <w:rPr>
      <w:rFonts w:ascii="Times New Roman" w:eastAsia="Times New Roman" w:hAnsi="Times New Roman"/>
      <w:b/>
      <w:bCs/>
      <w:noProof/>
      <w:sz w:val="28"/>
      <w:szCs w:val="28"/>
    </w:rPr>
  </w:style>
  <w:style w:type="paragraph" w:styleId="afff1">
    <w:name w:val="TOC Heading"/>
    <w:basedOn w:val="1"/>
    <w:next w:val="a"/>
    <w:uiPriority w:val="99"/>
    <w:qFormat/>
    <w:rsid w:val="000016AA"/>
    <w:pPr>
      <w:keepLines/>
      <w:shd w:val="clear" w:color="auto" w:fill="auto"/>
      <w:spacing w:before="480" w:line="276" w:lineRule="auto"/>
      <w:ind w:left="0"/>
      <w:jc w:val="left"/>
      <w:outlineLvl w:val="9"/>
    </w:pPr>
    <w:rPr>
      <w:rFonts w:ascii="Cambria" w:hAnsi="Cambria" w:cs="Cambria"/>
      <w:color w:val="365F91"/>
      <w:szCs w:val="28"/>
      <w:lang w:eastAsia="en-US"/>
    </w:rPr>
  </w:style>
  <w:style w:type="paragraph" w:styleId="1b">
    <w:name w:val="toc 1"/>
    <w:basedOn w:val="a"/>
    <w:next w:val="a"/>
    <w:autoRedefine/>
    <w:uiPriority w:val="99"/>
    <w:semiHidden/>
    <w:rsid w:val="000016AA"/>
    <w:pPr>
      <w:widowControl/>
      <w:autoSpaceDE/>
      <w:autoSpaceDN/>
      <w:spacing w:after="100" w:line="276" w:lineRule="auto"/>
    </w:pPr>
    <w:rPr>
      <w:rFonts w:ascii="Calibri" w:eastAsia="Times New Roman" w:hAnsi="Calibri" w:cs="Calibri"/>
      <w:lang w:eastAsia="en-US" w:bidi="ar-SA"/>
    </w:rPr>
  </w:style>
  <w:style w:type="character" w:customStyle="1" w:styleId="lt-side">
    <w:name w:val="lt-side"/>
    <w:basedOn w:val="a0"/>
    <w:uiPriority w:val="99"/>
    <w:rsid w:val="000016AA"/>
  </w:style>
  <w:style w:type="paragraph" w:customStyle="1" w:styleId="33">
    <w:name w:val="Стиль3 Знак Знак"/>
    <w:basedOn w:val="a"/>
    <w:link w:val="34"/>
    <w:rsid w:val="000016AA"/>
    <w:pPr>
      <w:widowControl/>
      <w:tabs>
        <w:tab w:val="num" w:pos="360"/>
      </w:tabs>
      <w:autoSpaceDE/>
      <w:autoSpaceDN/>
      <w:spacing w:line="360" w:lineRule="auto"/>
      <w:ind w:firstLine="720"/>
      <w:jc w:val="both"/>
    </w:pPr>
    <w:rPr>
      <w:rFonts w:ascii="Times New Roman" w:eastAsia="Times New Roman" w:hAnsi="Times New Roman" w:cs="Times New Roman"/>
      <w:b/>
      <w:bCs/>
      <w:sz w:val="28"/>
      <w:szCs w:val="28"/>
      <w:lang w:bidi="ar-SA"/>
    </w:rPr>
  </w:style>
  <w:style w:type="character" w:customStyle="1" w:styleId="34">
    <w:name w:val="Стиль3 Знак Знак Знак"/>
    <w:link w:val="33"/>
    <w:locked/>
    <w:rsid w:val="000016AA"/>
    <w:rPr>
      <w:rFonts w:ascii="Times New Roman" w:eastAsia="Times New Roman" w:hAnsi="Times New Roman"/>
      <w:b/>
      <w:bCs/>
      <w:sz w:val="28"/>
      <w:szCs w:val="28"/>
    </w:rPr>
  </w:style>
  <w:style w:type="character" w:customStyle="1" w:styleId="st1">
    <w:name w:val="st1"/>
    <w:basedOn w:val="a0"/>
    <w:rsid w:val="000016AA"/>
  </w:style>
  <w:style w:type="paragraph" w:styleId="afff2">
    <w:name w:val="Revision"/>
    <w:hidden/>
    <w:uiPriority w:val="99"/>
    <w:semiHidden/>
    <w:rsid w:val="000016AA"/>
    <w:rPr>
      <w:rFonts w:ascii="Times New Roman" w:hAnsi="Times New Roman"/>
      <w:sz w:val="24"/>
      <w:szCs w:val="24"/>
    </w:rPr>
  </w:style>
  <w:style w:type="paragraph" w:customStyle="1" w:styleId="ConsPlusNonformat">
    <w:name w:val="ConsPlusNonformat"/>
    <w:rsid w:val="000016AA"/>
    <w:pPr>
      <w:widowControl w:val="0"/>
      <w:autoSpaceDE w:val="0"/>
      <w:autoSpaceDN w:val="0"/>
      <w:adjustRightInd w:val="0"/>
    </w:pPr>
    <w:rPr>
      <w:rFonts w:ascii="Courier New" w:eastAsiaTheme="minorEastAsia" w:hAnsi="Courier New" w:cs="Courier New"/>
    </w:rPr>
  </w:style>
  <w:style w:type="paragraph" w:customStyle="1" w:styleId="ConsPlusNormal">
    <w:name w:val="ConsPlusNormal"/>
    <w:rsid w:val="000016AA"/>
    <w:pPr>
      <w:widowControl w:val="0"/>
      <w:autoSpaceDE w:val="0"/>
      <w:autoSpaceDN w:val="0"/>
    </w:pPr>
    <w:rPr>
      <w:rFonts w:eastAsia="Times New Roman" w:cs="Calibri"/>
      <w:sz w:val="22"/>
    </w:rPr>
  </w:style>
  <w:style w:type="paragraph" w:customStyle="1" w:styleId="ConsNormal">
    <w:name w:val="ConsNormal"/>
    <w:rsid w:val="000016AA"/>
    <w:pPr>
      <w:widowControl w:val="0"/>
      <w:autoSpaceDE w:val="0"/>
      <w:autoSpaceDN w:val="0"/>
      <w:adjustRightInd w:val="0"/>
      <w:ind w:right="19772" w:firstLine="720"/>
    </w:pPr>
    <w:rPr>
      <w:rFonts w:ascii="Arial" w:eastAsia="Times New Roman" w:hAnsi="Arial" w:cs="Arial"/>
      <w:sz w:val="24"/>
      <w:szCs w:val="24"/>
    </w:rPr>
  </w:style>
  <w:style w:type="character" w:customStyle="1" w:styleId="1c">
    <w:name w:val="Неразрешенное упоминание1"/>
    <w:basedOn w:val="a0"/>
    <w:uiPriority w:val="99"/>
    <w:semiHidden/>
    <w:unhideWhenUsed/>
    <w:rsid w:val="005D459D"/>
    <w:rPr>
      <w:color w:val="605E5C"/>
      <w:shd w:val="clear" w:color="auto" w:fill="E1DFDD"/>
    </w:rPr>
  </w:style>
  <w:style w:type="numbering" w:customStyle="1" w:styleId="24">
    <w:name w:val="Нет списка2"/>
    <w:next w:val="a2"/>
    <w:uiPriority w:val="99"/>
    <w:semiHidden/>
    <w:unhideWhenUsed/>
    <w:rsid w:val="00C8296F"/>
  </w:style>
  <w:style w:type="table" w:customStyle="1" w:styleId="TableNormal">
    <w:name w:val="Table Normal"/>
    <w:rsid w:val="00C8296F"/>
    <w:pPr>
      <w:pBdr>
        <w:top w:val="nil"/>
        <w:left w:val="nil"/>
        <w:bottom w:val="nil"/>
        <w:right w:val="nil"/>
        <w:between w:val="nil"/>
      </w:pBdr>
    </w:pPr>
    <w:rPr>
      <w:rFonts w:ascii="Times New Roman" w:eastAsia="Times New Roman" w:hAnsi="Times New Roman"/>
      <w:color w:val="000000"/>
      <w:sz w:val="24"/>
      <w:szCs w:val="24"/>
    </w:rPr>
    <w:tblPr>
      <w:tblCellMar>
        <w:top w:w="0" w:type="dxa"/>
        <w:left w:w="0" w:type="dxa"/>
        <w:bottom w:w="0" w:type="dxa"/>
        <w:right w:w="0" w:type="dxa"/>
      </w:tblCellMar>
    </w:tblPr>
  </w:style>
  <w:style w:type="character" w:customStyle="1" w:styleId="25">
    <w:name w:val="Неразрешенное упоминание2"/>
    <w:basedOn w:val="a0"/>
    <w:uiPriority w:val="99"/>
    <w:semiHidden/>
    <w:unhideWhenUsed/>
    <w:rsid w:val="00D443F9"/>
    <w:rPr>
      <w:color w:val="605E5C"/>
      <w:shd w:val="clear" w:color="auto" w:fill="E1DFDD"/>
    </w:rPr>
  </w:style>
  <w:style w:type="character" w:customStyle="1" w:styleId="UnresolvedMention">
    <w:name w:val="Unresolved Mention"/>
    <w:basedOn w:val="a0"/>
    <w:uiPriority w:val="99"/>
    <w:semiHidden/>
    <w:unhideWhenUsed/>
    <w:rsid w:val="00F109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3387">
      <w:bodyDiv w:val="1"/>
      <w:marLeft w:val="0"/>
      <w:marRight w:val="0"/>
      <w:marTop w:val="0"/>
      <w:marBottom w:val="0"/>
      <w:divBdr>
        <w:top w:val="none" w:sz="0" w:space="0" w:color="auto"/>
        <w:left w:val="none" w:sz="0" w:space="0" w:color="auto"/>
        <w:bottom w:val="none" w:sz="0" w:space="0" w:color="auto"/>
        <w:right w:val="none" w:sz="0" w:space="0" w:color="auto"/>
      </w:divBdr>
    </w:div>
    <w:div w:id="69810587">
      <w:bodyDiv w:val="1"/>
      <w:marLeft w:val="0"/>
      <w:marRight w:val="0"/>
      <w:marTop w:val="0"/>
      <w:marBottom w:val="0"/>
      <w:divBdr>
        <w:top w:val="none" w:sz="0" w:space="0" w:color="auto"/>
        <w:left w:val="none" w:sz="0" w:space="0" w:color="auto"/>
        <w:bottom w:val="none" w:sz="0" w:space="0" w:color="auto"/>
        <w:right w:val="none" w:sz="0" w:space="0" w:color="auto"/>
      </w:divBdr>
    </w:div>
    <w:div w:id="82841226">
      <w:bodyDiv w:val="1"/>
      <w:marLeft w:val="0"/>
      <w:marRight w:val="0"/>
      <w:marTop w:val="0"/>
      <w:marBottom w:val="0"/>
      <w:divBdr>
        <w:top w:val="none" w:sz="0" w:space="0" w:color="auto"/>
        <w:left w:val="none" w:sz="0" w:space="0" w:color="auto"/>
        <w:bottom w:val="none" w:sz="0" w:space="0" w:color="auto"/>
        <w:right w:val="none" w:sz="0" w:space="0" w:color="auto"/>
      </w:divBdr>
    </w:div>
    <w:div w:id="85152960">
      <w:bodyDiv w:val="1"/>
      <w:marLeft w:val="0"/>
      <w:marRight w:val="0"/>
      <w:marTop w:val="0"/>
      <w:marBottom w:val="0"/>
      <w:divBdr>
        <w:top w:val="none" w:sz="0" w:space="0" w:color="auto"/>
        <w:left w:val="none" w:sz="0" w:space="0" w:color="auto"/>
        <w:bottom w:val="none" w:sz="0" w:space="0" w:color="auto"/>
        <w:right w:val="none" w:sz="0" w:space="0" w:color="auto"/>
      </w:divBdr>
    </w:div>
    <w:div w:id="170920411">
      <w:bodyDiv w:val="1"/>
      <w:marLeft w:val="0"/>
      <w:marRight w:val="0"/>
      <w:marTop w:val="0"/>
      <w:marBottom w:val="0"/>
      <w:divBdr>
        <w:top w:val="none" w:sz="0" w:space="0" w:color="auto"/>
        <w:left w:val="none" w:sz="0" w:space="0" w:color="auto"/>
        <w:bottom w:val="none" w:sz="0" w:space="0" w:color="auto"/>
        <w:right w:val="none" w:sz="0" w:space="0" w:color="auto"/>
      </w:divBdr>
      <w:divsChild>
        <w:div w:id="226232124">
          <w:marLeft w:val="0"/>
          <w:marRight w:val="0"/>
          <w:marTop w:val="0"/>
          <w:marBottom w:val="0"/>
          <w:divBdr>
            <w:top w:val="none" w:sz="0" w:space="0" w:color="auto"/>
            <w:left w:val="none" w:sz="0" w:space="0" w:color="auto"/>
            <w:bottom w:val="none" w:sz="0" w:space="0" w:color="auto"/>
            <w:right w:val="none" w:sz="0" w:space="0" w:color="auto"/>
          </w:divBdr>
          <w:divsChild>
            <w:div w:id="462306979">
              <w:marLeft w:val="0"/>
              <w:marRight w:val="0"/>
              <w:marTop w:val="0"/>
              <w:marBottom w:val="0"/>
              <w:divBdr>
                <w:top w:val="none" w:sz="0" w:space="0" w:color="auto"/>
                <w:left w:val="none" w:sz="0" w:space="0" w:color="auto"/>
                <w:bottom w:val="none" w:sz="0" w:space="0" w:color="auto"/>
                <w:right w:val="none" w:sz="0" w:space="0" w:color="auto"/>
              </w:divBdr>
              <w:divsChild>
                <w:div w:id="1201283916">
                  <w:marLeft w:val="0"/>
                  <w:marRight w:val="0"/>
                  <w:marTop w:val="0"/>
                  <w:marBottom w:val="0"/>
                  <w:divBdr>
                    <w:top w:val="none" w:sz="0" w:space="0" w:color="auto"/>
                    <w:left w:val="none" w:sz="0" w:space="0" w:color="auto"/>
                    <w:bottom w:val="none" w:sz="0" w:space="0" w:color="auto"/>
                    <w:right w:val="none" w:sz="0" w:space="0" w:color="auto"/>
                  </w:divBdr>
                  <w:divsChild>
                    <w:div w:id="1282492376">
                      <w:marLeft w:val="0"/>
                      <w:marRight w:val="0"/>
                      <w:marTop w:val="0"/>
                      <w:marBottom w:val="0"/>
                      <w:divBdr>
                        <w:top w:val="none" w:sz="0" w:space="0" w:color="auto"/>
                        <w:left w:val="none" w:sz="0" w:space="0" w:color="auto"/>
                        <w:bottom w:val="none" w:sz="0" w:space="0" w:color="auto"/>
                        <w:right w:val="none" w:sz="0" w:space="0" w:color="auto"/>
                      </w:divBdr>
                      <w:divsChild>
                        <w:div w:id="703947581">
                          <w:marLeft w:val="0"/>
                          <w:marRight w:val="0"/>
                          <w:marTop w:val="0"/>
                          <w:marBottom w:val="0"/>
                          <w:divBdr>
                            <w:top w:val="none" w:sz="0" w:space="0" w:color="auto"/>
                            <w:left w:val="none" w:sz="0" w:space="0" w:color="auto"/>
                            <w:bottom w:val="none" w:sz="0" w:space="0" w:color="auto"/>
                            <w:right w:val="none" w:sz="0" w:space="0" w:color="auto"/>
                          </w:divBdr>
                          <w:divsChild>
                            <w:div w:id="244847902">
                              <w:marLeft w:val="0"/>
                              <w:marRight w:val="0"/>
                              <w:marTop w:val="0"/>
                              <w:marBottom w:val="0"/>
                              <w:divBdr>
                                <w:top w:val="none" w:sz="0" w:space="0" w:color="auto"/>
                                <w:left w:val="none" w:sz="0" w:space="0" w:color="auto"/>
                                <w:bottom w:val="none" w:sz="0" w:space="0" w:color="auto"/>
                                <w:right w:val="none" w:sz="0" w:space="0" w:color="auto"/>
                              </w:divBdr>
                              <w:divsChild>
                                <w:div w:id="2145153559">
                                  <w:marLeft w:val="0"/>
                                  <w:marRight w:val="0"/>
                                  <w:marTop w:val="0"/>
                                  <w:marBottom w:val="0"/>
                                  <w:divBdr>
                                    <w:top w:val="none" w:sz="0" w:space="0" w:color="auto"/>
                                    <w:left w:val="none" w:sz="0" w:space="0" w:color="auto"/>
                                    <w:bottom w:val="none" w:sz="0" w:space="0" w:color="auto"/>
                                    <w:right w:val="none" w:sz="0" w:space="0" w:color="auto"/>
                                  </w:divBdr>
                                  <w:divsChild>
                                    <w:div w:id="158008464">
                                      <w:marLeft w:val="0"/>
                                      <w:marRight w:val="0"/>
                                      <w:marTop w:val="0"/>
                                      <w:marBottom w:val="0"/>
                                      <w:divBdr>
                                        <w:top w:val="none" w:sz="0" w:space="0" w:color="auto"/>
                                        <w:left w:val="none" w:sz="0" w:space="0" w:color="auto"/>
                                        <w:bottom w:val="none" w:sz="0" w:space="0" w:color="auto"/>
                                        <w:right w:val="none" w:sz="0" w:space="0" w:color="auto"/>
                                      </w:divBdr>
                                      <w:divsChild>
                                        <w:div w:id="1725641011">
                                          <w:marLeft w:val="0"/>
                                          <w:marRight w:val="0"/>
                                          <w:marTop w:val="0"/>
                                          <w:marBottom w:val="0"/>
                                          <w:divBdr>
                                            <w:top w:val="none" w:sz="0" w:space="0" w:color="auto"/>
                                            <w:left w:val="none" w:sz="0" w:space="0" w:color="auto"/>
                                            <w:bottom w:val="none" w:sz="0" w:space="0" w:color="auto"/>
                                            <w:right w:val="none" w:sz="0" w:space="0" w:color="auto"/>
                                          </w:divBdr>
                                          <w:divsChild>
                                            <w:div w:id="71900715">
                                              <w:marLeft w:val="0"/>
                                              <w:marRight w:val="0"/>
                                              <w:marTop w:val="0"/>
                                              <w:marBottom w:val="0"/>
                                              <w:divBdr>
                                                <w:top w:val="none" w:sz="0" w:space="0" w:color="auto"/>
                                                <w:left w:val="none" w:sz="0" w:space="0" w:color="auto"/>
                                                <w:bottom w:val="none" w:sz="0" w:space="0" w:color="auto"/>
                                                <w:right w:val="none" w:sz="0" w:space="0" w:color="auto"/>
                                              </w:divBdr>
                                              <w:divsChild>
                                                <w:div w:id="1229925996">
                                                  <w:marLeft w:val="0"/>
                                                  <w:marRight w:val="0"/>
                                                  <w:marTop w:val="0"/>
                                                  <w:marBottom w:val="0"/>
                                                  <w:divBdr>
                                                    <w:top w:val="none" w:sz="0" w:space="0" w:color="auto"/>
                                                    <w:left w:val="none" w:sz="0" w:space="0" w:color="auto"/>
                                                    <w:bottom w:val="none" w:sz="0" w:space="0" w:color="auto"/>
                                                    <w:right w:val="none" w:sz="0" w:space="0" w:color="auto"/>
                                                  </w:divBdr>
                                                  <w:divsChild>
                                                    <w:div w:id="495222628">
                                                      <w:marLeft w:val="0"/>
                                                      <w:marRight w:val="0"/>
                                                      <w:marTop w:val="0"/>
                                                      <w:marBottom w:val="0"/>
                                                      <w:divBdr>
                                                        <w:top w:val="none" w:sz="0" w:space="0" w:color="auto"/>
                                                        <w:left w:val="none" w:sz="0" w:space="0" w:color="auto"/>
                                                        <w:bottom w:val="none" w:sz="0" w:space="0" w:color="auto"/>
                                                        <w:right w:val="none" w:sz="0" w:space="0" w:color="auto"/>
                                                      </w:divBdr>
                                                      <w:divsChild>
                                                        <w:div w:id="950623773">
                                                          <w:marLeft w:val="0"/>
                                                          <w:marRight w:val="0"/>
                                                          <w:marTop w:val="0"/>
                                                          <w:marBottom w:val="0"/>
                                                          <w:divBdr>
                                                            <w:top w:val="none" w:sz="0" w:space="0" w:color="auto"/>
                                                            <w:left w:val="none" w:sz="0" w:space="0" w:color="auto"/>
                                                            <w:bottom w:val="none" w:sz="0" w:space="0" w:color="auto"/>
                                                            <w:right w:val="none" w:sz="0" w:space="0" w:color="auto"/>
                                                          </w:divBdr>
                                                          <w:divsChild>
                                                            <w:div w:id="932860301">
                                                              <w:marLeft w:val="0"/>
                                                              <w:marRight w:val="0"/>
                                                              <w:marTop w:val="0"/>
                                                              <w:marBottom w:val="0"/>
                                                              <w:divBdr>
                                                                <w:top w:val="none" w:sz="0" w:space="0" w:color="auto"/>
                                                                <w:left w:val="none" w:sz="0" w:space="0" w:color="auto"/>
                                                                <w:bottom w:val="none" w:sz="0" w:space="0" w:color="auto"/>
                                                                <w:right w:val="none" w:sz="0" w:space="0" w:color="auto"/>
                                                              </w:divBdr>
                                                              <w:divsChild>
                                                                <w:div w:id="1949042119">
                                                                  <w:marLeft w:val="0"/>
                                                                  <w:marRight w:val="0"/>
                                                                  <w:marTop w:val="0"/>
                                                                  <w:marBottom w:val="0"/>
                                                                  <w:divBdr>
                                                                    <w:top w:val="none" w:sz="0" w:space="0" w:color="auto"/>
                                                                    <w:left w:val="none" w:sz="0" w:space="0" w:color="auto"/>
                                                                    <w:bottom w:val="none" w:sz="0" w:space="0" w:color="auto"/>
                                                                    <w:right w:val="none" w:sz="0" w:space="0" w:color="auto"/>
                                                                  </w:divBdr>
                                                                  <w:divsChild>
                                                                    <w:div w:id="1914311584">
                                                                      <w:marLeft w:val="0"/>
                                                                      <w:marRight w:val="0"/>
                                                                      <w:marTop w:val="0"/>
                                                                      <w:marBottom w:val="0"/>
                                                                      <w:divBdr>
                                                                        <w:top w:val="none" w:sz="0" w:space="0" w:color="auto"/>
                                                                        <w:left w:val="none" w:sz="0" w:space="0" w:color="auto"/>
                                                                        <w:bottom w:val="none" w:sz="0" w:space="0" w:color="auto"/>
                                                                        <w:right w:val="none" w:sz="0" w:space="0" w:color="auto"/>
                                                                      </w:divBdr>
                                                                      <w:divsChild>
                                                                        <w:div w:id="702823805">
                                                                          <w:marLeft w:val="0"/>
                                                                          <w:marRight w:val="0"/>
                                                                          <w:marTop w:val="0"/>
                                                                          <w:marBottom w:val="0"/>
                                                                          <w:divBdr>
                                                                            <w:top w:val="none" w:sz="0" w:space="0" w:color="auto"/>
                                                                            <w:left w:val="none" w:sz="0" w:space="0" w:color="auto"/>
                                                                            <w:bottom w:val="none" w:sz="0" w:space="0" w:color="auto"/>
                                                                            <w:right w:val="none" w:sz="0" w:space="0" w:color="auto"/>
                                                                          </w:divBdr>
                                                                          <w:divsChild>
                                                                            <w:div w:id="1195070938">
                                                                              <w:marLeft w:val="0"/>
                                                                              <w:marRight w:val="0"/>
                                                                              <w:marTop w:val="0"/>
                                                                              <w:marBottom w:val="0"/>
                                                                              <w:divBdr>
                                                                                <w:top w:val="none" w:sz="0" w:space="0" w:color="auto"/>
                                                                                <w:left w:val="none" w:sz="0" w:space="0" w:color="auto"/>
                                                                                <w:bottom w:val="none" w:sz="0" w:space="0" w:color="auto"/>
                                                                                <w:right w:val="none" w:sz="0" w:space="0" w:color="auto"/>
                                                                              </w:divBdr>
                                                                              <w:divsChild>
                                                                                <w:div w:id="542720223">
                                                                                  <w:marLeft w:val="0"/>
                                                                                  <w:marRight w:val="0"/>
                                                                                  <w:marTop w:val="0"/>
                                                                                  <w:marBottom w:val="0"/>
                                                                                  <w:divBdr>
                                                                                    <w:top w:val="none" w:sz="0" w:space="0" w:color="auto"/>
                                                                                    <w:left w:val="none" w:sz="0" w:space="0" w:color="auto"/>
                                                                                    <w:bottom w:val="none" w:sz="0" w:space="0" w:color="auto"/>
                                                                                    <w:right w:val="none" w:sz="0" w:space="0" w:color="auto"/>
                                                                                  </w:divBdr>
                                                                                  <w:divsChild>
                                                                                    <w:div w:id="630288923">
                                                                                      <w:marLeft w:val="0"/>
                                                                                      <w:marRight w:val="0"/>
                                                                                      <w:marTop w:val="0"/>
                                                                                      <w:marBottom w:val="0"/>
                                                                                      <w:divBdr>
                                                                                        <w:top w:val="none" w:sz="0" w:space="0" w:color="auto"/>
                                                                                        <w:left w:val="none" w:sz="0" w:space="0" w:color="auto"/>
                                                                                        <w:bottom w:val="none" w:sz="0" w:space="0" w:color="auto"/>
                                                                                        <w:right w:val="none" w:sz="0" w:space="0" w:color="auto"/>
                                                                                      </w:divBdr>
                                                                                      <w:divsChild>
                                                                                        <w:div w:id="1583567475">
                                                                                          <w:marLeft w:val="0"/>
                                                                                          <w:marRight w:val="0"/>
                                                                                          <w:marTop w:val="0"/>
                                                                                          <w:marBottom w:val="0"/>
                                                                                          <w:divBdr>
                                                                                            <w:top w:val="none" w:sz="0" w:space="0" w:color="auto"/>
                                                                                            <w:left w:val="none" w:sz="0" w:space="0" w:color="auto"/>
                                                                                            <w:bottom w:val="none" w:sz="0" w:space="0" w:color="auto"/>
                                                                                            <w:right w:val="none" w:sz="0" w:space="0" w:color="auto"/>
                                                                                          </w:divBdr>
                                                                                          <w:divsChild>
                                                                                            <w:div w:id="1285579071">
                                                                                              <w:marLeft w:val="0"/>
                                                                                              <w:marRight w:val="0"/>
                                                                                              <w:marTop w:val="0"/>
                                                                                              <w:marBottom w:val="0"/>
                                                                                              <w:divBdr>
                                                                                                <w:top w:val="none" w:sz="0" w:space="0" w:color="auto"/>
                                                                                                <w:left w:val="none" w:sz="0" w:space="0" w:color="auto"/>
                                                                                                <w:bottom w:val="none" w:sz="0" w:space="0" w:color="auto"/>
                                                                                                <w:right w:val="none" w:sz="0" w:space="0" w:color="auto"/>
                                                                                              </w:divBdr>
                                                                                              <w:divsChild>
                                                                                                <w:div w:id="348221403">
                                                                                                  <w:marLeft w:val="0"/>
                                                                                                  <w:marRight w:val="0"/>
                                                                                                  <w:marTop w:val="0"/>
                                                                                                  <w:marBottom w:val="0"/>
                                                                                                  <w:divBdr>
                                                                                                    <w:top w:val="none" w:sz="0" w:space="0" w:color="auto"/>
                                                                                                    <w:left w:val="none" w:sz="0" w:space="0" w:color="auto"/>
                                                                                                    <w:bottom w:val="none" w:sz="0" w:space="0" w:color="auto"/>
                                                                                                    <w:right w:val="none" w:sz="0" w:space="0" w:color="auto"/>
                                                                                                  </w:divBdr>
                                                                                                  <w:divsChild>
                                                                                                    <w:div w:id="297341543">
                                                                                                      <w:marLeft w:val="0"/>
                                                                                                      <w:marRight w:val="0"/>
                                                                                                      <w:marTop w:val="0"/>
                                                                                                      <w:marBottom w:val="0"/>
                                                                                                      <w:divBdr>
                                                                                                        <w:top w:val="none" w:sz="0" w:space="0" w:color="auto"/>
                                                                                                        <w:left w:val="none" w:sz="0" w:space="0" w:color="auto"/>
                                                                                                        <w:bottom w:val="none" w:sz="0" w:space="0" w:color="auto"/>
                                                                                                        <w:right w:val="none" w:sz="0" w:space="0" w:color="auto"/>
                                                                                                      </w:divBdr>
                                                                                                      <w:divsChild>
                                                                                                        <w:div w:id="1612123221">
                                                                                                          <w:marLeft w:val="0"/>
                                                                                                          <w:marRight w:val="0"/>
                                                                                                          <w:marTop w:val="0"/>
                                                                                                          <w:marBottom w:val="0"/>
                                                                                                          <w:divBdr>
                                                                                                            <w:top w:val="none" w:sz="0" w:space="0" w:color="auto"/>
                                                                                                            <w:left w:val="none" w:sz="0" w:space="0" w:color="auto"/>
                                                                                                            <w:bottom w:val="none" w:sz="0" w:space="0" w:color="auto"/>
                                                                                                            <w:right w:val="none" w:sz="0" w:space="0" w:color="auto"/>
                                                                                                          </w:divBdr>
                                                                                                          <w:divsChild>
                                                                                                            <w:div w:id="1135877341">
                                                                                                              <w:marLeft w:val="0"/>
                                                                                                              <w:marRight w:val="0"/>
                                                                                                              <w:marTop w:val="0"/>
                                                                                                              <w:marBottom w:val="0"/>
                                                                                                              <w:divBdr>
                                                                                                                <w:top w:val="none" w:sz="0" w:space="0" w:color="auto"/>
                                                                                                                <w:left w:val="none" w:sz="0" w:space="0" w:color="auto"/>
                                                                                                                <w:bottom w:val="none" w:sz="0" w:space="0" w:color="auto"/>
                                                                                                                <w:right w:val="none" w:sz="0" w:space="0" w:color="auto"/>
                                                                                                              </w:divBdr>
                                                                                                              <w:divsChild>
                                                                                                                <w:div w:id="774903414">
                                                                                                                  <w:marLeft w:val="0"/>
                                                                                                                  <w:marRight w:val="0"/>
                                                                                                                  <w:marTop w:val="0"/>
                                                                                                                  <w:marBottom w:val="0"/>
                                                                                                                  <w:divBdr>
                                                                                                                    <w:top w:val="none" w:sz="0" w:space="0" w:color="auto"/>
                                                                                                                    <w:left w:val="none" w:sz="0" w:space="0" w:color="auto"/>
                                                                                                                    <w:bottom w:val="none" w:sz="0" w:space="0" w:color="auto"/>
                                                                                                                    <w:right w:val="none" w:sz="0" w:space="0" w:color="auto"/>
                                                                                                                  </w:divBdr>
                                                                                                                  <w:divsChild>
                                                                                                                    <w:div w:id="306278859">
                                                                                                                      <w:marLeft w:val="0"/>
                                                                                                                      <w:marRight w:val="0"/>
                                                                                                                      <w:marTop w:val="0"/>
                                                                                                                      <w:marBottom w:val="0"/>
                                                                                                                      <w:divBdr>
                                                                                                                        <w:top w:val="none" w:sz="0" w:space="0" w:color="auto"/>
                                                                                                                        <w:left w:val="none" w:sz="0" w:space="0" w:color="auto"/>
                                                                                                                        <w:bottom w:val="none" w:sz="0" w:space="0" w:color="auto"/>
                                                                                                                        <w:right w:val="none" w:sz="0" w:space="0" w:color="auto"/>
                                                                                                                      </w:divBdr>
                                                                                                                      <w:divsChild>
                                                                                                                        <w:div w:id="1729302806">
                                                                                                                          <w:marLeft w:val="0"/>
                                                                                                                          <w:marRight w:val="0"/>
                                                                                                                          <w:marTop w:val="0"/>
                                                                                                                          <w:marBottom w:val="0"/>
                                                                                                                          <w:divBdr>
                                                                                                                            <w:top w:val="none" w:sz="0" w:space="0" w:color="auto"/>
                                                                                                                            <w:left w:val="none" w:sz="0" w:space="0" w:color="auto"/>
                                                                                                                            <w:bottom w:val="none" w:sz="0" w:space="0" w:color="auto"/>
                                                                                                                            <w:right w:val="none" w:sz="0" w:space="0" w:color="auto"/>
                                                                                                                          </w:divBdr>
                                                                                                                          <w:divsChild>
                                                                                                                            <w:div w:id="502090596">
                                                                                                                              <w:marLeft w:val="0"/>
                                                                                                                              <w:marRight w:val="0"/>
                                                                                                                              <w:marTop w:val="0"/>
                                                                                                                              <w:marBottom w:val="0"/>
                                                                                                                              <w:divBdr>
                                                                                                                                <w:top w:val="none" w:sz="0" w:space="0" w:color="auto"/>
                                                                                                                                <w:left w:val="none" w:sz="0" w:space="0" w:color="auto"/>
                                                                                                                                <w:bottom w:val="none" w:sz="0" w:space="0" w:color="auto"/>
                                                                                                                                <w:right w:val="none" w:sz="0" w:space="0" w:color="auto"/>
                                                                                                                              </w:divBdr>
                                                                                                                              <w:divsChild>
                                                                                                                                <w:div w:id="1862277826">
                                                                                                                                  <w:marLeft w:val="0"/>
                                                                                                                                  <w:marRight w:val="0"/>
                                                                                                                                  <w:marTop w:val="0"/>
                                                                                                                                  <w:marBottom w:val="0"/>
                                                                                                                                  <w:divBdr>
                                                                                                                                    <w:top w:val="none" w:sz="0" w:space="0" w:color="auto"/>
                                                                                                                                    <w:left w:val="none" w:sz="0" w:space="0" w:color="auto"/>
                                                                                                                                    <w:bottom w:val="none" w:sz="0" w:space="0" w:color="auto"/>
                                                                                                                                    <w:right w:val="none" w:sz="0" w:space="0" w:color="auto"/>
                                                                                                                                  </w:divBdr>
                                                                                                                                  <w:divsChild>
                                                                                                                                    <w:div w:id="1243100996">
                                                                                                                                      <w:marLeft w:val="0"/>
                                                                                                                                      <w:marRight w:val="0"/>
                                                                                                                                      <w:marTop w:val="0"/>
                                                                                                                                      <w:marBottom w:val="0"/>
                                                                                                                                      <w:divBdr>
                                                                                                                                        <w:top w:val="none" w:sz="0" w:space="0" w:color="auto"/>
                                                                                                                                        <w:left w:val="none" w:sz="0" w:space="0" w:color="auto"/>
                                                                                                                                        <w:bottom w:val="none" w:sz="0" w:space="0" w:color="auto"/>
                                                                                                                                        <w:right w:val="none" w:sz="0" w:space="0" w:color="auto"/>
                                                                                                                                      </w:divBdr>
                                                                                                                                    </w:div>
                                                                                                                                    <w:div w:id="1401709404">
                                                                                                                                      <w:marLeft w:val="0"/>
                                                                                                                                      <w:marRight w:val="0"/>
                                                                                                                                      <w:marTop w:val="0"/>
                                                                                                                                      <w:marBottom w:val="0"/>
                                                                                                                                      <w:divBdr>
                                                                                                                                        <w:top w:val="none" w:sz="0" w:space="0" w:color="auto"/>
                                                                                                                                        <w:left w:val="none" w:sz="0" w:space="0" w:color="auto"/>
                                                                                                                                        <w:bottom w:val="none" w:sz="0" w:space="0" w:color="auto"/>
                                                                                                                                        <w:right w:val="none" w:sz="0" w:space="0" w:color="auto"/>
                                                                                                                                      </w:divBdr>
                                                                                                                                    </w:div>
                                                                                                                                    <w:div w:id="2016150427">
                                                                                                                                      <w:marLeft w:val="0"/>
                                                                                                                                      <w:marRight w:val="0"/>
                                                                                                                                      <w:marTop w:val="0"/>
                                                                                                                                      <w:marBottom w:val="0"/>
                                                                                                                                      <w:divBdr>
                                                                                                                                        <w:top w:val="none" w:sz="0" w:space="0" w:color="auto"/>
                                                                                                                                        <w:left w:val="none" w:sz="0" w:space="0" w:color="auto"/>
                                                                                                                                        <w:bottom w:val="none" w:sz="0" w:space="0" w:color="auto"/>
                                                                                                                                        <w:right w:val="none" w:sz="0" w:space="0" w:color="auto"/>
                                                                                                                                      </w:divBdr>
                                                                                                                                    </w:div>
                                                                                                                                    <w:div w:id="1451171543">
                                                                                                                                      <w:marLeft w:val="0"/>
                                                                                                                                      <w:marRight w:val="0"/>
                                                                                                                                      <w:marTop w:val="0"/>
                                                                                                                                      <w:marBottom w:val="0"/>
                                                                                                                                      <w:divBdr>
                                                                                                                                        <w:top w:val="none" w:sz="0" w:space="0" w:color="auto"/>
                                                                                                                                        <w:left w:val="none" w:sz="0" w:space="0" w:color="auto"/>
                                                                                                                                        <w:bottom w:val="none" w:sz="0" w:space="0" w:color="auto"/>
                                                                                                                                        <w:right w:val="none" w:sz="0" w:space="0" w:color="auto"/>
                                                                                                                                      </w:divBdr>
                                                                                                                                    </w:div>
                                                                                                                                    <w:div w:id="1110012291">
                                                                                                                                      <w:marLeft w:val="0"/>
                                                                                                                                      <w:marRight w:val="0"/>
                                                                                                                                      <w:marTop w:val="0"/>
                                                                                                                                      <w:marBottom w:val="0"/>
                                                                                                                                      <w:divBdr>
                                                                                                                                        <w:top w:val="none" w:sz="0" w:space="0" w:color="auto"/>
                                                                                                                                        <w:left w:val="none" w:sz="0" w:space="0" w:color="auto"/>
                                                                                                                                        <w:bottom w:val="none" w:sz="0" w:space="0" w:color="auto"/>
                                                                                                                                        <w:right w:val="none" w:sz="0" w:space="0" w:color="auto"/>
                                                                                                                                      </w:divBdr>
                                                                                                                                    </w:div>
                                                                                                                                    <w:div w:id="1520967193">
                                                                                                                                      <w:marLeft w:val="0"/>
                                                                                                                                      <w:marRight w:val="0"/>
                                                                                                                                      <w:marTop w:val="0"/>
                                                                                                                                      <w:marBottom w:val="0"/>
                                                                                                                                      <w:divBdr>
                                                                                                                                        <w:top w:val="none" w:sz="0" w:space="0" w:color="auto"/>
                                                                                                                                        <w:left w:val="none" w:sz="0" w:space="0" w:color="auto"/>
                                                                                                                                        <w:bottom w:val="none" w:sz="0" w:space="0" w:color="auto"/>
                                                                                                                                        <w:right w:val="none" w:sz="0" w:space="0" w:color="auto"/>
                                                                                                                                      </w:divBdr>
                                                                                                                                    </w:div>
                                                                                                                                    <w:div w:id="1112745300">
                                                                                                                                      <w:marLeft w:val="0"/>
                                                                                                                                      <w:marRight w:val="0"/>
                                                                                                                                      <w:marTop w:val="0"/>
                                                                                                                                      <w:marBottom w:val="0"/>
                                                                                                                                      <w:divBdr>
                                                                                                                                        <w:top w:val="none" w:sz="0" w:space="0" w:color="auto"/>
                                                                                                                                        <w:left w:val="none" w:sz="0" w:space="0" w:color="auto"/>
                                                                                                                                        <w:bottom w:val="none" w:sz="0" w:space="0" w:color="auto"/>
                                                                                                                                        <w:right w:val="none" w:sz="0" w:space="0" w:color="auto"/>
                                                                                                                                      </w:divBdr>
                                                                                                                                    </w:div>
                                                                                                                                    <w:div w:id="264075434">
                                                                                                                                      <w:marLeft w:val="0"/>
                                                                                                                                      <w:marRight w:val="0"/>
                                                                                                                                      <w:marTop w:val="0"/>
                                                                                                                                      <w:marBottom w:val="0"/>
                                                                                                                                      <w:divBdr>
                                                                                                                                        <w:top w:val="none" w:sz="0" w:space="0" w:color="auto"/>
                                                                                                                                        <w:left w:val="none" w:sz="0" w:space="0" w:color="auto"/>
                                                                                                                                        <w:bottom w:val="none" w:sz="0" w:space="0" w:color="auto"/>
                                                                                                                                        <w:right w:val="none" w:sz="0" w:space="0" w:color="auto"/>
                                                                                                                                      </w:divBdr>
                                                                                                                                    </w:div>
                                                                                                                                    <w:div w:id="885336349">
                                                                                                                                      <w:marLeft w:val="0"/>
                                                                                                                                      <w:marRight w:val="0"/>
                                                                                                                                      <w:marTop w:val="0"/>
                                                                                                                                      <w:marBottom w:val="0"/>
                                                                                                                                      <w:divBdr>
                                                                                                                                        <w:top w:val="none" w:sz="0" w:space="0" w:color="auto"/>
                                                                                                                                        <w:left w:val="none" w:sz="0" w:space="0" w:color="auto"/>
                                                                                                                                        <w:bottom w:val="none" w:sz="0" w:space="0" w:color="auto"/>
                                                                                                                                        <w:right w:val="none" w:sz="0" w:space="0" w:color="auto"/>
                                                                                                                                      </w:divBdr>
                                                                                                                                    </w:div>
                                                                                                                                    <w:div w:id="1176001069">
                                                                                                                                      <w:marLeft w:val="0"/>
                                                                                                                                      <w:marRight w:val="0"/>
                                                                                                                                      <w:marTop w:val="0"/>
                                                                                                                                      <w:marBottom w:val="0"/>
                                                                                                                                      <w:divBdr>
                                                                                                                                        <w:top w:val="none" w:sz="0" w:space="0" w:color="auto"/>
                                                                                                                                        <w:left w:val="none" w:sz="0" w:space="0" w:color="auto"/>
                                                                                                                                        <w:bottom w:val="none" w:sz="0" w:space="0" w:color="auto"/>
                                                                                                                                        <w:right w:val="none" w:sz="0" w:space="0" w:color="auto"/>
                                                                                                                                      </w:divBdr>
                                                                                                                                    </w:div>
                                                                                                                                    <w:div w:id="5528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6986374">
      <w:bodyDiv w:val="1"/>
      <w:marLeft w:val="0"/>
      <w:marRight w:val="0"/>
      <w:marTop w:val="0"/>
      <w:marBottom w:val="0"/>
      <w:divBdr>
        <w:top w:val="none" w:sz="0" w:space="0" w:color="auto"/>
        <w:left w:val="none" w:sz="0" w:space="0" w:color="auto"/>
        <w:bottom w:val="none" w:sz="0" w:space="0" w:color="auto"/>
        <w:right w:val="none" w:sz="0" w:space="0" w:color="auto"/>
      </w:divBdr>
    </w:div>
    <w:div w:id="354694556">
      <w:bodyDiv w:val="1"/>
      <w:marLeft w:val="0"/>
      <w:marRight w:val="0"/>
      <w:marTop w:val="0"/>
      <w:marBottom w:val="0"/>
      <w:divBdr>
        <w:top w:val="none" w:sz="0" w:space="0" w:color="auto"/>
        <w:left w:val="none" w:sz="0" w:space="0" w:color="auto"/>
        <w:bottom w:val="none" w:sz="0" w:space="0" w:color="auto"/>
        <w:right w:val="none" w:sz="0" w:space="0" w:color="auto"/>
      </w:divBdr>
    </w:div>
    <w:div w:id="764040005">
      <w:bodyDiv w:val="1"/>
      <w:marLeft w:val="0"/>
      <w:marRight w:val="0"/>
      <w:marTop w:val="0"/>
      <w:marBottom w:val="0"/>
      <w:divBdr>
        <w:top w:val="none" w:sz="0" w:space="0" w:color="auto"/>
        <w:left w:val="none" w:sz="0" w:space="0" w:color="auto"/>
        <w:bottom w:val="none" w:sz="0" w:space="0" w:color="auto"/>
        <w:right w:val="none" w:sz="0" w:space="0" w:color="auto"/>
      </w:divBdr>
    </w:div>
    <w:div w:id="850679577">
      <w:bodyDiv w:val="1"/>
      <w:marLeft w:val="0"/>
      <w:marRight w:val="0"/>
      <w:marTop w:val="0"/>
      <w:marBottom w:val="0"/>
      <w:divBdr>
        <w:top w:val="none" w:sz="0" w:space="0" w:color="auto"/>
        <w:left w:val="none" w:sz="0" w:space="0" w:color="auto"/>
        <w:bottom w:val="none" w:sz="0" w:space="0" w:color="auto"/>
        <w:right w:val="none" w:sz="0" w:space="0" w:color="auto"/>
      </w:divBdr>
    </w:div>
    <w:div w:id="937179408">
      <w:bodyDiv w:val="1"/>
      <w:marLeft w:val="0"/>
      <w:marRight w:val="0"/>
      <w:marTop w:val="0"/>
      <w:marBottom w:val="0"/>
      <w:divBdr>
        <w:top w:val="none" w:sz="0" w:space="0" w:color="auto"/>
        <w:left w:val="none" w:sz="0" w:space="0" w:color="auto"/>
        <w:bottom w:val="none" w:sz="0" w:space="0" w:color="auto"/>
        <w:right w:val="none" w:sz="0" w:space="0" w:color="auto"/>
      </w:divBdr>
      <w:divsChild>
        <w:div w:id="971397485">
          <w:marLeft w:val="446"/>
          <w:marRight w:val="0"/>
          <w:marTop w:val="120"/>
          <w:marBottom w:val="120"/>
          <w:divBdr>
            <w:top w:val="none" w:sz="0" w:space="0" w:color="auto"/>
            <w:left w:val="none" w:sz="0" w:space="0" w:color="auto"/>
            <w:bottom w:val="none" w:sz="0" w:space="0" w:color="auto"/>
            <w:right w:val="none" w:sz="0" w:space="0" w:color="auto"/>
          </w:divBdr>
        </w:div>
        <w:div w:id="1264655405">
          <w:marLeft w:val="446"/>
          <w:marRight w:val="0"/>
          <w:marTop w:val="120"/>
          <w:marBottom w:val="120"/>
          <w:divBdr>
            <w:top w:val="none" w:sz="0" w:space="0" w:color="auto"/>
            <w:left w:val="none" w:sz="0" w:space="0" w:color="auto"/>
            <w:bottom w:val="none" w:sz="0" w:space="0" w:color="auto"/>
            <w:right w:val="none" w:sz="0" w:space="0" w:color="auto"/>
          </w:divBdr>
        </w:div>
        <w:div w:id="1418789202">
          <w:marLeft w:val="446"/>
          <w:marRight w:val="0"/>
          <w:marTop w:val="120"/>
          <w:marBottom w:val="120"/>
          <w:divBdr>
            <w:top w:val="none" w:sz="0" w:space="0" w:color="auto"/>
            <w:left w:val="none" w:sz="0" w:space="0" w:color="auto"/>
            <w:bottom w:val="none" w:sz="0" w:space="0" w:color="auto"/>
            <w:right w:val="none" w:sz="0" w:space="0" w:color="auto"/>
          </w:divBdr>
        </w:div>
      </w:divsChild>
    </w:div>
    <w:div w:id="1024676987">
      <w:bodyDiv w:val="1"/>
      <w:marLeft w:val="0"/>
      <w:marRight w:val="0"/>
      <w:marTop w:val="0"/>
      <w:marBottom w:val="0"/>
      <w:divBdr>
        <w:top w:val="none" w:sz="0" w:space="0" w:color="auto"/>
        <w:left w:val="none" w:sz="0" w:space="0" w:color="auto"/>
        <w:bottom w:val="none" w:sz="0" w:space="0" w:color="auto"/>
        <w:right w:val="none" w:sz="0" w:space="0" w:color="auto"/>
      </w:divBdr>
    </w:div>
    <w:div w:id="1031614305">
      <w:bodyDiv w:val="1"/>
      <w:marLeft w:val="0"/>
      <w:marRight w:val="0"/>
      <w:marTop w:val="0"/>
      <w:marBottom w:val="0"/>
      <w:divBdr>
        <w:top w:val="none" w:sz="0" w:space="0" w:color="auto"/>
        <w:left w:val="none" w:sz="0" w:space="0" w:color="auto"/>
        <w:bottom w:val="none" w:sz="0" w:space="0" w:color="auto"/>
        <w:right w:val="none" w:sz="0" w:space="0" w:color="auto"/>
      </w:divBdr>
    </w:div>
    <w:div w:id="1108088833">
      <w:bodyDiv w:val="1"/>
      <w:marLeft w:val="0"/>
      <w:marRight w:val="0"/>
      <w:marTop w:val="0"/>
      <w:marBottom w:val="0"/>
      <w:divBdr>
        <w:top w:val="none" w:sz="0" w:space="0" w:color="auto"/>
        <w:left w:val="none" w:sz="0" w:space="0" w:color="auto"/>
        <w:bottom w:val="none" w:sz="0" w:space="0" w:color="auto"/>
        <w:right w:val="none" w:sz="0" w:space="0" w:color="auto"/>
      </w:divBdr>
    </w:div>
    <w:div w:id="1164858386">
      <w:bodyDiv w:val="1"/>
      <w:marLeft w:val="0"/>
      <w:marRight w:val="0"/>
      <w:marTop w:val="0"/>
      <w:marBottom w:val="0"/>
      <w:divBdr>
        <w:top w:val="none" w:sz="0" w:space="0" w:color="auto"/>
        <w:left w:val="none" w:sz="0" w:space="0" w:color="auto"/>
        <w:bottom w:val="none" w:sz="0" w:space="0" w:color="auto"/>
        <w:right w:val="none" w:sz="0" w:space="0" w:color="auto"/>
      </w:divBdr>
    </w:div>
    <w:div w:id="1388068928">
      <w:bodyDiv w:val="1"/>
      <w:marLeft w:val="0"/>
      <w:marRight w:val="0"/>
      <w:marTop w:val="0"/>
      <w:marBottom w:val="0"/>
      <w:divBdr>
        <w:top w:val="none" w:sz="0" w:space="0" w:color="auto"/>
        <w:left w:val="none" w:sz="0" w:space="0" w:color="auto"/>
        <w:bottom w:val="none" w:sz="0" w:space="0" w:color="auto"/>
        <w:right w:val="none" w:sz="0" w:space="0" w:color="auto"/>
      </w:divBdr>
    </w:div>
    <w:div w:id="1411733920">
      <w:bodyDiv w:val="1"/>
      <w:marLeft w:val="0"/>
      <w:marRight w:val="0"/>
      <w:marTop w:val="0"/>
      <w:marBottom w:val="0"/>
      <w:divBdr>
        <w:top w:val="none" w:sz="0" w:space="0" w:color="auto"/>
        <w:left w:val="none" w:sz="0" w:space="0" w:color="auto"/>
        <w:bottom w:val="none" w:sz="0" w:space="0" w:color="auto"/>
        <w:right w:val="none" w:sz="0" w:space="0" w:color="auto"/>
      </w:divBdr>
    </w:div>
    <w:div w:id="1441796417">
      <w:bodyDiv w:val="1"/>
      <w:marLeft w:val="0"/>
      <w:marRight w:val="0"/>
      <w:marTop w:val="0"/>
      <w:marBottom w:val="0"/>
      <w:divBdr>
        <w:top w:val="none" w:sz="0" w:space="0" w:color="auto"/>
        <w:left w:val="none" w:sz="0" w:space="0" w:color="auto"/>
        <w:bottom w:val="none" w:sz="0" w:space="0" w:color="auto"/>
        <w:right w:val="none" w:sz="0" w:space="0" w:color="auto"/>
      </w:divBdr>
    </w:div>
    <w:div w:id="1450514701">
      <w:bodyDiv w:val="1"/>
      <w:marLeft w:val="0"/>
      <w:marRight w:val="0"/>
      <w:marTop w:val="0"/>
      <w:marBottom w:val="0"/>
      <w:divBdr>
        <w:top w:val="none" w:sz="0" w:space="0" w:color="auto"/>
        <w:left w:val="none" w:sz="0" w:space="0" w:color="auto"/>
        <w:bottom w:val="none" w:sz="0" w:space="0" w:color="auto"/>
        <w:right w:val="none" w:sz="0" w:space="0" w:color="auto"/>
      </w:divBdr>
    </w:div>
    <w:div w:id="1486584216">
      <w:bodyDiv w:val="1"/>
      <w:marLeft w:val="0"/>
      <w:marRight w:val="0"/>
      <w:marTop w:val="0"/>
      <w:marBottom w:val="0"/>
      <w:divBdr>
        <w:top w:val="none" w:sz="0" w:space="0" w:color="auto"/>
        <w:left w:val="none" w:sz="0" w:space="0" w:color="auto"/>
        <w:bottom w:val="none" w:sz="0" w:space="0" w:color="auto"/>
        <w:right w:val="none" w:sz="0" w:space="0" w:color="auto"/>
      </w:divBdr>
    </w:div>
    <w:div w:id="1566986966">
      <w:bodyDiv w:val="1"/>
      <w:marLeft w:val="0"/>
      <w:marRight w:val="0"/>
      <w:marTop w:val="0"/>
      <w:marBottom w:val="0"/>
      <w:divBdr>
        <w:top w:val="none" w:sz="0" w:space="0" w:color="auto"/>
        <w:left w:val="none" w:sz="0" w:space="0" w:color="auto"/>
        <w:bottom w:val="none" w:sz="0" w:space="0" w:color="auto"/>
        <w:right w:val="none" w:sz="0" w:space="0" w:color="auto"/>
      </w:divBdr>
      <w:divsChild>
        <w:div w:id="329332068">
          <w:marLeft w:val="446"/>
          <w:marRight w:val="0"/>
          <w:marTop w:val="120"/>
          <w:marBottom w:val="120"/>
          <w:divBdr>
            <w:top w:val="none" w:sz="0" w:space="0" w:color="auto"/>
            <w:left w:val="none" w:sz="0" w:space="0" w:color="auto"/>
            <w:bottom w:val="none" w:sz="0" w:space="0" w:color="auto"/>
            <w:right w:val="none" w:sz="0" w:space="0" w:color="auto"/>
          </w:divBdr>
        </w:div>
        <w:div w:id="606743333">
          <w:marLeft w:val="446"/>
          <w:marRight w:val="0"/>
          <w:marTop w:val="120"/>
          <w:marBottom w:val="120"/>
          <w:divBdr>
            <w:top w:val="none" w:sz="0" w:space="0" w:color="auto"/>
            <w:left w:val="none" w:sz="0" w:space="0" w:color="auto"/>
            <w:bottom w:val="none" w:sz="0" w:space="0" w:color="auto"/>
            <w:right w:val="none" w:sz="0" w:space="0" w:color="auto"/>
          </w:divBdr>
        </w:div>
        <w:div w:id="1130974061">
          <w:marLeft w:val="446"/>
          <w:marRight w:val="0"/>
          <w:marTop w:val="120"/>
          <w:marBottom w:val="120"/>
          <w:divBdr>
            <w:top w:val="none" w:sz="0" w:space="0" w:color="auto"/>
            <w:left w:val="none" w:sz="0" w:space="0" w:color="auto"/>
            <w:bottom w:val="none" w:sz="0" w:space="0" w:color="auto"/>
            <w:right w:val="none" w:sz="0" w:space="0" w:color="auto"/>
          </w:divBdr>
        </w:div>
      </w:divsChild>
    </w:div>
    <w:div w:id="1655790138">
      <w:bodyDiv w:val="1"/>
      <w:marLeft w:val="0"/>
      <w:marRight w:val="0"/>
      <w:marTop w:val="0"/>
      <w:marBottom w:val="0"/>
      <w:divBdr>
        <w:top w:val="none" w:sz="0" w:space="0" w:color="auto"/>
        <w:left w:val="none" w:sz="0" w:space="0" w:color="auto"/>
        <w:bottom w:val="none" w:sz="0" w:space="0" w:color="auto"/>
        <w:right w:val="none" w:sz="0" w:space="0" w:color="auto"/>
      </w:divBdr>
    </w:div>
    <w:div w:id="1705595557">
      <w:bodyDiv w:val="1"/>
      <w:marLeft w:val="0"/>
      <w:marRight w:val="0"/>
      <w:marTop w:val="0"/>
      <w:marBottom w:val="0"/>
      <w:divBdr>
        <w:top w:val="none" w:sz="0" w:space="0" w:color="auto"/>
        <w:left w:val="none" w:sz="0" w:space="0" w:color="auto"/>
        <w:bottom w:val="none" w:sz="0" w:space="0" w:color="auto"/>
        <w:right w:val="none" w:sz="0" w:space="0" w:color="auto"/>
      </w:divBdr>
    </w:div>
    <w:div w:id="1731805516">
      <w:bodyDiv w:val="1"/>
      <w:marLeft w:val="0"/>
      <w:marRight w:val="0"/>
      <w:marTop w:val="0"/>
      <w:marBottom w:val="0"/>
      <w:divBdr>
        <w:top w:val="none" w:sz="0" w:space="0" w:color="auto"/>
        <w:left w:val="none" w:sz="0" w:space="0" w:color="auto"/>
        <w:bottom w:val="none" w:sz="0" w:space="0" w:color="auto"/>
        <w:right w:val="none" w:sz="0" w:space="0" w:color="auto"/>
      </w:divBdr>
    </w:div>
    <w:div w:id="1852529016">
      <w:bodyDiv w:val="1"/>
      <w:marLeft w:val="0"/>
      <w:marRight w:val="0"/>
      <w:marTop w:val="0"/>
      <w:marBottom w:val="0"/>
      <w:divBdr>
        <w:top w:val="none" w:sz="0" w:space="0" w:color="auto"/>
        <w:left w:val="none" w:sz="0" w:space="0" w:color="auto"/>
        <w:bottom w:val="none" w:sz="0" w:space="0" w:color="auto"/>
        <w:right w:val="none" w:sz="0" w:space="0" w:color="auto"/>
      </w:divBdr>
      <w:divsChild>
        <w:div w:id="16589012">
          <w:marLeft w:val="360"/>
          <w:marRight w:val="0"/>
          <w:marTop w:val="200"/>
          <w:marBottom w:val="0"/>
          <w:divBdr>
            <w:top w:val="none" w:sz="0" w:space="0" w:color="auto"/>
            <w:left w:val="none" w:sz="0" w:space="0" w:color="auto"/>
            <w:bottom w:val="none" w:sz="0" w:space="0" w:color="auto"/>
            <w:right w:val="none" w:sz="0" w:space="0" w:color="auto"/>
          </w:divBdr>
        </w:div>
        <w:div w:id="238102919">
          <w:marLeft w:val="360"/>
          <w:marRight w:val="0"/>
          <w:marTop w:val="200"/>
          <w:marBottom w:val="0"/>
          <w:divBdr>
            <w:top w:val="none" w:sz="0" w:space="0" w:color="auto"/>
            <w:left w:val="none" w:sz="0" w:space="0" w:color="auto"/>
            <w:bottom w:val="none" w:sz="0" w:space="0" w:color="auto"/>
            <w:right w:val="none" w:sz="0" w:space="0" w:color="auto"/>
          </w:divBdr>
        </w:div>
        <w:div w:id="255753495">
          <w:marLeft w:val="360"/>
          <w:marRight w:val="0"/>
          <w:marTop w:val="200"/>
          <w:marBottom w:val="0"/>
          <w:divBdr>
            <w:top w:val="none" w:sz="0" w:space="0" w:color="auto"/>
            <w:left w:val="none" w:sz="0" w:space="0" w:color="auto"/>
            <w:bottom w:val="none" w:sz="0" w:space="0" w:color="auto"/>
            <w:right w:val="none" w:sz="0" w:space="0" w:color="auto"/>
          </w:divBdr>
        </w:div>
        <w:div w:id="303242502">
          <w:marLeft w:val="360"/>
          <w:marRight w:val="0"/>
          <w:marTop w:val="200"/>
          <w:marBottom w:val="0"/>
          <w:divBdr>
            <w:top w:val="none" w:sz="0" w:space="0" w:color="auto"/>
            <w:left w:val="none" w:sz="0" w:space="0" w:color="auto"/>
            <w:bottom w:val="none" w:sz="0" w:space="0" w:color="auto"/>
            <w:right w:val="none" w:sz="0" w:space="0" w:color="auto"/>
          </w:divBdr>
        </w:div>
        <w:div w:id="420688373">
          <w:marLeft w:val="360"/>
          <w:marRight w:val="0"/>
          <w:marTop w:val="200"/>
          <w:marBottom w:val="0"/>
          <w:divBdr>
            <w:top w:val="none" w:sz="0" w:space="0" w:color="auto"/>
            <w:left w:val="none" w:sz="0" w:space="0" w:color="auto"/>
            <w:bottom w:val="none" w:sz="0" w:space="0" w:color="auto"/>
            <w:right w:val="none" w:sz="0" w:space="0" w:color="auto"/>
          </w:divBdr>
        </w:div>
      </w:divsChild>
    </w:div>
    <w:div w:id="1857845346">
      <w:bodyDiv w:val="1"/>
      <w:marLeft w:val="0"/>
      <w:marRight w:val="0"/>
      <w:marTop w:val="0"/>
      <w:marBottom w:val="0"/>
      <w:divBdr>
        <w:top w:val="none" w:sz="0" w:space="0" w:color="auto"/>
        <w:left w:val="none" w:sz="0" w:space="0" w:color="auto"/>
        <w:bottom w:val="none" w:sz="0" w:space="0" w:color="auto"/>
        <w:right w:val="none" w:sz="0" w:space="0" w:color="auto"/>
      </w:divBdr>
      <w:divsChild>
        <w:div w:id="406653084">
          <w:marLeft w:val="360"/>
          <w:marRight w:val="0"/>
          <w:marTop w:val="200"/>
          <w:marBottom w:val="0"/>
          <w:divBdr>
            <w:top w:val="none" w:sz="0" w:space="0" w:color="auto"/>
            <w:left w:val="none" w:sz="0" w:space="0" w:color="auto"/>
            <w:bottom w:val="none" w:sz="0" w:space="0" w:color="auto"/>
            <w:right w:val="none" w:sz="0" w:space="0" w:color="auto"/>
          </w:divBdr>
        </w:div>
        <w:div w:id="545485721">
          <w:marLeft w:val="360"/>
          <w:marRight w:val="0"/>
          <w:marTop w:val="200"/>
          <w:marBottom w:val="0"/>
          <w:divBdr>
            <w:top w:val="none" w:sz="0" w:space="0" w:color="auto"/>
            <w:left w:val="none" w:sz="0" w:space="0" w:color="auto"/>
            <w:bottom w:val="none" w:sz="0" w:space="0" w:color="auto"/>
            <w:right w:val="none" w:sz="0" w:space="0" w:color="auto"/>
          </w:divBdr>
        </w:div>
        <w:div w:id="917641874">
          <w:marLeft w:val="360"/>
          <w:marRight w:val="0"/>
          <w:marTop w:val="200"/>
          <w:marBottom w:val="0"/>
          <w:divBdr>
            <w:top w:val="none" w:sz="0" w:space="0" w:color="auto"/>
            <w:left w:val="none" w:sz="0" w:space="0" w:color="auto"/>
            <w:bottom w:val="none" w:sz="0" w:space="0" w:color="auto"/>
            <w:right w:val="none" w:sz="0" w:space="0" w:color="auto"/>
          </w:divBdr>
        </w:div>
        <w:div w:id="947200437">
          <w:marLeft w:val="360"/>
          <w:marRight w:val="0"/>
          <w:marTop w:val="200"/>
          <w:marBottom w:val="0"/>
          <w:divBdr>
            <w:top w:val="none" w:sz="0" w:space="0" w:color="auto"/>
            <w:left w:val="none" w:sz="0" w:space="0" w:color="auto"/>
            <w:bottom w:val="none" w:sz="0" w:space="0" w:color="auto"/>
            <w:right w:val="none" w:sz="0" w:space="0" w:color="auto"/>
          </w:divBdr>
        </w:div>
        <w:div w:id="1244028050">
          <w:marLeft w:val="360"/>
          <w:marRight w:val="0"/>
          <w:marTop w:val="200"/>
          <w:marBottom w:val="0"/>
          <w:divBdr>
            <w:top w:val="none" w:sz="0" w:space="0" w:color="auto"/>
            <w:left w:val="none" w:sz="0" w:space="0" w:color="auto"/>
            <w:bottom w:val="none" w:sz="0" w:space="0" w:color="auto"/>
            <w:right w:val="none" w:sz="0" w:space="0" w:color="auto"/>
          </w:divBdr>
        </w:div>
        <w:div w:id="1264219052">
          <w:marLeft w:val="360"/>
          <w:marRight w:val="0"/>
          <w:marTop w:val="200"/>
          <w:marBottom w:val="0"/>
          <w:divBdr>
            <w:top w:val="none" w:sz="0" w:space="0" w:color="auto"/>
            <w:left w:val="none" w:sz="0" w:space="0" w:color="auto"/>
            <w:bottom w:val="none" w:sz="0" w:space="0" w:color="auto"/>
            <w:right w:val="none" w:sz="0" w:space="0" w:color="auto"/>
          </w:divBdr>
        </w:div>
        <w:div w:id="1574242517">
          <w:marLeft w:val="360"/>
          <w:marRight w:val="0"/>
          <w:marTop w:val="200"/>
          <w:marBottom w:val="0"/>
          <w:divBdr>
            <w:top w:val="none" w:sz="0" w:space="0" w:color="auto"/>
            <w:left w:val="none" w:sz="0" w:space="0" w:color="auto"/>
            <w:bottom w:val="none" w:sz="0" w:space="0" w:color="auto"/>
            <w:right w:val="none" w:sz="0" w:space="0" w:color="auto"/>
          </w:divBdr>
        </w:div>
        <w:div w:id="1653871794">
          <w:marLeft w:val="360"/>
          <w:marRight w:val="0"/>
          <w:marTop w:val="200"/>
          <w:marBottom w:val="0"/>
          <w:divBdr>
            <w:top w:val="none" w:sz="0" w:space="0" w:color="auto"/>
            <w:left w:val="none" w:sz="0" w:space="0" w:color="auto"/>
            <w:bottom w:val="none" w:sz="0" w:space="0" w:color="auto"/>
            <w:right w:val="none" w:sz="0" w:space="0" w:color="auto"/>
          </w:divBdr>
        </w:div>
      </w:divsChild>
    </w:div>
    <w:div w:id="2039967791">
      <w:bodyDiv w:val="1"/>
      <w:marLeft w:val="0"/>
      <w:marRight w:val="0"/>
      <w:marTop w:val="0"/>
      <w:marBottom w:val="0"/>
      <w:divBdr>
        <w:top w:val="none" w:sz="0" w:space="0" w:color="auto"/>
        <w:left w:val="none" w:sz="0" w:space="0" w:color="auto"/>
        <w:bottom w:val="none" w:sz="0" w:space="0" w:color="auto"/>
        <w:right w:val="none" w:sz="0" w:space="0" w:color="auto"/>
      </w:divBdr>
    </w:div>
    <w:div w:id="2077624531">
      <w:bodyDiv w:val="1"/>
      <w:marLeft w:val="0"/>
      <w:marRight w:val="0"/>
      <w:marTop w:val="0"/>
      <w:marBottom w:val="0"/>
      <w:divBdr>
        <w:top w:val="none" w:sz="0" w:space="0" w:color="auto"/>
        <w:left w:val="none" w:sz="0" w:space="0" w:color="auto"/>
        <w:bottom w:val="none" w:sz="0" w:space="0" w:color="auto"/>
        <w:right w:val="none" w:sz="0" w:space="0" w:color="auto"/>
      </w:divBdr>
    </w:div>
    <w:div w:id="211663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erimviubov.com" TargetMode="External"/><Relationship Id="rId13" Type="http://schemas.openxmlformats.org/officeDocument/2006/relationships/hyperlink" Target="https://drive.google.com/file/d/1NojL-ELRgmOJvZO4FRqjYtVQ_pTcaCTI/view?usp=drivesdk" TargetMode="External"/><Relationship Id="rId18" Type="http://schemas.openxmlformats.org/officeDocument/2006/relationships/hyperlink" Target="https://docs.wixstatic.com/ugd/397114_1254834561f2485db9f477ca44ca9496.pdf" TargetMode="Externa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https://drive.google.com/file/d/1Nsm4Y2_qI-c59sAvP1z-QPPbD3whHVYt/view?usp=drivesdk" TargetMode="External"/><Relationship Id="rId17" Type="http://schemas.openxmlformats.org/officeDocument/2006/relationships/hyperlink" Target="http://detskyfond.info/wp-content/uploads/2019/07/Treirovochnaya-kvartira-dlya-detej-sirot-s-mentalnymi-narusheniyami.pdf" TargetMode="External"/><Relationship Id="rId2" Type="http://schemas.openxmlformats.org/officeDocument/2006/relationships/numbering" Target="numbering.xml"/><Relationship Id="rId16" Type="http://schemas.openxmlformats.org/officeDocument/2006/relationships/hyperlink" Target="https://drive.google.com/file/d/15R4FB0HIbPsaUsVuK4BZJLUT42w8GOAV/view?usp=drivesdk" TargetMode="External"/><Relationship Id="rId20" Type="http://schemas.openxmlformats.org/officeDocument/2006/relationships/hyperlink" Target="https://www.vestnik-mgou.ru/Articles/Doc/125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SmKbUaSOZnjJgZBeDuSQ2Y3E4F0WfG4QbfFM7XMbE5M/edit?usp=drivesd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rive.google.com/file/d/15R4FB0HIbPsaUsVuK4BZJLUT42w8GOAV/view?usp=drivesdk" TargetMode="External"/><Relationship Id="rId23" Type="http://schemas.openxmlformats.org/officeDocument/2006/relationships/fontTable" Target="fontTable.xml"/><Relationship Id="rId10" Type="http://schemas.openxmlformats.org/officeDocument/2006/relationships/hyperlink" Target="http://www.vk.com/udivitelnye_deti"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www.facebook.com/UdivitelnyeDeti" TargetMode="External"/><Relationship Id="rId14" Type="http://schemas.openxmlformats.org/officeDocument/2006/relationships/hyperlink" Target="https://drive.google.com/file/d/1TmS9xtngvTzEDqARwH9jpMzShDQFhCfF/view?usp=drivesdk" TargetMode="External"/><Relationship Id="rId22" Type="http://schemas.openxmlformats.org/officeDocument/2006/relationships/hyperlink" Target="https://www.vestnik-mgou.ru/Articles/Doc/1255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1054;&#1073;&#1097;&#1080;&#1081;%20&#1074;&#1093;&#1086;&#1076;\Documents\&#1050;&#1054;&#1057;\&#1050;&#1054;&#1057;%202018\&#1056;&#1077;&#1079;&#1091;&#1083;&#1100;&#1090;&#1072;&#1090;&#1099;\&#1089;&#1074;&#1086;&#1076;&#1085;&#1072;&#1103;%20&#1076;&#1080;&#1072;&#1075;&#1085;&#1086;&#1089;&#1090;&#1080;&#1082;&#107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11111111111124"/>
          <c:y val="5.5555555555555483E-2"/>
          <c:w val="0.53888888888888964"/>
          <c:h val="0.89814814814814825"/>
        </c:manualLayout>
      </c:layout>
      <c:pieChart>
        <c:varyColors val="1"/>
        <c:ser>
          <c:idx val="0"/>
          <c:order val="0"/>
          <c:dLbls>
            <c:dLbl>
              <c:idx val="2"/>
              <c:layout>
                <c:manualLayout>
                  <c:x val="0.10285459744361219"/>
                  <c:y val="0.14509069986941303"/>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3350-4787-97F3-B76030C2D118}"/>
                </c:ext>
              </c:extLst>
            </c:dLbl>
            <c:spPr>
              <a:noFill/>
              <a:ln>
                <a:noFill/>
              </a:ln>
              <a:effectLst/>
            </c:spPr>
            <c:txPr>
              <a:bodyPr rot="0" vert="horz"/>
              <a:lstStyle/>
              <a:p>
                <a:pPr>
                  <a:defRPr sz="1000"/>
                </a:pPr>
                <a:endParaRPr lang="ru-RU"/>
              </a:p>
            </c:txPr>
            <c:dLblPos val="inEnd"/>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Сводный!$A$65:$A$67</c:f>
              <c:strCache>
                <c:ptCount val="3"/>
                <c:pt idx="0">
                  <c:v>снижение объема помощи</c:v>
                </c:pt>
                <c:pt idx="1">
                  <c:v>объем помощи не изменился</c:v>
                </c:pt>
                <c:pt idx="2">
                  <c:v>увеличение объема помощи</c:v>
                </c:pt>
              </c:strCache>
            </c:strRef>
          </c:cat>
          <c:val>
            <c:numRef>
              <c:f>Сводный!$B$65:$B$67</c:f>
              <c:numCache>
                <c:formatCode>General</c:formatCode>
                <c:ptCount val="3"/>
                <c:pt idx="0">
                  <c:v>43</c:v>
                </c:pt>
                <c:pt idx="1">
                  <c:v>49</c:v>
                </c:pt>
                <c:pt idx="2">
                  <c:v>8</c:v>
                </c:pt>
              </c:numCache>
            </c:numRef>
          </c:val>
          <c:extLst>
            <c:ext xmlns:c16="http://schemas.microsoft.com/office/drawing/2014/chart" uri="{C3380CC4-5D6E-409C-BE32-E72D297353CC}">
              <c16:uniqueId val="{00000006-3350-4787-97F3-B76030C2D118}"/>
            </c:ext>
          </c:extLst>
        </c:ser>
        <c:dLbls>
          <c:showLegendKey val="0"/>
          <c:showVal val="0"/>
          <c:showCatName val="1"/>
          <c:showSerName val="0"/>
          <c:showPercent val="1"/>
          <c:showBubbleSize val="0"/>
          <c:showLeaderLines val="1"/>
        </c:dLbls>
        <c:firstSliceAng val="0"/>
      </c:pieChart>
    </c:plotArea>
    <c:plotVisOnly val="1"/>
    <c:dispBlanksAs val="zero"/>
    <c:showDLblsOverMax val="0"/>
  </c:chart>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Лист2!$C$29</c:f>
              <c:strCache>
                <c:ptCount val="1"/>
                <c:pt idx="0">
                  <c:v>декабрь 2017 г.</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Лист2!$B$30:$B$33</c:f>
              <c:strCache>
                <c:ptCount val="4"/>
                <c:pt idx="0">
                  <c:v>Ориентировка</c:v>
                </c:pt>
                <c:pt idx="1">
                  <c:v>Выделение предмета</c:v>
                </c:pt>
                <c:pt idx="2">
                  <c:v>Понимание назначения предмета</c:v>
                </c:pt>
                <c:pt idx="3">
                  <c:v>Общий балл</c:v>
                </c:pt>
              </c:strCache>
            </c:strRef>
          </c:cat>
          <c:val>
            <c:numRef>
              <c:f>Лист2!$C$30:$C$33</c:f>
              <c:numCache>
                <c:formatCode>0.0</c:formatCode>
                <c:ptCount val="4"/>
                <c:pt idx="0">
                  <c:v>2.0833333333333366</c:v>
                </c:pt>
                <c:pt idx="1">
                  <c:v>8.75</c:v>
                </c:pt>
                <c:pt idx="2">
                  <c:v>11.958333333333334</c:v>
                </c:pt>
                <c:pt idx="3">
                  <c:v>23.666666666666668</c:v>
                </c:pt>
              </c:numCache>
            </c:numRef>
          </c:val>
          <c:extLst>
            <c:ext xmlns:c16="http://schemas.microsoft.com/office/drawing/2014/chart" uri="{C3380CC4-5D6E-409C-BE32-E72D297353CC}">
              <c16:uniqueId val="{00000000-8845-45C5-906B-999FCF5A2278}"/>
            </c:ext>
          </c:extLst>
        </c:ser>
        <c:ser>
          <c:idx val="1"/>
          <c:order val="1"/>
          <c:tx>
            <c:strRef>
              <c:f>Лист2!$D$29</c:f>
              <c:strCache>
                <c:ptCount val="1"/>
                <c:pt idx="0">
                  <c:v>ноябрь 2018 г.</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Лист2!$B$30:$B$33</c:f>
              <c:strCache>
                <c:ptCount val="4"/>
                <c:pt idx="0">
                  <c:v>Ориентировка</c:v>
                </c:pt>
                <c:pt idx="1">
                  <c:v>Выделение предмета</c:v>
                </c:pt>
                <c:pt idx="2">
                  <c:v>Понимание назначения предмета</c:v>
                </c:pt>
                <c:pt idx="3">
                  <c:v>Общий балл</c:v>
                </c:pt>
              </c:strCache>
            </c:strRef>
          </c:cat>
          <c:val>
            <c:numRef>
              <c:f>Лист2!$D$30:$D$33</c:f>
              <c:numCache>
                <c:formatCode>0.0</c:formatCode>
                <c:ptCount val="4"/>
                <c:pt idx="0">
                  <c:v>3.5416666666666665</c:v>
                </c:pt>
                <c:pt idx="1">
                  <c:v>13.41666666666668</c:v>
                </c:pt>
                <c:pt idx="2">
                  <c:v>16.333333333333282</c:v>
                </c:pt>
                <c:pt idx="3">
                  <c:v>34.583333333333336</c:v>
                </c:pt>
              </c:numCache>
            </c:numRef>
          </c:val>
          <c:extLst>
            <c:ext xmlns:c16="http://schemas.microsoft.com/office/drawing/2014/chart" uri="{C3380CC4-5D6E-409C-BE32-E72D297353CC}">
              <c16:uniqueId val="{00000001-8845-45C5-906B-999FCF5A2278}"/>
            </c:ext>
          </c:extLst>
        </c:ser>
        <c:dLbls>
          <c:showLegendKey val="0"/>
          <c:showVal val="1"/>
          <c:showCatName val="0"/>
          <c:showSerName val="0"/>
          <c:showPercent val="0"/>
          <c:showBubbleSize val="0"/>
        </c:dLbls>
        <c:gapWidth val="219"/>
        <c:overlap val="-27"/>
        <c:axId val="133838720"/>
        <c:axId val="133840256"/>
      </c:barChart>
      <c:catAx>
        <c:axId val="13383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840256"/>
        <c:crosses val="autoZero"/>
        <c:auto val="1"/>
        <c:lblAlgn val="ctr"/>
        <c:lblOffset val="100"/>
        <c:noMultiLvlLbl val="0"/>
      </c:catAx>
      <c:valAx>
        <c:axId val="1338402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33838720"/>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noFill/>
    </a:ln>
    <a:effectLst/>
  </c:spPr>
  <c:txPr>
    <a:bodyPr/>
    <a:lstStyle/>
    <a:p>
      <a:pPr>
        <a:defRPr sz="160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D9259-6609-4678-A4AB-664B99C4D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6481</Words>
  <Characters>36947</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Uralsib</Company>
  <LinksUpToDate>false</LinksUpToDate>
  <CharactersWithSpaces>43342</CharactersWithSpaces>
  <SharedDoc>false</SharedDoc>
  <HLinks>
    <vt:vector size="24" baseType="variant">
      <vt:variant>
        <vt:i4>5505068</vt:i4>
      </vt:variant>
      <vt:variant>
        <vt:i4>9</vt:i4>
      </vt:variant>
      <vt:variant>
        <vt:i4>0</vt:i4>
      </vt:variant>
      <vt:variant>
        <vt:i4>5</vt:i4>
      </vt:variant>
      <vt:variant>
        <vt:lpwstr>https://docs.wixstatic.com/ugd/397114_ae4a5851947449eca26a16db44867642.pdf</vt:lpwstr>
      </vt:variant>
      <vt:variant>
        <vt:lpwstr/>
      </vt:variant>
      <vt:variant>
        <vt:i4>5898363</vt:i4>
      </vt:variant>
      <vt:variant>
        <vt:i4>6</vt:i4>
      </vt:variant>
      <vt:variant>
        <vt:i4>0</vt:i4>
      </vt:variant>
      <vt:variant>
        <vt:i4>5</vt:i4>
      </vt:variant>
      <vt:variant>
        <vt:lpwstr>https://docs.wixstatic.com/ugd/397114_ef82d0a1f1f24359988fbc7f8541e94b.pdf</vt:lpwstr>
      </vt:variant>
      <vt:variant>
        <vt:lpwstr/>
      </vt:variant>
      <vt:variant>
        <vt:i4>393305</vt:i4>
      </vt:variant>
      <vt:variant>
        <vt:i4>3</vt:i4>
      </vt:variant>
      <vt:variant>
        <vt:i4>0</vt:i4>
      </vt:variant>
      <vt:variant>
        <vt:i4>5</vt:i4>
      </vt:variant>
      <vt:variant>
        <vt:lpwstr>https://www.facebook.com/groups/179031582757361/</vt:lpwstr>
      </vt:variant>
      <vt:variant>
        <vt:lpwstr/>
      </vt:variant>
      <vt:variant>
        <vt:i4>5701660</vt:i4>
      </vt:variant>
      <vt:variant>
        <vt:i4>0</vt:i4>
      </vt:variant>
      <vt:variant>
        <vt:i4>0</vt:i4>
      </vt:variant>
      <vt:variant>
        <vt:i4>5</vt:i4>
      </vt:variant>
      <vt:variant>
        <vt:lpwstr>http://www.centervnl.com/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ToropovaEI</dc:creator>
  <cp:lastModifiedBy>Elena Kirilova</cp:lastModifiedBy>
  <cp:revision>3</cp:revision>
  <cp:lastPrinted>2019-07-15T04:32:00Z</cp:lastPrinted>
  <dcterms:created xsi:type="dcterms:W3CDTF">2019-10-26T17:30:00Z</dcterms:created>
  <dcterms:modified xsi:type="dcterms:W3CDTF">2019-11-07T17:53:00Z</dcterms:modified>
</cp:coreProperties>
</file>