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8BB" w:rsidRDefault="00742C2F">
      <w:pPr>
        <w:pStyle w:val="210"/>
        <w:numPr>
          <w:ilvl w:val="1"/>
          <w:numId w:val="3"/>
        </w:numPr>
        <w:spacing w:before="63"/>
        <w:ind w:left="57"/>
        <w:jc w:val="center"/>
      </w:pPr>
      <w:r>
        <w:t xml:space="preserve">КОНТРОЛЬНЫЕ ВОПРОСЫ </w:t>
      </w:r>
      <w:r>
        <w:br/>
        <w:t xml:space="preserve">ДЛЯ ДОКАЗАТЕЛЬНОГО АНАЛИЗА И ПОДГОТОВКИ ПРАКТИКИ </w:t>
      </w:r>
    </w:p>
    <w:p w:rsidR="002368BB" w:rsidRDefault="00742C2F">
      <w:pPr>
        <w:pStyle w:val="210"/>
        <w:numPr>
          <w:ilvl w:val="1"/>
          <w:numId w:val="3"/>
        </w:numPr>
        <w:spacing w:before="63"/>
        <w:ind w:left="57"/>
        <w:jc w:val="center"/>
      </w:pPr>
      <w:r>
        <w:t>К ПРОЦЕДУРЕ ПРОФЕССИОНАЛЬНОЙ ВЕРИФИКАЦИИ</w:t>
      </w:r>
    </w:p>
    <w:p w:rsidR="002368BB" w:rsidRDefault="002368BB">
      <w:pPr>
        <w:pStyle w:val="af7"/>
        <w:spacing w:before="5"/>
        <w:ind w:left="57"/>
        <w:jc w:val="center"/>
        <w:rPr>
          <w:b/>
        </w:rPr>
      </w:pPr>
    </w:p>
    <w:p w:rsidR="002368BB" w:rsidRDefault="00742C2F">
      <w:pPr>
        <w:pStyle w:val="afb"/>
        <w:tabs>
          <w:tab w:val="left" w:pos="782"/>
        </w:tabs>
        <w:spacing w:before="120" w:line="252" w:lineRule="auto"/>
        <w:ind w:left="0" w:right="135"/>
        <w:jc w:val="both"/>
        <w:rPr>
          <w:bCs/>
          <w:sz w:val="24"/>
          <w:szCs w:val="24"/>
        </w:rPr>
      </w:pPr>
      <w:r>
        <w:rPr>
          <w:b/>
          <w:sz w:val="24"/>
          <w:szCs w:val="24"/>
        </w:rPr>
        <w:t>Организация, представляющая описание практики</w:t>
      </w:r>
      <w:r>
        <w:rPr>
          <w:sz w:val="24"/>
          <w:szCs w:val="24"/>
        </w:rPr>
        <w:t xml:space="preserve"> (название, сайт, телефон, электронная почта, контактное лицо и пр.): </w:t>
      </w:r>
      <w:r>
        <w:rPr>
          <w:bCs/>
          <w:sz w:val="24"/>
          <w:szCs w:val="24"/>
        </w:rPr>
        <w:t>Благотворительный Фонд «Помощь детям, затронутым эпидемией ВИЧ-инфекции «Дети плюс»</w:t>
      </w:r>
    </w:p>
    <w:p w:rsidR="002368BB" w:rsidRDefault="00742C2F">
      <w:pPr>
        <w:tabs>
          <w:tab w:val="left" w:pos="782"/>
        </w:tabs>
        <w:spacing w:before="120" w:line="252" w:lineRule="auto"/>
        <w:ind w:right="135"/>
        <w:jc w:val="both"/>
      </w:pPr>
      <w:r>
        <w:rPr>
          <w:bCs/>
          <w:sz w:val="24"/>
          <w:szCs w:val="24"/>
        </w:rPr>
        <w:t xml:space="preserve">Сайт: </w:t>
      </w:r>
      <w:hyperlink r:id="rId8">
        <w:r>
          <w:rPr>
            <w:rStyle w:val="-"/>
          </w:rPr>
          <w:t>http://childrenplus.ru/</w:t>
        </w:r>
      </w:hyperlink>
    </w:p>
    <w:p w:rsidR="002368BB" w:rsidRDefault="00742C2F">
      <w:pPr>
        <w:tabs>
          <w:tab w:val="left" w:pos="782"/>
        </w:tabs>
        <w:spacing w:before="120" w:line="252" w:lineRule="auto"/>
        <w:ind w:right="135"/>
        <w:jc w:val="both"/>
        <w:rPr>
          <w:bCs/>
          <w:sz w:val="24"/>
          <w:szCs w:val="24"/>
        </w:rPr>
      </w:pPr>
      <w:r>
        <w:rPr>
          <w:bCs/>
          <w:sz w:val="24"/>
          <w:szCs w:val="24"/>
        </w:rPr>
        <w:t xml:space="preserve">+ 7 (916) 230-05-05 </w:t>
      </w:r>
      <w:r>
        <w:rPr>
          <w:bCs/>
          <w:sz w:val="24"/>
          <w:szCs w:val="24"/>
          <w:lang w:val="en-US"/>
        </w:rPr>
        <w:t>info</w:t>
      </w:r>
      <w:r>
        <w:rPr>
          <w:bCs/>
          <w:sz w:val="24"/>
          <w:szCs w:val="24"/>
        </w:rPr>
        <w:t>@</w:t>
      </w:r>
      <w:proofErr w:type="spellStart"/>
      <w:r>
        <w:rPr>
          <w:bCs/>
          <w:sz w:val="24"/>
          <w:szCs w:val="24"/>
          <w:lang w:val="en-US"/>
        </w:rPr>
        <w:t>childrenplus</w:t>
      </w:r>
      <w:proofErr w:type="spellEnd"/>
      <w:r>
        <w:rPr>
          <w:bCs/>
          <w:sz w:val="24"/>
          <w:szCs w:val="24"/>
        </w:rPr>
        <w:t>.</w:t>
      </w:r>
      <w:r>
        <w:rPr>
          <w:bCs/>
          <w:sz w:val="24"/>
          <w:szCs w:val="24"/>
          <w:lang w:val="en-US"/>
        </w:rPr>
        <w:t>r</w:t>
      </w:r>
    </w:p>
    <w:p w:rsidR="002368BB" w:rsidRDefault="00742C2F">
      <w:pPr>
        <w:tabs>
          <w:tab w:val="left" w:pos="782"/>
        </w:tabs>
        <w:spacing w:before="120" w:line="252" w:lineRule="auto"/>
        <w:ind w:right="135"/>
        <w:jc w:val="both"/>
        <w:rPr>
          <w:bCs/>
          <w:sz w:val="24"/>
          <w:szCs w:val="24"/>
        </w:rPr>
      </w:pPr>
      <w:proofErr w:type="spellStart"/>
      <w:r>
        <w:rPr>
          <w:bCs/>
          <w:sz w:val="24"/>
          <w:szCs w:val="24"/>
        </w:rPr>
        <w:t>ВКонтакте</w:t>
      </w:r>
      <w:proofErr w:type="spellEnd"/>
      <w:r>
        <w:rPr>
          <w:bCs/>
          <w:sz w:val="24"/>
          <w:szCs w:val="24"/>
        </w:rPr>
        <w:t xml:space="preserve">: </w:t>
      </w:r>
      <w:proofErr w:type="spellStart"/>
      <w:r>
        <w:rPr>
          <w:bCs/>
          <w:sz w:val="24"/>
          <w:szCs w:val="24"/>
          <w:lang w:val="en-US"/>
        </w:rPr>
        <w:t>fonddetiplus</w:t>
      </w:r>
      <w:proofErr w:type="spellEnd"/>
    </w:p>
    <w:p w:rsidR="002368BB" w:rsidRDefault="00742C2F">
      <w:pPr>
        <w:tabs>
          <w:tab w:val="left" w:pos="782"/>
        </w:tabs>
        <w:spacing w:before="120" w:line="252" w:lineRule="auto"/>
        <w:ind w:right="135"/>
        <w:jc w:val="both"/>
        <w:rPr>
          <w:bCs/>
          <w:sz w:val="24"/>
          <w:szCs w:val="24"/>
        </w:rPr>
      </w:pPr>
      <w:r>
        <w:rPr>
          <w:bCs/>
          <w:sz w:val="24"/>
          <w:szCs w:val="24"/>
          <w:lang w:val="en-US"/>
        </w:rPr>
        <w:t>Facebook</w:t>
      </w:r>
      <w:r>
        <w:rPr>
          <w:bCs/>
          <w:sz w:val="24"/>
          <w:szCs w:val="24"/>
        </w:rPr>
        <w:t xml:space="preserve">: </w:t>
      </w:r>
      <w:proofErr w:type="spellStart"/>
      <w:r>
        <w:rPr>
          <w:bCs/>
          <w:sz w:val="24"/>
          <w:szCs w:val="24"/>
          <w:lang w:val="en-US"/>
        </w:rPr>
        <w:t>fonddetiplus</w:t>
      </w:r>
      <w:proofErr w:type="spellEnd"/>
    </w:p>
    <w:p w:rsidR="002368BB" w:rsidRDefault="00742C2F">
      <w:pPr>
        <w:tabs>
          <w:tab w:val="left" w:pos="782"/>
        </w:tabs>
        <w:spacing w:before="120" w:line="252" w:lineRule="auto"/>
        <w:ind w:right="135"/>
        <w:jc w:val="both"/>
        <w:rPr>
          <w:bCs/>
          <w:sz w:val="24"/>
          <w:szCs w:val="24"/>
        </w:rPr>
      </w:pPr>
      <w:r>
        <w:rPr>
          <w:bCs/>
          <w:sz w:val="24"/>
          <w:szCs w:val="24"/>
        </w:rPr>
        <w:t xml:space="preserve">Одноклассники: </w:t>
      </w:r>
      <w:r>
        <w:rPr>
          <w:bCs/>
          <w:sz w:val="24"/>
          <w:szCs w:val="24"/>
          <w:lang w:val="en-US"/>
        </w:rPr>
        <w:t>group</w:t>
      </w:r>
      <w:r>
        <w:rPr>
          <w:bCs/>
          <w:sz w:val="24"/>
          <w:szCs w:val="24"/>
        </w:rPr>
        <w:t>/52571035467915</w:t>
      </w:r>
    </w:p>
    <w:p w:rsidR="002368BB" w:rsidRDefault="00742C2F">
      <w:pPr>
        <w:tabs>
          <w:tab w:val="left" w:pos="782"/>
        </w:tabs>
        <w:spacing w:before="120" w:line="252" w:lineRule="auto"/>
        <w:ind w:right="135"/>
        <w:jc w:val="both"/>
        <w:rPr>
          <w:bCs/>
          <w:sz w:val="24"/>
          <w:szCs w:val="24"/>
          <w:lang w:val="en-US"/>
        </w:rPr>
      </w:pPr>
      <w:proofErr w:type="spellStart"/>
      <w:r>
        <w:rPr>
          <w:bCs/>
          <w:sz w:val="24"/>
          <w:szCs w:val="24"/>
          <w:lang w:val="en-US"/>
        </w:rPr>
        <w:t>Youtube</w:t>
      </w:r>
      <w:proofErr w:type="spellEnd"/>
      <w:r>
        <w:rPr>
          <w:bCs/>
          <w:sz w:val="24"/>
          <w:szCs w:val="24"/>
          <w:lang w:val="en-US"/>
        </w:rPr>
        <w:t>: channel/UCZNCg5hdSB_5LfYpmSaDypw</w:t>
      </w:r>
      <w:proofErr w:type="gramStart"/>
      <w:r>
        <w:rPr>
          <w:bCs/>
          <w:sz w:val="24"/>
          <w:szCs w:val="24"/>
          <w:lang w:val="en-US"/>
        </w:rPr>
        <w:t>?view</w:t>
      </w:r>
      <w:proofErr w:type="gramEnd"/>
      <w:r>
        <w:rPr>
          <w:bCs/>
          <w:sz w:val="24"/>
          <w:szCs w:val="24"/>
          <w:lang w:val="en-US"/>
        </w:rPr>
        <w:t>_as=subscriber</w:t>
      </w:r>
    </w:p>
    <w:p w:rsidR="002368BB" w:rsidRDefault="00742C2F">
      <w:pPr>
        <w:tabs>
          <w:tab w:val="left" w:pos="782"/>
        </w:tabs>
        <w:spacing w:before="120" w:line="252" w:lineRule="auto"/>
        <w:ind w:right="135"/>
        <w:jc w:val="both"/>
        <w:rPr>
          <w:bCs/>
          <w:sz w:val="24"/>
          <w:szCs w:val="24"/>
          <w:lang w:val="en-US"/>
        </w:rPr>
      </w:pPr>
      <w:r>
        <w:rPr>
          <w:bCs/>
          <w:sz w:val="24"/>
          <w:szCs w:val="24"/>
          <w:lang w:val="en-US"/>
        </w:rPr>
        <w:t xml:space="preserve">Instagram: </w:t>
      </w:r>
      <w:proofErr w:type="spellStart"/>
      <w:r>
        <w:rPr>
          <w:bCs/>
          <w:sz w:val="24"/>
          <w:szCs w:val="24"/>
          <w:lang w:val="en-US"/>
        </w:rPr>
        <w:t>fonddetiplus</w:t>
      </w:r>
      <w:proofErr w:type="spellEnd"/>
    </w:p>
    <w:p w:rsidR="002368BB" w:rsidRDefault="00742C2F">
      <w:pPr>
        <w:tabs>
          <w:tab w:val="left" w:pos="782"/>
        </w:tabs>
        <w:spacing w:before="120" w:line="252" w:lineRule="auto"/>
        <w:ind w:right="135"/>
        <w:jc w:val="both"/>
        <w:rPr>
          <w:lang w:val="en-US"/>
        </w:rPr>
      </w:pPr>
      <w:r>
        <w:rPr>
          <w:sz w:val="24"/>
          <w:szCs w:val="24"/>
        </w:rPr>
        <w:t>Директор</w:t>
      </w:r>
      <w:r>
        <w:rPr>
          <w:sz w:val="24"/>
          <w:szCs w:val="24"/>
          <w:lang w:val="en-US"/>
        </w:rPr>
        <w:t xml:space="preserve"> - </w:t>
      </w:r>
      <w:r>
        <w:rPr>
          <w:sz w:val="24"/>
          <w:szCs w:val="24"/>
        </w:rPr>
        <w:t>Кирьянова</w:t>
      </w:r>
      <w:r>
        <w:rPr>
          <w:sz w:val="24"/>
          <w:szCs w:val="24"/>
          <w:lang w:val="en-US"/>
        </w:rPr>
        <w:t xml:space="preserve"> </w:t>
      </w:r>
      <w:r>
        <w:rPr>
          <w:sz w:val="24"/>
          <w:szCs w:val="24"/>
        </w:rPr>
        <w:t>Ольга</w:t>
      </w:r>
      <w:r>
        <w:rPr>
          <w:sz w:val="24"/>
          <w:szCs w:val="24"/>
          <w:lang w:val="en-US"/>
        </w:rPr>
        <w:t xml:space="preserve"> </w:t>
      </w:r>
      <w:r>
        <w:rPr>
          <w:sz w:val="24"/>
          <w:szCs w:val="24"/>
        </w:rPr>
        <w:t>Николаевна</w:t>
      </w:r>
    </w:p>
    <w:p w:rsidR="002368BB" w:rsidRDefault="002368BB">
      <w:pPr>
        <w:spacing w:line="252" w:lineRule="auto"/>
        <w:ind w:left="114" w:right="134"/>
        <w:jc w:val="both"/>
        <w:rPr>
          <w:i/>
          <w:sz w:val="24"/>
          <w:szCs w:val="24"/>
          <w:lang w:val="en-US"/>
        </w:rPr>
      </w:pPr>
    </w:p>
    <w:p w:rsidR="002368BB" w:rsidRDefault="00742C2F">
      <w:pPr>
        <w:pStyle w:val="210"/>
        <w:numPr>
          <w:ilvl w:val="1"/>
          <w:numId w:val="3"/>
        </w:numPr>
        <w:spacing w:before="154"/>
        <w:ind w:left="114"/>
        <w:jc w:val="center"/>
        <w:rPr>
          <w:rFonts w:eastAsia="Times New Roman"/>
          <w:color w:val="365F91" w:themeColor="accent1" w:themeShade="BF"/>
        </w:rPr>
      </w:pPr>
      <w:r>
        <w:rPr>
          <w:rFonts w:eastAsia="Times New Roman"/>
          <w:color w:val="365F91" w:themeColor="accent1" w:themeShade="BF"/>
        </w:rPr>
        <w:t>1. Общая информация о практике</w:t>
      </w:r>
    </w:p>
    <w:p w:rsidR="002368BB" w:rsidRDefault="00742C2F">
      <w:pPr>
        <w:pStyle w:val="afb"/>
        <w:numPr>
          <w:ilvl w:val="1"/>
          <w:numId w:val="2"/>
        </w:numPr>
        <w:tabs>
          <w:tab w:val="left" w:pos="709"/>
        </w:tabs>
        <w:spacing w:before="178" w:line="252" w:lineRule="auto"/>
        <w:ind w:left="720" w:right="135" w:hanging="720"/>
        <w:contextualSpacing/>
        <w:jc w:val="both"/>
        <w:rPr>
          <w:sz w:val="24"/>
          <w:szCs w:val="24"/>
        </w:rPr>
      </w:pPr>
      <w:r>
        <w:rPr>
          <w:b/>
          <w:sz w:val="24"/>
          <w:szCs w:val="24"/>
        </w:rPr>
        <w:t>Как называется практика</w:t>
      </w:r>
      <w:r>
        <w:rPr>
          <w:sz w:val="24"/>
          <w:szCs w:val="24"/>
        </w:rPr>
        <w:t>?</w:t>
      </w:r>
    </w:p>
    <w:p w:rsidR="002368BB" w:rsidRDefault="00742C2F">
      <w:pPr>
        <w:tabs>
          <w:tab w:val="left" w:pos="709"/>
        </w:tabs>
        <w:spacing w:before="120" w:line="252" w:lineRule="auto"/>
        <w:ind w:right="135"/>
        <w:jc w:val="both"/>
      </w:pPr>
      <w:r>
        <w:rPr>
          <w:rFonts w:eastAsia="Times New Roman"/>
          <w:bCs/>
          <w:color w:val="000000"/>
          <w:sz w:val="24"/>
          <w:szCs w:val="24"/>
        </w:rPr>
        <w:t>Система профилактики социального сиротства и сопровождения замещающих и кровных семей в кризисе, воспитывающих детей, рожденных с диагнозом ВИЧ-инфекция.</w:t>
      </w:r>
    </w:p>
    <w:p w:rsidR="002368BB" w:rsidRDefault="00742C2F">
      <w:pPr>
        <w:pStyle w:val="afb"/>
        <w:numPr>
          <w:ilvl w:val="1"/>
          <w:numId w:val="2"/>
        </w:numPr>
        <w:tabs>
          <w:tab w:val="left" w:pos="709"/>
        </w:tabs>
        <w:spacing w:before="120" w:line="252" w:lineRule="auto"/>
        <w:ind w:left="720" w:right="135" w:hanging="720"/>
        <w:jc w:val="both"/>
      </w:pPr>
      <w:r>
        <w:rPr>
          <w:b/>
          <w:sz w:val="24"/>
          <w:szCs w:val="24"/>
        </w:rPr>
        <w:t>Кем, где и когда была первоначально разработана практика</w:t>
      </w:r>
      <w:r>
        <w:rPr>
          <w:sz w:val="24"/>
          <w:szCs w:val="24"/>
        </w:rPr>
        <w:t xml:space="preserve">? </w:t>
      </w:r>
    </w:p>
    <w:p w:rsidR="002368BB" w:rsidRDefault="00742C2F">
      <w:pPr>
        <w:pStyle w:val="afb"/>
        <w:tabs>
          <w:tab w:val="left" w:pos="709"/>
        </w:tabs>
        <w:spacing w:before="120" w:line="252" w:lineRule="auto"/>
        <w:ind w:left="0" w:firstLine="0"/>
        <w:jc w:val="both"/>
      </w:pPr>
      <w:r>
        <w:rPr>
          <w:rFonts w:eastAsia="Times New Roman"/>
          <w:bCs/>
          <w:color w:val="000000"/>
          <w:sz w:val="24"/>
          <w:szCs w:val="24"/>
        </w:rPr>
        <w:t xml:space="preserve">Практика содействия семейному устройству детей с ВИЧ с 2005 года по настоящее время реализуется ГКУ ЦССВ «Соколенок» (г. Москва), при поддержке сообщества приемных родителей «Соколята». В 2015 году сообщество учредило Благотворительный фонд «Дети+», с этого момента начала становится практика сопровождения семей с детьми с ВИЧ </w:t>
      </w:r>
    </w:p>
    <w:p w:rsidR="002368BB" w:rsidRDefault="00742C2F">
      <w:pPr>
        <w:pStyle w:val="afb"/>
        <w:numPr>
          <w:ilvl w:val="1"/>
          <w:numId w:val="2"/>
        </w:numPr>
        <w:tabs>
          <w:tab w:val="left" w:pos="709"/>
        </w:tabs>
        <w:spacing w:before="120" w:line="252" w:lineRule="auto"/>
        <w:ind w:left="720" w:right="135" w:hanging="720"/>
        <w:jc w:val="both"/>
        <w:rPr>
          <w:sz w:val="24"/>
          <w:szCs w:val="24"/>
        </w:rPr>
      </w:pPr>
      <w:r>
        <w:rPr>
          <w:b/>
          <w:sz w:val="24"/>
          <w:szCs w:val="24"/>
        </w:rPr>
        <w:t>Где проходила реализация практики</w:t>
      </w:r>
      <w:r>
        <w:rPr>
          <w:sz w:val="24"/>
          <w:szCs w:val="24"/>
        </w:rPr>
        <w:t xml:space="preserve"> (страны, регионы, города, сёла и пр.)?</w:t>
      </w:r>
    </w:p>
    <w:p w:rsidR="002368BB" w:rsidRDefault="00742C2F">
      <w:pPr>
        <w:tabs>
          <w:tab w:val="left" w:pos="709"/>
        </w:tabs>
        <w:spacing w:before="120" w:line="252" w:lineRule="auto"/>
        <w:rPr>
          <w:rFonts w:eastAsia="Times New Roman"/>
          <w:bCs/>
          <w:color w:val="000000"/>
          <w:sz w:val="24"/>
          <w:szCs w:val="24"/>
        </w:rPr>
      </w:pPr>
      <w:r>
        <w:rPr>
          <w:rFonts w:eastAsia="Times New Roman"/>
          <w:bCs/>
          <w:color w:val="000000"/>
          <w:sz w:val="24"/>
          <w:szCs w:val="24"/>
        </w:rPr>
        <w:t>Москва и Московская область</w:t>
      </w:r>
    </w:p>
    <w:p w:rsidR="002368BB" w:rsidRDefault="00742C2F">
      <w:pPr>
        <w:pStyle w:val="afb"/>
        <w:numPr>
          <w:ilvl w:val="1"/>
          <w:numId w:val="2"/>
        </w:numPr>
        <w:tabs>
          <w:tab w:val="left" w:pos="709"/>
        </w:tabs>
        <w:spacing w:before="120" w:line="252" w:lineRule="auto"/>
        <w:ind w:left="720" w:right="135" w:hanging="720"/>
        <w:jc w:val="both"/>
      </w:pPr>
      <w:r>
        <w:rPr>
          <w:b/>
          <w:sz w:val="24"/>
          <w:szCs w:val="24"/>
        </w:rPr>
        <w:t>Когда началась реализация практики?</w:t>
      </w:r>
      <w:r>
        <w:rPr>
          <w:sz w:val="24"/>
          <w:szCs w:val="24"/>
        </w:rPr>
        <w:t xml:space="preserve"> Когда закончилась реализация практики </w:t>
      </w:r>
      <w:r>
        <w:rPr>
          <w:i/>
          <w:sz w:val="24"/>
          <w:szCs w:val="24"/>
        </w:rPr>
        <w:t>(если практика больше не реализуется)</w:t>
      </w:r>
    </w:p>
    <w:p w:rsidR="002368BB" w:rsidRDefault="00742C2F">
      <w:pPr>
        <w:tabs>
          <w:tab w:val="left" w:pos="709"/>
        </w:tabs>
        <w:spacing w:before="120" w:line="252" w:lineRule="auto"/>
        <w:rPr>
          <w:rFonts w:eastAsia="Times New Roman"/>
          <w:bCs/>
          <w:color w:val="000000"/>
          <w:sz w:val="24"/>
          <w:szCs w:val="24"/>
        </w:rPr>
      </w:pPr>
      <w:r>
        <w:rPr>
          <w:rFonts w:eastAsia="Times New Roman"/>
          <w:bCs/>
          <w:color w:val="000000"/>
          <w:sz w:val="24"/>
          <w:szCs w:val="24"/>
        </w:rPr>
        <w:t>Практика сопровождения семей с 2015 года и по настоящее время.</w:t>
      </w:r>
    </w:p>
    <w:p w:rsidR="002368BB" w:rsidRDefault="00742C2F">
      <w:pPr>
        <w:numPr>
          <w:ilvl w:val="1"/>
          <w:numId w:val="2"/>
        </w:numPr>
        <w:tabs>
          <w:tab w:val="left" w:pos="709"/>
          <w:tab w:val="left" w:pos="827"/>
        </w:tabs>
        <w:spacing w:before="139" w:line="252" w:lineRule="auto"/>
        <w:ind w:left="720" w:right="127" w:hanging="720"/>
        <w:jc w:val="both"/>
      </w:pPr>
      <w:r>
        <w:rPr>
          <w:b/>
          <w:sz w:val="24"/>
          <w:szCs w:val="24"/>
        </w:rPr>
        <w:t>К какому типу можно отнести вашу практику</w:t>
      </w:r>
      <w:r>
        <w:rPr>
          <w:sz w:val="24"/>
          <w:szCs w:val="24"/>
        </w:rPr>
        <w:t xml:space="preserve">? </w:t>
      </w:r>
      <w:r>
        <w:rPr>
          <w:i/>
          <w:sz w:val="24"/>
          <w:szCs w:val="24"/>
        </w:rPr>
        <w:t>Инновационная (в процессе разработки),</w:t>
      </w:r>
      <w:r>
        <w:rPr>
          <w:i/>
          <w:spacing w:val="-2"/>
          <w:sz w:val="24"/>
          <w:szCs w:val="24"/>
        </w:rPr>
        <w:t xml:space="preserve"> </w:t>
      </w:r>
      <w:r>
        <w:rPr>
          <w:i/>
          <w:sz w:val="24"/>
          <w:szCs w:val="24"/>
        </w:rPr>
        <w:t xml:space="preserve">пилотная (в процессе апробации), устоявшаяся. </w:t>
      </w:r>
    </w:p>
    <w:p w:rsidR="002368BB" w:rsidRDefault="00742C2F">
      <w:pPr>
        <w:tabs>
          <w:tab w:val="left" w:pos="709"/>
        </w:tabs>
        <w:spacing w:before="120" w:line="252" w:lineRule="auto"/>
        <w:jc w:val="both"/>
        <w:rPr>
          <w:rFonts w:eastAsia="Times New Roman"/>
          <w:bCs/>
          <w:color w:val="000000"/>
          <w:sz w:val="24"/>
          <w:szCs w:val="24"/>
        </w:rPr>
      </w:pPr>
      <w:r>
        <w:rPr>
          <w:rFonts w:eastAsia="Times New Roman"/>
          <w:bCs/>
          <w:color w:val="000000"/>
          <w:sz w:val="24"/>
          <w:szCs w:val="24"/>
        </w:rPr>
        <w:t xml:space="preserve">Пилотная. Практика реализуется 3 года, но т.к. она изначально представляла инновационную модель и не имеет аналогов, состоит из многих компонентов, в процесс реализации вносятся новые элементы, корректируется модель на основе анализа результатов мониторинга, то назвать ее устоявшейся не представляется возможным.  </w:t>
      </w:r>
    </w:p>
    <w:p w:rsidR="002368BB" w:rsidRDefault="00742C2F">
      <w:pPr>
        <w:numPr>
          <w:ilvl w:val="1"/>
          <w:numId w:val="2"/>
        </w:numPr>
        <w:tabs>
          <w:tab w:val="left" w:pos="709"/>
          <w:tab w:val="left" w:pos="827"/>
        </w:tabs>
        <w:spacing w:before="139" w:line="252" w:lineRule="auto"/>
        <w:ind w:left="720" w:right="127" w:hanging="720"/>
        <w:jc w:val="both"/>
        <w:rPr>
          <w:sz w:val="24"/>
          <w:szCs w:val="24"/>
        </w:rPr>
      </w:pPr>
      <w:r>
        <w:rPr>
          <w:b/>
          <w:sz w:val="24"/>
          <w:szCs w:val="24"/>
        </w:rPr>
        <w:lastRenderedPageBreak/>
        <w:t>В какой мере ваша практика является уникальной</w:t>
      </w:r>
      <w:r>
        <w:rPr>
          <w:sz w:val="24"/>
          <w:szCs w:val="24"/>
        </w:rPr>
        <w:t>? Существуют ли похожие практики? Если да, то какие именно и в чём их принципиальное отличие от вашей практики?</w:t>
      </w:r>
    </w:p>
    <w:p w:rsidR="002368BB" w:rsidRDefault="00742C2F">
      <w:pPr>
        <w:tabs>
          <w:tab w:val="left" w:pos="709"/>
        </w:tabs>
        <w:spacing w:before="120" w:line="252" w:lineRule="auto"/>
        <w:ind w:right="135"/>
        <w:jc w:val="both"/>
      </w:pPr>
      <w:r>
        <w:rPr>
          <w:rFonts w:eastAsia="Times New Roman"/>
          <w:bCs/>
          <w:color w:val="000000"/>
          <w:sz w:val="24"/>
          <w:szCs w:val="24"/>
        </w:rPr>
        <w:t xml:space="preserve">В разных странах и регионах РФ реализуются попытки </w:t>
      </w:r>
      <w:hyperlink r:id="rId9">
        <w:r>
          <w:rPr>
            <w:rStyle w:val="-"/>
            <w:rFonts w:eastAsia="Times New Roman"/>
            <w:bCs/>
            <w:color w:val="000000"/>
            <w:sz w:val="24"/>
            <w:szCs w:val="24"/>
          </w:rPr>
          <w:t>социально-психологического сопровождения семей с детьми, затронутых ВИЧ (</w:t>
        </w:r>
      </w:hyperlink>
      <w:hyperlink r:id="rId10">
        <w:r>
          <w:rPr>
            <w:rStyle w:val="-"/>
            <w:rFonts w:eastAsia="Times New Roman"/>
            <w:bCs/>
            <w:color w:val="000000"/>
            <w:sz w:val="24"/>
            <w:szCs w:val="24"/>
          </w:rPr>
          <w:t>Свердловский областной центр профилактики и борьбы со СПИД</w:t>
        </w:r>
      </w:hyperlink>
      <w:r>
        <w:rPr>
          <w:rFonts w:eastAsia="Times New Roman"/>
          <w:bCs/>
          <w:color w:val="000000"/>
          <w:sz w:val="24"/>
          <w:szCs w:val="24"/>
        </w:rPr>
        <w:t xml:space="preserve">); </w:t>
      </w:r>
      <w:hyperlink r:id="rId11">
        <w:r>
          <w:rPr>
            <w:rStyle w:val="-"/>
            <w:rFonts w:eastAsia="Times New Roman"/>
            <w:bCs/>
            <w:color w:val="000000"/>
            <w:sz w:val="24"/>
            <w:szCs w:val="24"/>
          </w:rPr>
          <w:t>ассоциация ЕВА (Санкт-Петербург)</w:t>
        </w:r>
      </w:hyperlink>
      <w:r>
        <w:rPr>
          <w:rFonts w:eastAsia="Times New Roman"/>
          <w:bCs/>
          <w:color w:val="000000"/>
          <w:sz w:val="24"/>
          <w:szCs w:val="24"/>
        </w:rPr>
        <w:t xml:space="preserve">, </w:t>
      </w:r>
      <w:hyperlink r:id="rId12">
        <w:r>
          <w:rPr>
            <w:rStyle w:val="-"/>
            <w:sz w:val="24"/>
            <w:szCs w:val="24"/>
          </w:rPr>
          <w:t xml:space="preserve">НБФ Светланы </w:t>
        </w:r>
        <w:proofErr w:type="spellStart"/>
        <w:r>
          <w:rPr>
            <w:rStyle w:val="-"/>
            <w:sz w:val="24"/>
            <w:szCs w:val="24"/>
          </w:rPr>
          <w:t>Изамбаевой</w:t>
        </w:r>
        <w:proofErr w:type="spellEnd"/>
        <w:r>
          <w:rPr>
            <w:rStyle w:val="-"/>
            <w:sz w:val="24"/>
            <w:szCs w:val="24"/>
          </w:rPr>
          <w:t xml:space="preserve"> (Казань)</w:t>
        </w:r>
      </w:hyperlink>
      <w:r>
        <w:rPr>
          <w:rFonts w:eastAsia="Times New Roman"/>
          <w:bCs/>
          <w:color w:val="000000"/>
          <w:sz w:val="24"/>
          <w:szCs w:val="24"/>
        </w:rPr>
        <w:t xml:space="preserve">. Комплексной системы социально-психологической помощи детям, затронутым ВИЧ, в том объеме как это представлено в нашей модели, не реализуется ни в одном регионе РФ. Также нам не известна полностью идентичная модель в какой-либо стране мира. </w:t>
      </w:r>
    </w:p>
    <w:p w:rsidR="002368BB" w:rsidRDefault="00742C2F">
      <w:pPr>
        <w:tabs>
          <w:tab w:val="left" w:pos="709"/>
        </w:tabs>
        <w:spacing w:before="120" w:line="252" w:lineRule="auto"/>
        <w:jc w:val="both"/>
        <w:rPr>
          <w:rFonts w:eastAsia="Times New Roman"/>
          <w:bCs/>
          <w:color w:val="000000"/>
          <w:sz w:val="24"/>
          <w:szCs w:val="24"/>
        </w:rPr>
      </w:pPr>
      <w:r>
        <w:rPr>
          <w:rFonts w:eastAsia="Times New Roman"/>
          <w:bCs/>
          <w:color w:val="000000"/>
          <w:sz w:val="24"/>
          <w:szCs w:val="24"/>
        </w:rPr>
        <w:t xml:space="preserve">Отличие нашей модели в комплексном подходе и учете всех аспектов проблемы, объединение ресурсов разных ведомств (Департамента здравоохранения, Департамента социальной защиты) и помощь всем членам семьи и специалистам, вовлеченным во взаимодействие с семьями целевой группы. </w:t>
      </w:r>
    </w:p>
    <w:p w:rsidR="002368BB" w:rsidRDefault="00742C2F">
      <w:pPr>
        <w:pStyle w:val="210"/>
        <w:keepNext/>
        <w:keepLines/>
        <w:numPr>
          <w:ilvl w:val="0"/>
          <w:numId w:val="2"/>
        </w:numPr>
        <w:spacing w:before="154"/>
        <w:ind w:left="400" w:hanging="400"/>
        <w:jc w:val="center"/>
        <w:rPr>
          <w:rFonts w:eastAsia="Times New Roman"/>
          <w:color w:val="365F91" w:themeColor="accent1" w:themeShade="BF"/>
        </w:rPr>
      </w:pPr>
      <w:r>
        <w:rPr>
          <w:rFonts w:eastAsia="Times New Roman"/>
          <w:color w:val="365F91" w:themeColor="accent1" w:themeShade="BF"/>
        </w:rPr>
        <w:t>Краткое описание практики</w:t>
      </w:r>
    </w:p>
    <w:p w:rsidR="002368BB" w:rsidRDefault="00742C2F">
      <w:pPr>
        <w:numPr>
          <w:ilvl w:val="1"/>
          <w:numId w:val="2"/>
        </w:numPr>
        <w:tabs>
          <w:tab w:val="left" w:pos="709"/>
        </w:tabs>
        <w:spacing w:before="139" w:line="252" w:lineRule="auto"/>
        <w:ind w:left="720" w:right="127" w:hanging="720"/>
        <w:jc w:val="both"/>
      </w:pPr>
      <w:r>
        <w:rPr>
          <w:b/>
          <w:sz w:val="24"/>
          <w:szCs w:val="24"/>
        </w:rPr>
        <w:t xml:space="preserve">Как можно кратко описать суть практики «простым языком», доступным для </w:t>
      </w:r>
      <w:proofErr w:type="gramStart"/>
      <w:r>
        <w:rPr>
          <w:b/>
          <w:sz w:val="24"/>
          <w:szCs w:val="24"/>
        </w:rPr>
        <w:t>не-специалистов</w:t>
      </w:r>
      <w:proofErr w:type="gramEnd"/>
      <w:r>
        <w:rPr>
          <w:sz w:val="24"/>
          <w:szCs w:val="24"/>
        </w:rPr>
        <w:t>?</w:t>
      </w:r>
    </w:p>
    <w:p w:rsidR="002368BB" w:rsidRDefault="00742C2F">
      <w:pPr>
        <w:tabs>
          <w:tab w:val="left" w:pos="709"/>
        </w:tabs>
        <w:spacing w:before="120" w:line="252" w:lineRule="auto"/>
        <w:jc w:val="both"/>
        <w:rPr>
          <w:rFonts w:eastAsia="Times New Roman"/>
          <w:bCs/>
          <w:color w:val="000000"/>
          <w:sz w:val="24"/>
          <w:szCs w:val="24"/>
        </w:rPr>
      </w:pPr>
      <w:r>
        <w:rPr>
          <w:rFonts w:eastAsia="Times New Roman"/>
          <w:bCs/>
          <w:color w:val="000000"/>
          <w:sz w:val="24"/>
          <w:szCs w:val="24"/>
        </w:rPr>
        <w:t xml:space="preserve">Мы помогаем семьям с детьми, затронутыми ВИЧ, в самых разных ситуациях на разных этапах взросления детей. У нас есть разные возможности для помощи ребенку, живущему с ВИЧ и его близким, чтобы взросление было более комфортным, а вступив во взрослую жизнь, чувствовал себя полноценным членом общества, знал свои права и обязанности и был способен позаботиться о сохранении своего здоровья. </w:t>
      </w:r>
    </w:p>
    <w:p w:rsidR="002368BB" w:rsidRDefault="00742C2F">
      <w:pPr>
        <w:numPr>
          <w:ilvl w:val="1"/>
          <w:numId w:val="2"/>
        </w:numPr>
        <w:tabs>
          <w:tab w:val="left" w:pos="709"/>
        </w:tabs>
        <w:spacing w:before="139" w:line="252" w:lineRule="auto"/>
        <w:ind w:left="720" w:right="127" w:hanging="720"/>
        <w:jc w:val="both"/>
      </w:pPr>
      <w:r>
        <w:rPr>
          <w:b/>
          <w:sz w:val="24"/>
          <w:szCs w:val="24"/>
        </w:rPr>
        <w:t>Ценности практики:</w:t>
      </w:r>
      <w:r>
        <w:rPr>
          <w:sz w:val="24"/>
          <w:szCs w:val="24"/>
        </w:rPr>
        <w:t xml:space="preserve"> какие ценностные основания лежат в основе вашего подхода к решению проблем и работе с </w:t>
      </w:r>
      <w:proofErr w:type="spellStart"/>
      <w:r>
        <w:rPr>
          <w:sz w:val="24"/>
          <w:szCs w:val="24"/>
        </w:rPr>
        <w:t>благополучателями</w:t>
      </w:r>
      <w:proofErr w:type="spellEnd"/>
      <w:r>
        <w:rPr>
          <w:sz w:val="24"/>
          <w:szCs w:val="24"/>
        </w:rPr>
        <w:t>, какими ценностными приоритетами руководствуются носители практики, каких профессиональных ценностей должны придерживаться специалисты, реализующие практику?</w:t>
      </w:r>
    </w:p>
    <w:p w:rsidR="002368BB" w:rsidRDefault="00742C2F">
      <w:pPr>
        <w:tabs>
          <w:tab w:val="left" w:pos="709"/>
        </w:tabs>
        <w:spacing w:before="120" w:line="252" w:lineRule="auto"/>
        <w:jc w:val="both"/>
        <w:rPr>
          <w:rFonts w:eastAsia="Times New Roman"/>
          <w:bCs/>
          <w:color w:val="000000"/>
          <w:sz w:val="24"/>
          <w:szCs w:val="24"/>
        </w:rPr>
      </w:pPr>
      <w:r>
        <w:rPr>
          <w:rFonts w:eastAsia="Times New Roman"/>
          <w:bCs/>
          <w:color w:val="000000"/>
          <w:sz w:val="24"/>
          <w:szCs w:val="24"/>
        </w:rPr>
        <w:t>Ребенок, живущий с ВИЧ, для наилучшей социализации должен жить в семье и иметь поддержку значимых взрослых, для того, чтобы принять диагноз и научиться жить со своим заболеванием. Полноценная забота о детях с ВИЧ – профилактика распространения эпидемии в будущем!</w:t>
      </w:r>
    </w:p>
    <w:p w:rsidR="002368BB" w:rsidRDefault="00742C2F">
      <w:pPr>
        <w:pStyle w:val="afb"/>
        <w:numPr>
          <w:ilvl w:val="1"/>
          <w:numId w:val="2"/>
        </w:numPr>
        <w:tabs>
          <w:tab w:val="left" w:pos="709"/>
        </w:tabs>
        <w:spacing w:before="120" w:line="252" w:lineRule="auto"/>
        <w:ind w:left="720" w:right="135" w:hanging="720"/>
        <w:jc w:val="both"/>
      </w:pPr>
      <w:r>
        <w:rPr>
          <w:b/>
          <w:sz w:val="24"/>
          <w:szCs w:val="24"/>
        </w:rPr>
        <w:t xml:space="preserve">Благополучатели: </w:t>
      </w:r>
      <w:r>
        <w:rPr>
          <w:sz w:val="24"/>
          <w:szCs w:val="24"/>
        </w:rPr>
        <w:t xml:space="preserve">Какие группы являются основными </w:t>
      </w:r>
      <w:proofErr w:type="spellStart"/>
      <w:r>
        <w:rPr>
          <w:sz w:val="24"/>
          <w:szCs w:val="24"/>
        </w:rPr>
        <w:t>благополучателями</w:t>
      </w:r>
      <w:proofErr w:type="spellEnd"/>
      <w:r>
        <w:rPr>
          <w:sz w:val="24"/>
          <w:szCs w:val="24"/>
        </w:rPr>
        <w:t xml:space="preserve"> практики? Какие особенности, характеристики благополучателей важно учитывать при реализации практики?</w:t>
      </w:r>
    </w:p>
    <w:p w:rsidR="002368BB" w:rsidRDefault="00742C2F">
      <w:pPr>
        <w:pStyle w:val="afb"/>
        <w:numPr>
          <w:ilvl w:val="0"/>
          <w:numId w:val="17"/>
        </w:numPr>
        <w:tabs>
          <w:tab w:val="left" w:pos="709"/>
        </w:tabs>
        <w:spacing w:before="120" w:line="252" w:lineRule="auto"/>
        <w:rPr>
          <w:rFonts w:eastAsia="Times New Roman"/>
          <w:bCs/>
          <w:color w:val="000000"/>
          <w:sz w:val="24"/>
          <w:szCs w:val="24"/>
        </w:rPr>
      </w:pPr>
      <w:r>
        <w:rPr>
          <w:rFonts w:eastAsia="Times New Roman"/>
          <w:bCs/>
          <w:color w:val="000000"/>
          <w:sz w:val="24"/>
          <w:szCs w:val="24"/>
        </w:rPr>
        <w:t xml:space="preserve">Подростки (от 10 лет) с ВИЧ из замещающих и кровных семей </w:t>
      </w:r>
    </w:p>
    <w:p w:rsidR="002368BB" w:rsidRDefault="00742C2F">
      <w:pPr>
        <w:pStyle w:val="afb"/>
        <w:numPr>
          <w:ilvl w:val="0"/>
          <w:numId w:val="17"/>
        </w:numPr>
        <w:tabs>
          <w:tab w:val="left" w:pos="709"/>
        </w:tabs>
        <w:spacing w:before="120" w:line="252" w:lineRule="auto"/>
        <w:rPr>
          <w:rFonts w:eastAsia="Times New Roman"/>
          <w:bCs/>
          <w:color w:val="000000"/>
          <w:sz w:val="24"/>
          <w:szCs w:val="24"/>
        </w:rPr>
      </w:pPr>
      <w:r>
        <w:rPr>
          <w:rFonts w:eastAsia="Times New Roman"/>
          <w:bCs/>
          <w:color w:val="000000"/>
          <w:sz w:val="24"/>
          <w:szCs w:val="24"/>
        </w:rPr>
        <w:t>Родители/опекуны детей, живущих с ВИЧ</w:t>
      </w:r>
    </w:p>
    <w:p w:rsidR="002368BB" w:rsidRDefault="00742C2F">
      <w:pPr>
        <w:pStyle w:val="afb"/>
        <w:numPr>
          <w:ilvl w:val="0"/>
          <w:numId w:val="17"/>
        </w:numPr>
        <w:tabs>
          <w:tab w:val="left" w:pos="709"/>
        </w:tabs>
        <w:spacing w:before="120" w:line="252" w:lineRule="auto"/>
        <w:rPr>
          <w:rFonts w:eastAsia="Times New Roman"/>
          <w:bCs/>
          <w:color w:val="000000"/>
          <w:sz w:val="24"/>
          <w:szCs w:val="24"/>
        </w:rPr>
      </w:pPr>
      <w:r>
        <w:rPr>
          <w:rFonts w:eastAsia="Times New Roman"/>
          <w:bCs/>
          <w:color w:val="000000"/>
          <w:sz w:val="24"/>
          <w:szCs w:val="24"/>
        </w:rPr>
        <w:t>Кандидаты в приемные родители</w:t>
      </w:r>
    </w:p>
    <w:p w:rsidR="002368BB" w:rsidRDefault="00742C2F">
      <w:pPr>
        <w:pStyle w:val="afb"/>
        <w:numPr>
          <w:ilvl w:val="0"/>
          <w:numId w:val="17"/>
        </w:numPr>
        <w:tabs>
          <w:tab w:val="left" w:pos="709"/>
        </w:tabs>
        <w:spacing w:before="139" w:line="252" w:lineRule="auto"/>
        <w:ind w:right="127"/>
        <w:jc w:val="both"/>
        <w:rPr>
          <w:bCs/>
          <w:sz w:val="24"/>
          <w:szCs w:val="24"/>
        </w:rPr>
      </w:pPr>
      <w:r>
        <w:rPr>
          <w:bCs/>
          <w:sz w:val="24"/>
          <w:szCs w:val="24"/>
        </w:rPr>
        <w:t>Специалисты сферы социальной защиты и образования</w:t>
      </w:r>
    </w:p>
    <w:p w:rsidR="002368BB" w:rsidRDefault="002368BB">
      <w:pPr>
        <w:pStyle w:val="afb"/>
        <w:tabs>
          <w:tab w:val="left" w:pos="709"/>
        </w:tabs>
        <w:spacing w:before="120" w:line="252" w:lineRule="auto"/>
        <w:ind w:left="0" w:firstLine="0"/>
        <w:rPr>
          <w:bCs/>
        </w:rPr>
      </w:pPr>
    </w:p>
    <w:p w:rsidR="002368BB" w:rsidRDefault="00742C2F">
      <w:pPr>
        <w:pStyle w:val="afb"/>
        <w:numPr>
          <w:ilvl w:val="1"/>
          <w:numId w:val="2"/>
        </w:numPr>
        <w:tabs>
          <w:tab w:val="left" w:pos="709"/>
        </w:tabs>
        <w:spacing w:before="120" w:line="252" w:lineRule="auto"/>
        <w:jc w:val="both"/>
      </w:pPr>
      <w:r>
        <w:rPr>
          <w:b/>
          <w:sz w:val="24"/>
          <w:szCs w:val="24"/>
        </w:rPr>
        <w:t>Проблемы и потребности благополучателей</w:t>
      </w:r>
      <w:r>
        <w:rPr>
          <w:sz w:val="24"/>
          <w:szCs w:val="24"/>
        </w:rPr>
        <w:t xml:space="preserve">: На решение каких проблем или удовлетворение каких потребностей благополучателей ориентирована практика? </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3225"/>
        <w:gridCol w:w="6629"/>
      </w:tblGrid>
      <w:tr w:rsidR="002368BB">
        <w:trPr>
          <w:trHeight w:val="1"/>
        </w:trPr>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2368BB" w:rsidRDefault="00742C2F">
            <w:pPr>
              <w:tabs>
                <w:tab w:val="left" w:pos="709"/>
              </w:tabs>
              <w:spacing w:before="139" w:line="252" w:lineRule="auto"/>
              <w:ind w:right="127"/>
              <w:jc w:val="both"/>
              <w:rPr>
                <w:bCs/>
                <w:sz w:val="24"/>
                <w:szCs w:val="24"/>
              </w:rPr>
            </w:pPr>
            <w:r>
              <w:rPr>
                <w:bCs/>
                <w:sz w:val="24"/>
                <w:szCs w:val="24"/>
              </w:rPr>
              <w:lastRenderedPageBreak/>
              <w:t xml:space="preserve">Подростки с ВИЧ из замещающих и кровных семей </w:t>
            </w:r>
          </w:p>
        </w:tc>
        <w:tc>
          <w:tcPr>
            <w:tcW w:w="6628" w:type="dxa"/>
            <w:tcBorders>
              <w:top w:val="single" w:sz="4" w:space="0" w:color="000000"/>
              <w:left w:val="single" w:sz="4" w:space="0" w:color="000000"/>
              <w:bottom w:val="single" w:sz="4" w:space="0" w:color="000000"/>
              <w:right w:val="single" w:sz="4" w:space="0" w:color="000000"/>
            </w:tcBorders>
            <w:shd w:val="clear" w:color="auto" w:fill="auto"/>
          </w:tcPr>
          <w:p w:rsidR="002368BB" w:rsidRDefault="00742C2F">
            <w:pPr>
              <w:tabs>
                <w:tab w:val="left" w:pos="709"/>
              </w:tabs>
              <w:spacing w:before="139" w:line="252" w:lineRule="auto"/>
              <w:ind w:right="127"/>
              <w:jc w:val="both"/>
              <w:rPr>
                <w:sz w:val="24"/>
                <w:szCs w:val="24"/>
              </w:rPr>
            </w:pPr>
            <w:proofErr w:type="spellStart"/>
            <w:r>
              <w:rPr>
                <w:bCs/>
                <w:sz w:val="24"/>
                <w:szCs w:val="24"/>
              </w:rPr>
              <w:t>Самостигматизация</w:t>
            </w:r>
            <w:proofErr w:type="spellEnd"/>
          </w:p>
          <w:p w:rsidR="002368BB" w:rsidRDefault="00742C2F">
            <w:pPr>
              <w:tabs>
                <w:tab w:val="left" w:pos="709"/>
              </w:tabs>
              <w:spacing w:before="139" w:line="252" w:lineRule="auto"/>
              <w:ind w:right="127"/>
              <w:jc w:val="both"/>
              <w:rPr>
                <w:bCs/>
                <w:sz w:val="24"/>
                <w:szCs w:val="24"/>
              </w:rPr>
            </w:pPr>
            <w:r>
              <w:rPr>
                <w:bCs/>
                <w:sz w:val="24"/>
                <w:szCs w:val="24"/>
              </w:rPr>
              <w:t xml:space="preserve">Нестабильное эмоциональное состояние </w:t>
            </w:r>
          </w:p>
          <w:p w:rsidR="002368BB" w:rsidRDefault="00742C2F">
            <w:pPr>
              <w:tabs>
                <w:tab w:val="left" w:pos="709"/>
              </w:tabs>
              <w:spacing w:before="139" w:line="252" w:lineRule="auto"/>
              <w:ind w:right="127"/>
              <w:jc w:val="both"/>
              <w:rPr>
                <w:rFonts w:eastAsia="Times New Roman"/>
                <w:bCs/>
                <w:color w:val="000000"/>
                <w:sz w:val="24"/>
                <w:szCs w:val="24"/>
              </w:rPr>
            </w:pPr>
            <w:r>
              <w:rPr>
                <w:rFonts w:eastAsia="Times New Roman"/>
                <w:bCs/>
                <w:color w:val="000000"/>
                <w:sz w:val="24"/>
                <w:szCs w:val="24"/>
              </w:rPr>
              <w:t xml:space="preserve">Не формируется поведение, ориентированное на здоровье, существует риск низкой приверженности лечению в будущем. </w:t>
            </w:r>
          </w:p>
        </w:tc>
      </w:tr>
      <w:tr w:rsidR="002368BB">
        <w:trPr>
          <w:trHeight w:val="1"/>
        </w:trPr>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2368BB" w:rsidRDefault="00742C2F">
            <w:pPr>
              <w:tabs>
                <w:tab w:val="left" w:pos="709"/>
              </w:tabs>
              <w:spacing w:before="139" w:line="252" w:lineRule="auto"/>
              <w:ind w:right="127"/>
              <w:jc w:val="both"/>
              <w:rPr>
                <w:bCs/>
                <w:sz w:val="24"/>
                <w:szCs w:val="24"/>
              </w:rPr>
            </w:pPr>
            <w:r>
              <w:rPr>
                <w:bCs/>
                <w:sz w:val="24"/>
                <w:szCs w:val="24"/>
              </w:rPr>
              <w:t>Родители/опекуны детей, живущих с ВИЧ</w:t>
            </w:r>
          </w:p>
        </w:tc>
        <w:tc>
          <w:tcPr>
            <w:tcW w:w="6628" w:type="dxa"/>
            <w:tcBorders>
              <w:top w:val="single" w:sz="4" w:space="0" w:color="000000"/>
              <w:left w:val="single" w:sz="4" w:space="0" w:color="000000"/>
              <w:bottom w:val="single" w:sz="4" w:space="0" w:color="000000"/>
              <w:right w:val="single" w:sz="4" w:space="0" w:color="000000"/>
            </w:tcBorders>
            <w:shd w:val="clear" w:color="auto" w:fill="auto"/>
          </w:tcPr>
          <w:p w:rsidR="002368BB" w:rsidRDefault="00742C2F">
            <w:pPr>
              <w:tabs>
                <w:tab w:val="left" w:pos="709"/>
              </w:tabs>
              <w:spacing w:before="139" w:line="252" w:lineRule="auto"/>
              <w:ind w:right="127"/>
              <w:jc w:val="both"/>
              <w:rPr>
                <w:sz w:val="24"/>
                <w:szCs w:val="24"/>
              </w:rPr>
            </w:pPr>
            <w:r>
              <w:rPr>
                <w:rFonts w:eastAsia="Times New Roman"/>
                <w:bCs/>
                <w:color w:val="000000"/>
                <w:sz w:val="24"/>
                <w:szCs w:val="24"/>
              </w:rPr>
              <w:t>Трудности с пониманием специфики всего комплекса проблем, окружающих ВИЧ-инфицированных детей и взрослых</w:t>
            </w:r>
          </w:p>
          <w:p w:rsidR="002368BB" w:rsidRDefault="00742C2F">
            <w:pPr>
              <w:tabs>
                <w:tab w:val="left" w:pos="709"/>
              </w:tabs>
              <w:spacing w:before="139" w:line="252" w:lineRule="auto"/>
              <w:ind w:right="127"/>
              <w:jc w:val="both"/>
              <w:rPr>
                <w:sz w:val="24"/>
                <w:szCs w:val="24"/>
              </w:rPr>
            </w:pPr>
            <w:r>
              <w:rPr>
                <w:rFonts w:eastAsia="Times New Roman"/>
                <w:bCs/>
                <w:color w:val="000000"/>
                <w:sz w:val="24"/>
                <w:szCs w:val="24"/>
              </w:rPr>
              <w:t xml:space="preserve">Не способны самостоятельно реализовать весь комплекс действий, позволяющий сохранить физическое здоровье ребенка ВИЧ+, а также его благополучное психологическое состояние </w:t>
            </w:r>
          </w:p>
          <w:p w:rsidR="002368BB" w:rsidRDefault="00742C2F">
            <w:pPr>
              <w:tabs>
                <w:tab w:val="left" w:pos="709"/>
              </w:tabs>
              <w:spacing w:before="139" w:line="252" w:lineRule="auto"/>
              <w:ind w:right="127"/>
              <w:jc w:val="both"/>
              <w:rPr>
                <w:rFonts w:eastAsia="Times New Roman"/>
                <w:bCs/>
                <w:color w:val="000000"/>
                <w:sz w:val="24"/>
                <w:szCs w:val="24"/>
              </w:rPr>
            </w:pPr>
            <w:r>
              <w:rPr>
                <w:rFonts w:eastAsia="Times New Roman"/>
                <w:bCs/>
                <w:color w:val="000000"/>
                <w:sz w:val="24"/>
                <w:szCs w:val="24"/>
              </w:rPr>
              <w:t>Необходима помощь в раскрытии диагноза ребенку</w:t>
            </w:r>
          </w:p>
          <w:p w:rsidR="002368BB" w:rsidRDefault="00742C2F">
            <w:pPr>
              <w:tabs>
                <w:tab w:val="left" w:pos="709"/>
              </w:tabs>
              <w:spacing w:before="139" w:line="252" w:lineRule="auto"/>
              <w:ind w:right="127"/>
              <w:jc w:val="both"/>
              <w:rPr>
                <w:rFonts w:eastAsia="Times New Roman"/>
                <w:bCs/>
                <w:color w:val="000000"/>
                <w:sz w:val="24"/>
                <w:szCs w:val="24"/>
              </w:rPr>
            </w:pPr>
            <w:r>
              <w:rPr>
                <w:rFonts w:eastAsia="Times New Roman"/>
                <w:bCs/>
                <w:color w:val="000000"/>
                <w:sz w:val="24"/>
                <w:szCs w:val="24"/>
              </w:rPr>
              <w:t xml:space="preserve">Потребность в создании безопасного пространства (для общения, поддержки), в </w:t>
            </w:r>
            <w:proofErr w:type="spellStart"/>
            <w:r>
              <w:rPr>
                <w:rFonts w:eastAsia="Times New Roman"/>
                <w:bCs/>
                <w:color w:val="000000"/>
                <w:sz w:val="24"/>
                <w:szCs w:val="24"/>
              </w:rPr>
              <w:t>т.ч</w:t>
            </w:r>
            <w:proofErr w:type="spellEnd"/>
            <w:r>
              <w:rPr>
                <w:rFonts w:eastAsia="Times New Roman"/>
                <w:bCs/>
                <w:color w:val="000000"/>
                <w:sz w:val="24"/>
                <w:szCs w:val="24"/>
              </w:rPr>
              <w:t xml:space="preserve">. необходимость общения и поддержки внутри сообщества. Это очень актуально для родителей, поскольку в обществе ВИЧ является стигматизирующим заболеванием, и часто родители могут говорить открыто только с такими же родителями (родителями детей с ВИЧ). </w:t>
            </w:r>
          </w:p>
          <w:p w:rsidR="002368BB" w:rsidRDefault="00742C2F">
            <w:pPr>
              <w:tabs>
                <w:tab w:val="left" w:pos="709"/>
              </w:tabs>
              <w:spacing w:before="139" w:line="252" w:lineRule="auto"/>
              <w:ind w:right="127"/>
              <w:jc w:val="both"/>
              <w:rPr>
                <w:sz w:val="24"/>
                <w:szCs w:val="24"/>
              </w:rPr>
            </w:pPr>
            <w:r>
              <w:rPr>
                <w:rFonts w:eastAsia="Times New Roman"/>
                <w:bCs/>
                <w:color w:val="000000"/>
                <w:sz w:val="24"/>
                <w:szCs w:val="24"/>
              </w:rPr>
              <w:t xml:space="preserve">Конфликты в семье, возникновение кризиса - и потребность в помощи специалистов в преодолении (разрешении) кризисных ситуаций, налаживании детско-родительских отношений  (данная потребность не всегда может быть осознаваемой) </w:t>
            </w:r>
          </w:p>
        </w:tc>
      </w:tr>
      <w:tr w:rsidR="002368BB">
        <w:trPr>
          <w:trHeight w:val="1"/>
        </w:trPr>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2368BB" w:rsidRDefault="00742C2F">
            <w:pPr>
              <w:tabs>
                <w:tab w:val="left" w:pos="709"/>
              </w:tabs>
              <w:spacing w:before="139" w:line="252" w:lineRule="auto"/>
              <w:ind w:right="127"/>
              <w:jc w:val="both"/>
              <w:rPr>
                <w:bCs/>
                <w:sz w:val="24"/>
                <w:szCs w:val="24"/>
              </w:rPr>
            </w:pPr>
            <w:r>
              <w:rPr>
                <w:bCs/>
                <w:sz w:val="24"/>
                <w:szCs w:val="24"/>
              </w:rPr>
              <w:t>Кандидаты в приемные родители</w:t>
            </w:r>
          </w:p>
        </w:tc>
        <w:tc>
          <w:tcPr>
            <w:tcW w:w="6628" w:type="dxa"/>
            <w:tcBorders>
              <w:top w:val="single" w:sz="4" w:space="0" w:color="000000"/>
              <w:left w:val="single" w:sz="4" w:space="0" w:color="000000"/>
              <w:bottom w:val="single" w:sz="4" w:space="0" w:color="000000"/>
              <w:right w:val="single" w:sz="4" w:space="0" w:color="000000"/>
            </w:tcBorders>
            <w:shd w:val="clear" w:color="auto" w:fill="auto"/>
          </w:tcPr>
          <w:p w:rsidR="002368BB" w:rsidRDefault="00742C2F">
            <w:pPr>
              <w:tabs>
                <w:tab w:val="left" w:pos="709"/>
              </w:tabs>
              <w:spacing w:before="139" w:line="252" w:lineRule="auto"/>
              <w:ind w:right="127"/>
              <w:jc w:val="both"/>
              <w:rPr>
                <w:bCs/>
                <w:sz w:val="24"/>
                <w:szCs w:val="24"/>
              </w:rPr>
            </w:pPr>
            <w:r>
              <w:rPr>
                <w:bCs/>
                <w:sz w:val="24"/>
                <w:szCs w:val="24"/>
              </w:rPr>
              <w:t>Потребность в получении достоверной информации о детях с ВИЧ</w:t>
            </w:r>
          </w:p>
          <w:p w:rsidR="002368BB" w:rsidRDefault="00742C2F">
            <w:pPr>
              <w:tabs>
                <w:tab w:val="left" w:pos="709"/>
              </w:tabs>
              <w:spacing w:before="139" w:line="252" w:lineRule="auto"/>
              <w:ind w:right="127"/>
              <w:jc w:val="both"/>
              <w:rPr>
                <w:bCs/>
                <w:sz w:val="24"/>
                <w:szCs w:val="24"/>
              </w:rPr>
            </w:pPr>
            <w:r>
              <w:rPr>
                <w:bCs/>
                <w:sz w:val="24"/>
                <w:szCs w:val="24"/>
              </w:rPr>
              <w:t xml:space="preserve">Отсутствие специализированной подготовки </w:t>
            </w:r>
          </w:p>
          <w:p w:rsidR="002368BB" w:rsidRDefault="00742C2F">
            <w:pPr>
              <w:tabs>
                <w:tab w:val="left" w:pos="709"/>
              </w:tabs>
              <w:spacing w:before="139" w:line="252" w:lineRule="auto"/>
              <w:ind w:right="127"/>
              <w:jc w:val="both"/>
              <w:rPr>
                <w:bCs/>
                <w:sz w:val="24"/>
                <w:szCs w:val="24"/>
              </w:rPr>
            </w:pPr>
            <w:r>
              <w:rPr>
                <w:bCs/>
                <w:sz w:val="24"/>
                <w:szCs w:val="24"/>
              </w:rPr>
              <w:t xml:space="preserve">Страхи, неготовность к принятию в семью детей с ВИЧ </w:t>
            </w:r>
          </w:p>
        </w:tc>
      </w:tr>
      <w:tr w:rsidR="002368BB">
        <w:trPr>
          <w:trHeight w:val="1"/>
        </w:trPr>
        <w:tc>
          <w:tcPr>
            <w:tcW w:w="3225" w:type="dxa"/>
            <w:tcBorders>
              <w:top w:val="single" w:sz="4" w:space="0" w:color="000000"/>
              <w:left w:val="single" w:sz="4" w:space="0" w:color="000000"/>
              <w:bottom w:val="single" w:sz="4" w:space="0" w:color="000000"/>
              <w:right w:val="single" w:sz="4" w:space="0" w:color="000000"/>
            </w:tcBorders>
            <w:shd w:val="clear" w:color="auto" w:fill="auto"/>
          </w:tcPr>
          <w:p w:rsidR="002368BB" w:rsidRDefault="00742C2F">
            <w:pPr>
              <w:tabs>
                <w:tab w:val="left" w:pos="709"/>
              </w:tabs>
              <w:spacing w:before="139" w:line="252" w:lineRule="auto"/>
              <w:ind w:right="127"/>
              <w:jc w:val="both"/>
              <w:rPr>
                <w:bCs/>
                <w:sz w:val="24"/>
                <w:szCs w:val="24"/>
              </w:rPr>
            </w:pPr>
            <w:r>
              <w:rPr>
                <w:bCs/>
                <w:sz w:val="24"/>
                <w:szCs w:val="24"/>
              </w:rPr>
              <w:t>Специалисты сферы социальной защиты и образования</w:t>
            </w:r>
          </w:p>
        </w:tc>
        <w:tc>
          <w:tcPr>
            <w:tcW w:w="6628" w:type="dxa"/>
            <w:tcBorders>
              <w:top w:val="single" w:sz="4" w:space="0" w:color="000000"/>
              <w:left w:val="single" w:sz="4" w:space="0" w:color="000000"/>
              <w:bottom w:val="single" w:sz="4" w:space="0" w:color="000000"/>
              <w:right w:val="single" w:sz="4" w:space="0" w:color="000000"/>
            </w:tcBorders>
            <w:shd w:val="clear" w:color="auto" w:fill="auto"/>
          </w:tcPr>
          <w:p w:rsidR="002368BB" w:rsidRDefault="00742C2F">
            <w:pPr>
              <w:tabs>
                <w:tab w:val="left" w:pos="709"/>
              </w:tabs>
              <w:spacing w:before="139" w:line="252" w:lineRule="auto"/>
              <w:ind w:right="127"/>
              <w:jc w:val="both"/>
              <w:rPr>
                <w:bCs/>
                <w:sz w:val="24"/>
                <w:szCs w:val="24"/>
              </w:rPr>
            </w:pPr>
            <w:r>
              <w:rPr>
                <w:bCs/>
                <w:sz w:val="24"/>
                <w:szCs w:val="24"/>
              </w:rPr>
              <w:t>Нехватка знаний и компетенций в работе с семьями с ВИЧ</w:t>
            </w:r>
          </w:p>
          <w:p w:rsidR="002368BB" w:rsidRDefault="00742C2F">
            <w:pPr>
              <w:tabs>
                <w:tab w:val="left" w:pos="709"/>
              </w:tabs>
              <w:spacing w:before="139" w:line="252" w:lineRule="auto"/>
              <w:ind w:right="127"/>
              <w:jc w:val="both"/>
              <w:rPr>
                <w:bCs/>
                <w:sz w:val="24"/>
                <w:szCs w:val="24"/>
              </w:rPr>
            </w:pPr>
            <w:r>
              <w:rPr>
                <w:bCs/>
                <w:sz w:val="24"/>
                <w:szCs w:val="24"/>
              </w:rPr>
              <w:t>Нехватка знаний о ВИЧ-инфекции</w:t>
            </w:r>
          </w:p>
          <w:p w:rsidR="002368BB" w:rsidRDefault="00742C2F">
            <w:pPr>
              <w:tabs>
                <w:tab w:val="left" w:pos="709"/>
              </w:tabs>
              <w:spacing w:before="139" w:line="252" w:lineRule="auto"/>
              <w:ind w:right="127"/>
              <w:jc w:val="both"/>
              <w:rPr>
                <w:bCs/>
                <w:sz w:val="24"/>
                <w:szCs w:val="24"/>
              </w:rPr>
            </w:pPr>
            <w:r>
              <w:rPr>
                <w:bCs/>
                <w:sz w:val="24"/>
                <w:szCs w:val="24"/>
              </w:rPr>
              <w:t>Стереотипы и некорректные представления об особенностях ВИЧ-инфицированных людей и течении заболевания</w:t>
            </w:r>
          </w:p>
        </w:tc>
      </w:tr>
    </w:tbl>
    <w:p w:rsidR="002368BB" w:rsidRDefault="00742C2F">
      <w:pPr>
        <w:pStyle w:val="afb"/>
        <w:numPr>
          <w:ilvl w:val="1"/>
          <w:numId w:val="2"/>
        </w:numPr>
        <w:tabs>
          <w:tab w:val="left" w:pos="709"/>
        </w:tabs>
        <w:spacing w:before="120" w:line="252" w:lineRule="auto"/>
        <w:jc w:val="both"/>
      </w:pPr>
      <w:r>
        <w:rPr>
          <w:b/>
          <w:sz w:val="24"/>
          <w:szCs w:val="24"/>
        </w:rPr>
        <w:t>Социальные результаты</w:t>
      </w:r>
      <w:r>
        <w:rPr>
          <w:sz w:val="24"/>
          <w:szCs w:val="24"/>
        </w:rPr>
        <w:t xml:space="preserve">: Что должно измениться в жизни благополучателей за счёт реализации практики (каких социальных результатов планируется / планировалось достичь)? </w:t>
      </w:r>
    </w:p>
    <w:p w:rsidR="002368BB" w:rsidRDefault="00742C2F">
      <w:pPr>
        <w:tabs>
          <w:tab w:val="left" w:pos="709"/>
        </w:tabs>
        <w:spacing w:before="139" w:line="252" w:lineRule="auto"/>
        <w:ind w:right="127"/>
        <w:jc w:val="both"/>
      </w:pPr>
      <w:r>
        <w:rPr>
          <w:rFonts w:eastAsia="Times New Roman"/>
          <w:bCs/>
          <w:color w:val="000000"/>
          <w:sz w:val="24"/>
          <w:szCs w:val="24"/>
        </w:rPr>
        <w:t>Социальный результат 1: Формирование у потенциальных приемных родителей позиции принятия ребенка с ВИЧ.</w:t>
      </w:r>
    </w:p>
    <w:p w:rsidR="002368BB" w:rsidRDefault="00742C2F">
      <w:pPr>
        <w:tabs>
          <w:tab w:val="left" w:pos="709"/>
        </w:tabs>
        <w:spacing w:before="120" w:line="252" w:lineRule="auto"/>
      </w:pPr>
      <w:r>
        <w:rPr>
          <w:rFonts w:eastAsia="Times New Roman"/>
          <w:bCs/>
          <w:color w:val="000000"/>
          <w:sz w:val="24"/>
          <w:szCs w:val="24"/>
        </w:rPr>
        <w:t xml:space="preserve">Социальный результат 2: Повышение ресурса семей, воспитывающих детей с ВИЧ. </w:t>
      </w:r>
    </w:p>
    <w:p w:rsidR="002368BB" w:rsidRDefault="00742C2F">
      <w:pPr>
        <w:tabs>
          <w:tab w:val="left" w:pos="709"/>
        </w:tabs>
        <w:spacing w:before="120" w:line="252" w:lineRule="auto"/>
      </w:pPr>
      <w:r>
        <w:rPr>
          <w:rFonts w:eastAsia="Times New Roman"/>
          <w:bCs/>
          <w:color w:val="000000"/>
          <w:sz w:val="24"/>
          <w:szCs w:val="24"/>
        </w:rPr>
        <w:lastRenderedPageBreak/>
        <w:t>Социальный результат 3: Улучшение качества жизни подростков с ВИЧ</w:t>
      </w:r>
    </w:p>
    <w:p w:rsidR="002368BB" w:rsidRDefault="00742C2F">
      <w:pPr>
        <w:tabs>
          <w:tab w:val="left" w:pos="709"/>
        </w:tabs>
        <w:spacing w:before="120" w:line="252" w:lineRule="auto"/>
        <w:jc w:val="both"/>
      </w:pPr>
      <w:r>
        <w:rPr>
          <w:rFonts w:eastAsia="Times New Roman"/>
          <w:bCs/>
          <w:color w:val="000000"/>
          <w:sz w:val="24"/>
          <w:szCs w:val="24"/>
        </w:rPr>
        <w:t xml:space="preserve">Социальный результат 4: Развитие потенциала специалистов в оказании профессиональной поддержки семьям, воспитывающим ВИЧ-позитивных детей. </w:t>
      </w:r>
    </w:p>
    <w:p w:rsidR="002368BB" w:rsidRDefault="00742C2F">
      <w:pPr>
        <w:tabs>
          <w:tab w:val="left" w:pos="709"/>
        </w:tabs>
        <w:spacing w:before="120" w:line="252" w:lineRule="auto"/>
      </w:pPr>
      <w:r>
        <w:rPr>
          <w:i/>
        </w:rPr>
        <w:t>Обратите внимание, что социальные результаты должны напрямую соотноситься с проблемами и потребностями благополучателей (п.2.4).</w:t>
      </w:r>
    </w:p>
    <w:p w:rsidR="002368BB" w:rsidRDefault="00742C2F">
      <w:pPr>
        <w:numPr>
          <w:ilvl w:val="1"/>
          <w:numId w:val="2"/>
        </w:numPr>
        <w:tabs>
          <w:tab w:val="left" w:pos="709"/>
        </w:tabs>
        <w:spacing w:before="139" w:line="252" w:lineRule="auto"/>
        <w:ind w:left="720" w:right="127" w:hanging="720"/>
        <w:jc w:val="both"/>
      </w:pPr>
      <w:r>
        <w:rPr>
          <w:b/>
          <w:sz w:val="24"/>
          <w:szCs w:val="24"/>
        </w:rPr>
        <w:t>Деятельность</w:t>
      </w:r>
      <w:r>
        <w:rPr>
          <w:sz w:val="24"/>
          <w:szCs w:val="24"/>
        </w:rPr>
        <w:t>: Какие конкретные действия осуществляются в рамках реализации практики с целью достижения заявленных социальных результатов (п.2.5.)?</w:t>
      </w:r>
    </w:p>
    <w:p w:rsidR="002368BB" w:rsidRDefault="00742C2F">
      <w:pPr>
        <w:tabs>
          <w:tab w:val="left" w:pos="709"/>
        </w:tabs>
        <w:spacing w:before="120" w:line="252" w:lineRule="auto"/>
        <w:jc w:val="both"/>
        <w:rPr>
          <w:rFonts w:eastAsia="Times New Roman"/>
          <w:bCs/>
          <w:color w:val="000000"/>
          <w:sz w:val="24"/>
          <w:szCs w:val="24"/>
        </w:rPr>
      </w:pPr>
      <w:r>
        <w:rPr>
          <w:rFonts w:eastAsia="Times New Roman"/>
          <w:b/>
          <w:bCs/>
          <w:color w:val="000000"/>
          <w:sz w:val="24"/>
          <w:szCs w:val="24"/>
        </w:rPr>
        <w:t>Социальный результат 1:</w:t>
      </w:r>
      <w:r>
        <w:rPr>
          <w:rFonts w:eastAsia="Times New Roman"/>
          <w:bCs/>
          <w:color w:val="000000"/>
          <w:sz w:val="24"/>
          <w:szCs w:val="24"/>
        </w:rPr>
        <w:t xml:space="preserve"> Формирование у потенциальных приемных родителей позиции принятия ребенка с ВИЧ:</w:t>
      </w:r>
    </w:p>
    <w:p w:rsidR="002368BB" w:rsidRDefault="00742C2F">
      <w:pPr>
        <w:tabs>
          <w:tab w:val="left" w:pos="709"/>
        </w:tabs>
        <w:spacing w:before="120" w:line="252" w:lineRule="auto"/>
        <w:jc w:val="both"/>
        <w:rPr>
          <w:rFonts w:eastAsia="Times New Roman"/>
          <w:bCs/>
          <w:color w:val="000000"/>
          <w:sz w:val="24"/>
          <w:szCs w:val="24"/>
        </w:rPr>
      </w:pPr>
      <w:r>
        <w:rPr>
          <w:rFonts w:eastAsia="Times New Roman"/>
          <w:bCs/>
          <w:color w:val="000000"/>
          <w:sz w:val="24"/>
          <w:szCs w:val="24"/>
        </w:rPr>
        <w:t>- Ведение базы данных детей-сирот с ВИЧ региона.</w:t>
      </w:r>
    </w:p>
    <w:p w:rsidR="002368BB" w:rsidRDefault="00742C2F">
      <w:pPr>
        <w:tabs>
          <w:tab w:val="left" w:pos="709"/>
        </w:tabs>
        <w:spacing w:before="120" w:line="252" w:lineRule="auto"/>
        <w:jc w:val="both"/>
      </w:pPr>
      <w:r>
        <w:rPr>
          <w:sz w:val="24"/>
          <w:szCs w:val="24"/>
        </w:rPr>
        <w:t>- Информирование и обучение кандидатов в приемные родители на тему особенностей детей с ВИЧ через:</w:t>
      </w:r>
    </w:p>
    <w:p w:rsidR="002368BB" w:rsidRDefault="00742C2F">
      <w:pPr>
        <w:numPr>
          <w:ilvl w:val="0"/>
          <w:numId w:val="4"/>
        </w:numPr>
        <w:tabs>
          <w:tab w:val="left" w:pos="709"/>
        </w:tabs>
        <w:spacing w:before="120" w:line="252" w:lineRule="auto"/>
        <w:ind w:left="720" w:hanging="360"/>
        <w:jc w:val="both"/>
      </w:pPr>
      <w:r>
        <w:rPr>
          <w:sz w:val="24"/>
          <w:szCs w:val="24"/>
        </w:rPr>
        <w:t xml:space="preserve">обучение в Школе приемных родителей, </w:t>
      </w:r>
    </w:p>
    <w:p w:rsidR="002368BB" w:rsidRDefault="00742C2F">
      <w:pPr>
        <w:numPr>
          <w:ilvl w:val="0"/>
          <w:numId w:val="4"/>
        </w:numPr>
        <w:tabs>
          <w:tab w:val="left" w:pos="709"/>
        </w:tabs>
        <w:spacing w:before="120" w:line="252" w:lineRule="auto"/>
        <w:ind w:left="720" w:hanging="360"/>
        <w:jc w:val="both"/>
      </w:pPr>
      <w:r>
        <w:rPr>
          <w:sz w:val="24"/>
          <w:szCs w:val="24"/>
        </w:rPr>
        <w:t>онлайн и телефонные консультации кандидатов,</w:t>
      </w:r>
    </w:p>
    <w:p w:rsidR="002368BB" w:rsidRDefault="00742C2F">
      <w:pPr>
        <w:numPr>
          <w:ilvl w:val="0"/>
          <w:numId w:val="4"/>
        </w:numPr>
        <w:tabs>
          <w:tab w:val="left" w:pos="709"/>
        </w:tabs>
        <w:spacing w:before="120" w:line="252" w:lineRule="auto"/>
        <w:ind w:left="720" w:hanging="360"/>
        <w:jc w:val="both"/>
      </w:pPr>
      <w:r>
        <w:rPr>
          <w:sz w:val="24"/>
          <w:szCs w:val="24"/>
        </w:rPr>
        <w:t>онлайн форум для приемных родителей mdr7.ru, закрытые сообщества в социальных сетях,</w:t>
      </w:r>
    </w:p>
    <w:p w:rsidR="002368BB" w:rsidRDefault="00742C2F">
      <w:pPr>
        <w:numPr>
          <w:ilvl w:val="0"/>
          <w:numId w:val="4"/>
        </w:numPr>
        <w:tabs>
          <w:tab w:val="left" w:pos="709"/>
        </w:tabs>
        <w:spacing w:before="120" w:line="252" w:lineRule="auto"/>
        <w:ind w:left="720" w:hanging="360"/>
        <w:jc w:val="both"/>
      </w:pPr>
      <w:r>
        <w:rPr>
          <w:sz w:val="24"/>
          <w:szCs w:val="24"/>
        </w:rPr>
        <w:t>на страницах фонда в социальных сетях (</w:t>
      </w:r>
      <w:proofErr w:type="spellStart"/>
      <w:r>
        <w:rPr>
          <w:sz w:val="24"/>
          <w:szCs w:val="24"/>
        </w:rPr>
        <w:t>инстаграмм</w:t>
      </w:r>
      <w:proofErr w:type="spellEnd"/>
      <w:r>
        <w:rPr>
          <w:sz w:val="24"/>
          <w:szCs w:val="24"/>
        </w:rPr>
        <w:t xml:space="preserve">, </w:t>
      </w:r>
      <w:proofErr w:type="spellStart"/>
      <w:r>
        <w:rPr>
          <w:sz w:val="24"/>
          <w:szCs w:val="24"/>
        </w:rPr>
        <w:t>фб</w:t>
      </w:r>
      <w:proofErr w:type="spellEnd"/>
      <w:r>
        <w:rPr>
          <w:sz w:val="24"/>
          <w:szCs w:val="24"/>
        </w:rPr>
        <w:t xml:space="preserve">, </w:t>
      </w:r>
      <w:proofErr w:type="spellStart"/>
      <w:r>
        <w:rPr>
          <w:sz w:val="24"/>
          <w:szCs w:val="24"/>
        </w:rPr>
        <w:t>вк</w:t>
      </w:r>
      <w:proofErr w:type="spellEnd"/>
      <w:r>
        <w:rPr>
          <w:sz w:val="24"/>
          <w:szCs w:val="24"/>
        </w:rPr>
        <w:t>) - @</w:t>
      </w:r>
      <w:proofErr w:type="spellStart"/>
      <w:r>
        <w:rPr>
          <w:sz w:val="24"/>
          <w:szCs w:val="24"/>
        </w:rPr>
        <w:t>fonddetiplus</w:t>
      </w:r>
      <w:proofErr w:type="spellEnd"/>
    </w:p>
    <w:p w:rsidR="002368BB" w:rsidRDefault="00742C2F">
      <w:pPr>
        <w:tabs>
          <w:tab w:val="left" w:pos="709"/>
        </w:tabs>
        <w:spacing w:before="120" w:line="252" w:lineRule="auto"/>
        <w:jc w:val="both"/>
      </w:pPr>
      <w:r>
        <w:rPr>
          <w:sz w:val="24"/>
          <w:szCs w:val="24"/>
        </w:rPr>
        <w:t xml:space="preserve">Через информирование и обучение кандидатов у них формируется адекватное представление о детях с ВИЧ, разрушаются стереотипы, преодолеваются страхи и неверные представления об особенностях детей, течении заболевания и т.д. Таким образом, через просвещение и получение необходимых знаний формируется позиция принятия ребенка с ВИЧ (то есть формируется готовность к принятию в семью ребенка с данным диагнозом, диагноз перестает быть ограничением). </w:t>
      </w:r>
    </w:p>
    <w:p w:rsidR="002368BB" w:rsidRDefault="00742C2F">
      <w:pPr>
        <w:tabs>
          <w:tab w:val="left" w:pos="709"/>
        </w:tabs>
        <w:spacing w:before="120" w:line="252" w:lineRule="auto"/>
        <w:jc w:val="both"/>
      </w:pPr>
      <w:r>
        <w:rPr>
          <w:rFonts w:eastAsia="Times New Roman"/>
          <w:b/>
          <w:bCs/>
          <w:color w:val="000000"/>
          <w:sz w:val="24"/>
          <w:szCs w:val="24"/>
        </w:rPr>
        <w:t>Социальный результат 2:</w:t>
      </w:r>
      <w:r>
        <w:rPr>
          <w:rFonts w:eastAsia="Times New Roman"/>
          <w:bCs/>
          <w:color w:val="000000"/>
          <w:sz w:val="24"/>
          <w:szCs w:val="24"/>
        </w:rPr>
        <w:t xml:space="preserve"> Повышение ресурса семей, воспитывающих детей с ВИЧ. </w:t>
      </w:r>
    </w:p>
    <w:p w:rsidR="002368BB" w:rsidRDefault="00742C2F">
      <w:pPr>
        <w:numPr>
          <w:ilvl w:val="0"/>
          <w:numId w:val="6"/>
        </w:numPr>
        <w:tabs>
          <w:tab w:val="clear" w:pos="720"/>
          <w:tab w:val="left" w:pos="709"/>
        </w:tabs>
        <w:spacing w:before="120" w:line="252" w:lineRule="auto"/>
        <w:jc w:val="both"/>
      </w:pPr>
      <w:r>
        <w:rPr>
          <w:rFonts w:eastAsia="Times New Roman"/>
          <w:bCs/>
          <w:color w:val="000000"/>
          <w:sz w:val="24"/>
          <w:szCs w:val="24"/>
        </w:rPr>
        <w:t>Ежемесячные встречи клуба законных представителей, направленные на взаимодействие и общение семей друг с другом. В рамках данных групп формируется поддерживающее сообщество, родители общаются друг с другом;</w:t>
      </w:r>
    </w:p>
    <w:p w:rsidR="002368BB" w:rsidRDefault="00742C2F">
      <w:pPr>
        <w:numPr>
          <w:ilvl w:val="0"/>
          <w:numId w:val="6"/>
        </w:numPr>
        <w:tabs>
          <w:tab w:val="clear" w:pos="720"/>
          <w:tab w:val="left" w:pos="709"/>
        </w:tabs>
        <w:spacing w:before="120" w:line="252" w:lineRule="auto"/>
        <w:jc w:val="both"/>
      </w:pPr>
      <w:r>
        <w:rPr>
          <w:rFonts w:eastAsia="Times New Roman"/>
          <w:bCs/>
          <w:color w:val="000000"/>
          <w:sz w:val="24"/>
          <w:szCs w:val="24"/>
        </w:rPr>
        <w:t>Индивидуальные консультации психолога для законных представителей из числа семей в кризисе;</w:t>
      </w:r>
    </w:p>
    <w:p w:rsidR="002368BB" w:rsidRDefault="00742C2F">
      <w:pPr>
        <w:numPr>
          <w:ilvl w:val="0"/>
          <w:numId w:val="6"/>
        </w:numPr>
        <w:tabs>
          <w:tab w:val="clear" w:pos="720"/>
          <w:tab w:val="left" w:pos="709"/>
        </w:tabs>
        <w:spacing w:before="120" w:line="252" w:lineRule="auto"/>
        <w:jc w:val="both"/>
      </w:pPr>
      <w:r>
        <w:rPr>
          <w:rFonts w:eastAsia="Times New Roman"/>
          <w:bCs/>
          <w:color w:val="000000"/>
          <w:sz w:val="24"/>
          <w:szCs w:val="24"/>
        </w:rPr>
        <w:t>Обучающие мероприятия для родителей (семинары, тренинги, направленные на повышение осведомленности, родительских компетенций в вопросах воспитания, особенностей детей с ВИЧ и т. д.);</w:t>
      </w:r>
    </w:p>
    <w:p w:rsidR="002368BB" w:rsidRDefault="00742C2F">
      <w:pPr>
        <w:numPr>
          <w:ilvl w:val="0"/>
          <w:numId w:val="6"/>
        </w:numPr>
        <w:tabs>
          <w:tab w:val="clear" w:pos="720"/>
          <w:tab w:val="left" w:pos="709"/>
        </w:tabs>
        <w:spacing w:before="120" w:line="252" w:lineRule="auto"/>
        <w:jc w:val="both"/>
      </w:pPr>
      <w:r>
        <w:rPr>
          <w:rFonts w:eastAsia="Times New Roman"/>
          <w:bCs/>
          <w:color w:val="000000"/>
          <w:sz w:val="24"/>
          <w:szCs w:val="24"/>
        </w:rPr>
        <w:t>Неформальные мероприятия для семей (совместные экскурсии, праздники и т.д., направленные на укрепление связей между семьями, создание сообщества семей, повышение доверия к специалистам фонда);</w:t>
      </w:r>
    </w:p>
    <w:p w:rsidR="002368BB" w:rsidRDefault="00742C2F">
      <w:pPr>
        <w:numPr>
          <w:ilvl w:val="0"/>
          <w:numId w:val="6"/>
        </w:numPr>
        <w:tabs>
          <w:tab w:val="clear" w:pos="720"/>
          <w:tab w:val="left" w:pos="709"/>
        </w:tabs>
        <w:spacing w:before="120" w:line="252" w:lineRule="auto"/>
        <w:jc w:val="both"/>
      </w:pPr>
      <w:r>
        <w:rPr>
          <w:rFonts w:eastAsia="Times New Roman"/>
          <w:bCs/>
          <w:color w:val="000000"/>
          <w:sz w:val="24"/>
          <w:szCs w:val="24"/>
        </w:rPr>
        <w:t>Правовая поддержка, помощь в оформлении документов.</w:t>
      </w:r>
    </w:p>
    <w:p w:rsidR="002368BB" w:rsidRDefault="00742C2F">
      <w:pPr>
        <w:tabs>
          <w:tab w:val="left" w:pos="709"/>
        </w:tabs>
        <w:spacing w:before="120" w:line="252" w:lineRule="auto"/>
        <w:jc w:val="both"/>
      </w:pPr>
      <w:r>
        <w:rPr>
          <w:rFonts w:eastAsia="Times New Roman"/>
          <w:bCs/>
          <w:color w:val="000000"/>
          <w:sz w:val="24"/>
          <w:szCs w:val="24"/>
        </w:rPr>
        <w:t xml:space="preserve">Данная деятельность направлена на оказание помощи семьям в вопросах воспитания детей, решение возникающих проблем, преодоления возникающих конфликтных и кризисных ситуаций в семьях, повышение уровня поддержки семей с детьми с ВИЧ со </w:t>
      </w:r>
      <w:r>
        <w:rPr>
          <w:rFonts w:eastAsia="Times New Roman"/>
          <w:bCs/>
          <w:color w:val="000000"/>
          <w:sz w:val="24"/>
          <w:szCs w:val="24"/>
        </w:rPr>
        <w:lastRenderedPageBreak/>
        <w:t>стороны окружения (сообщества семей). Знакомство, общение и поддержка семей друг другом влияет на улучшение психоэмоционального состояния законных представителей, повышает ресурс законных представителей.</w:t>
      </w:r>
    </w:p>
    <w:p w:rsidR="002368BB" w:rsidRDefault="00742C2F">
      <w:pPr>
        <w:tabs>
          <w:tab w:val="left" w:pos="709"/>
        </w:tabs>
        <w:spacing w:before="120" w:line="252" w:lineRule="auto"/>
        <w:jc w:val="both"/>
      </w:pPr>
      <w:r>
        <w:rPr>
          <w:rFonts w:eastAsia="Times New Roman"/>
          <w:b/>
          <w:bCs/>
          <w:color w:val="000000"/>
          <w:sz w:val="24"/>
          <w:szCs w:val="24"/>
        </w:rPr>
        <w:t xml:space="preserve">Социальный результат 3: </w:t>
      </w:r>
      <w:r>
        <w:rPr>
          <w:rFonts w:eastAsia="Times New Roman"/>
          <w:bCs/>
          <w:color w:val="000000"/>
          <w:sz w:val="24"/>
          <w:szCs w:val="24"/>
        </w:rPr>
        <w:t>Улучшение качества жизни подростков с ВИЧ.</w:t>
      </w:r>
    </w:p>
    <w:p w:rsidR="002368BB" w:rsidRDefault="00742C2F">
      <w:pPr>
        <w:numPr>
          <w:ilvl w:val="0"/>
          <w:numId w:val="7"/>
        </w:numPr>
        <w:tabs>
          <w:tab w:val="clear" w:pos="720"/>
          <w:tab w:val="left" w:pos="709"/>
        </w:tabs>
        <w:spacing w:before="120" w:line="252" w:lineRule="auto"/>
        <w:jc w:val="both"/>
      </w:pPr>
      <w:r>
        <w:rPr>
          <w:rFonts w:eastAsia="Times New Roman"/>
          <w:bCs/>
          <w:color w:val="000000"/>
          <w:sz w:val="24"/>
          <w:szCs w:val="24"/>
        </w:rPr>
        <w:t>Комплекс обучающих и консультационных мероприятий, выстроенных вокруг подготовки семьи и ребенка к раскрытию диагноза и формирования устойчивой приверженности к лечению (включая психологическую поддержку семьи после раскрытия диагноза).</w:t>
      </w:r>
    </w:p>
    <w:p w:rsidR="002368BB" w:rsidRDefault="00742C2F">
      <w:pPr>
        <w:numPr>
          <w:ilvl w:val="0"/>
          <w:numId w:val="7"/>
        </w:numPr>
        <w:tabs>
          <w:tab w:val="clear" w:pos="720"/>
          <w:tab w:val="left" w:pos="709"/>
        </w:tabs>
        <w:spacing w:before="120" w:line="252" w:lineRule="auto"/>
        <w:jc w:val="both"/>
      </w:pPr>
      <w:r>
        <w:rPr>
          <w:rFonts w:eastAsia="Times New Roman"/>
          <w:bCs/>
          <w:color w:val="000000"/>
          <w:sz w:val="24"/>
          <w:szCs w:val="24"/>
        </w:rPr>
        <w:t xml:space="preserve">Система наставничества над подростками из числа семей в кризисе или проживающих в детских домах. </w:t>
      </w:r>
    </w:p>
    <w:p w:rsidR="002368BB" w:rsidRDefault="00742C2F">
      <w:pPr>
        <w:numPr>
          <w:ilvl w:val="0"/>
          <w:numId w:val="7"/>
        </w:numPr>
        <w:tabs>
          <w:tab w:val="clear" w:pos="720"/>
          <w:tab w:val="left" w:pos="709"/>
        </w:tabs>
        <w:spacing w:before="120" w:line="252" w:lineRule="auto"/>
        <w:jc w:val="both"/>
      </w:pPr>
      <w:r>
        <w:rPr>
          <w:rFonts w:eastAsia="Times New Roman"/>
          <w:bCs/>
          <w:color w:val="000000"/>
          <w:sz w:val="24"/>
          <w:szCs w:val="24"/>
        </w:rPr>
        <w:t>Ежемесячные встречи групп поддержки для подростков.</w:t>
      </w:r>
    </w:p>
    <w:p w:rsidR="002368BB" w:rsidRDefault="00742C2F">
      <w:pPr>
        <w:numPr>
          <w:ilvl w:val="0"/>
          <w:numId w:val="7"/>
        </w:numPr>
        <w:tabs>
          <w:tab w:val="clear" w:pos="720"/>
          <w:tab w:val="left" w:pos="709"/>
        </w:tabs>
        <w:spacing w:before="120" w:line="252" w:lineRule="auto"/>
        <w:jc w:val="both"/>
      </w:pPr>
      <w:r>
        <w:rPr>
          <w:rFonts w:eastAsia="Times New Roman"/>
          <w:bCs/>
          <w:color w:val="000000"/>
          <w:sz w:val="24"/>
          <w:szCs w:val="24"/>
        </w:rPr>
        <w:t>Индивидуальные консультации психолога для подростков из числа семей в кризисе.</w:t>
      </w:r>
    </w:p>
    <w:p w:rsidR="002368BB" w:rsidRDefault="00742C2F">
      <w:pPr>
        <w:numPr>
          <w:ilvl w:val="0"/>
          <w:numId w:val="7"/>
        </w:numPr>
        <w:tabs>
          <w:tab w:val="clear" w:pos="720"/>
          <w:tab w:val="left" w:pos="709"/>
        </w:tabs>
        <w:spacing w:before="120" w:line="252" w:lineRule="auto"/>
        <w:jc w:val="both"/>
      </w:pPr>
      <w:r>
        <w:rPr>
          <w:rFonts w:eastAsia="Times New Roman"/>
          <w:bCs/>
          <w:color w:val="000000"/>
          <w:sz w:val="24"/>
          <w:szCs w:val="24"/>
        </w:rPr>
        <w:t>Проведение тренингов для подростков, направленных на понимание себя, объяснение и принятие диагноза.</w:t>
      </w:r>
    </w:p>
    <w:p w:rsidR="002368BB" w:rsidRDefault="00742C2F">
      <w:pPr>
        <w:numPr>
          <w:ilvl w:val="0"/>
          <w:numId w:val="7"/>
        </w:numPr>
        <w:tabs>
          <w:tab w:val="clear" w:pos="720"/>
          <w:tab w:val="left" w:pos="709"/>
        </w:tabs>
        <w:spacing w:before="120" w:line="252" w:lineRule="auto"/>
        <w:jc w:val="both"/>
      </w:pPr>
      <w:r>
        <w:rPr>
          <w:rFonts w:eastAsia="Times New Roman"/>
          <w:bCs/>
          <w:color w:val="000000"/>
          <w:sz w:val="24"/>
          <w:szCs w:val="24"/>
        </w:rPr>
        <w:t>Проведение выездного лагеря для подростков.</w:t>
      </w:r>
    </w:p>
    <w:p w:rsidR="002368BB" w:rsidRDefault="00742C2F">
      <w:pPr>
        <w:numPr>
          <w:ilvl w:val="0"/>
          <w:numId w:val="7"/>
        </w:numPr>
        <w:tabs>
          <w:tab w:val="clear" w:pos="720"/>
          <w:tab w:val="left" w:pos="709"/>
        </w:tabs>
        <w:spacing w:before="120" w:line="252" w:lineRule="auto"/>
        <w:jc w:val="both"/>
      </w:pPr>
      <w:r>
        <w:rPr>
          <w:rFonts w:eastAsia="Times New Roman"/>
          <w:bCs/>
          <w:color w:val="000000"/>
          <w:sz w:val="24"/>
          <w:szCs w:val="24"/>
        </w:rPr>
        <w:t xml:space="preserve">Проведение неформальных мероприятий для подростков (посещение производств, организация </w:t>
      </w:r>
      <w:proofErr w:type="spellStart"/>
      <w:r>
        <w:rPr>
          <w:rFonts w:eastAsia="Times New Roman"/>
          <w:bCs/>
          <w:color w:val="000000"/>
          <w:sz w:val="24"/>
          <w:szCs w:val="24"/>
        </w:rPr>
        <w:t>квестов</w:t>
      </w:r>
      <w:proofErr w:type="spellEnd"/>
      <w:r>
        <w:rPr>
          <w:rFonts w:eastAsia="Times New Roman"/>
          <w:bCs/>
          <w:color w:val="000000"/>
          <w:sz w:val="24"/>
          <w:szCs w:val="24"/>
        </w:rPr>
        <w:t>, встреч с интересными людьми, равными консультантами).</w:t>
      </w:r>
    </w:p>
    <w:p w:rsidR="002368BB" w:rsidRDefault="00742C2F">
      <w:pPr>
        <w:tabs>
          <w:tab w:val="left" w:pos="709"/>
        </w:tabs>
        <w:spacing w:before="120" w:line="252" w:lineRule="auto"/>
        <w:jc w:val="both"/>
      </w:pPr>
      <w:r>
        <w:rPr>
          <w:rFonts w:eastAsia="Times New Roman"/>
          <w:bCs/>
          <w:color w:val="000000"/>
          <w:sz w:val="24"/>
          <w:szCs w:val="24"/>
        </w:rPr>
        <w:t xml:space="preserve">В рамках проводимых мероприятий дети и подростки получают адекватные знания о заболевании, поддержку со стороны специалистов, наличие безопасного пространства для обсуждения темы «ВИЧ», общение с ровесниками на эту тему – все это приводит к принятию заболевания, снижению уровня </w:t>
      </w:r>
      <w:proofErr w:type="spellStart"/>
      <w:r>
        <w:rPr>
          <w:rFonts w:eastAsia="Times New Roman"/>
          <w:bCs/>
          <w:color w:val="000000"/>
          <w:sz w:val="24"/>
          <w:szCs w:val="24"/>
        </w:rPr>
        <w:t>самостигматизации</w:t>
      </w:r>
      <w:proofErr w:type="spellEnd"/>
      <w:r>
        <w:rPr>
          <w:rFonts w:eastAsia="Times New Roman"/>
          <w:bCs/>
          <w:color w:val="000000"/>
          <w:sz w:val="24"/>
          <w:szCs w:val="24"/>
        </w:rPr>
        <w:t>, формированию адекватной самооценки, снижению страхов и чувства вины, улучшению эмоционального состояния.</w:t>
      </w:r>
    </w:p>
    <w:p w:rsidR="002368BB" w:rsidRDefault="00742C2F">
      <w:pPr>
        <w:tabs>
          <w:tab w:val="left" w:pos="709"/>
        </w:tabs>
        <w:spacing w:before="120" w:line="252" w:lineRule="auto"/>
        <w:jc w:val="both"/>
      </w:pPr>
      <w:r>
        <w:rPr>
          <w:rFonts w:eastAsia="Times New Roman"/>
          <w:b/>
          <w:bCs/>
          <w:color w:val="000000"/>
          <w:sz w:val="24"/>
          <w:szCs w:val="24"/>
        </w:rPr>
        <w:t>Социальный результат 4:</w:t>
      </w:r>
      <w:r>
        <w:rPr>
          <w:rFonts w:eastAsia="Times New Roman"/>
          <w:bCs/>
          <w:color w:val="000000"/>
          <w:sz w:val="24"/>
          <w:szCs w:val="24"/>
        </w:rPr>
        <w:t xml:space="preserve"> Развитие потенциала специалистов в оказании профессиональной поддержки семьям, воспитывающим ВИЧ-позитивных детей. </w:t>
      </w:r>
    </w:p>
    <w:p w:rsidR="002368BB" w:rsidRDefault="00742C2F">
      <w:pPr>
        <w:numPr>
          <w:ilvl w:val="0"/>
          <w:numId w:val="8"/>
        </w:numPr>
        <w:tabs>
          <w:tab w:val="clear" w:pos="720"/>
          <w:tab w:val="left" w:pos="709"/>
        </w:tabs>
        <w:spacing w:before="120" w:line="252" w:lineRule="auto"/>
        <w:jc w:val="both"/>
      </w:pPr>
      <w:r>
        <w:rPr>
          <w:rFonts w:eastAsia="Times New Roman"/>
          <w:bCs/>
          <w:color w:val="000000"/>
          <w:sz w:val="24"/>
          <w:szCs w:val="24"/>
        </w:rPr>
        <w:t xml:space="preserve">Проведение семинаров, </w:t>
      </w:r>
      <w:proofErr w:type="spellStart"/>
      <w:r>
        <w:rPr>
          <w:rFonts w:eastAsia="Times New Roman"/>
          <w:bCs/>
          <w:color w:val="000000"/>
          <w:sz w:val="24"/>
          <w:szCs w:val="24"/>
        </w:rPr>
        <w:t>вебинаров</w:t>
      </w:r>
      <w:proofErr w:type="spellEnd"/>
      <w:r>
        <w:rPr>
          <w:rFonts w:eastAsia="Times New Roman"/>
          <w:bCs/>
          <w:color w:val="000000"/>
          <w:sz w:val="24"/>
          <w:szCs w:val="24"/>
        </w:rPr>
        <w:t>, стажировок для специалистов по темам «Дети и ВИЧ», «Семейное устройство детей-сирот с ВИЧ», «Особенности сопровождения семей детей с ВИЧ».</w:t>
      </w:r>
    </w:p>
    <w:p w:rsidR="002368BB" w:rsidRDefault="00742C2F">
      <w:pPr>
        <w:numPr>
          <w:ilvl w:val="0"/>
          <w:numId w:val="8"/>
        </w:numPr>
        <w:tabs>
          <w:tab w:val="clear" w:pos="720"/>
          <w:tab w:val="left" w:pos="709"/>
        </w:tabs>
        <w:spacing w:before="120" w:line="252" w:lineRule="auto"/>
        <w:jc w:val="both"/>
      </w:pPr>
      <w:r>
        <w:rPr>
          <w:rFonts w:eastAsia="Times New Roman"/>
          <w:bCs/>
          <w:color w:val="000000"/>
          <w:sz w:val="24"/>
          <w:szCs w:val="24"/>
        </w:rPr>
        <w:t>Издание методической литературы, пособий.</w:t>
      </w:r>
    </w:p>
    <w:p w:rsidR="002368BB" w:rsidRDefault="00742C2F">
      <w:pPr>
        <w:numPr>
          <w:ilvl w:val="0"/>
          <w:numId w:val="8"/>
        </w:numPr>
        <w:tabs>
          <w:tab w:val="clear" w:pos="720"/>
          <w:tab w:val="left" w:pos="709"/>
        </w:tabs>
        <w:spacing w:before="120" w:line="252" w:lineRule="auto"/>
        <w:jc w:val="both"/>
      </w:pPr>
      <w:r>
        <w:rPr>
          <w:rFonts w:eastAsia="Times New Roman"/>
          <w:bCs/>
          <w:color w:val="000000"/>
          <w:sz w:val="24"/>
          <w:szCs w:val="24"/>
        </w:rPr>
        <w:t>Создание онлайн ресурсного центра для специалистов на сайте фонда.</w:t>
      </w:r>
    </w:p>
    <w:p w:rsidR="002368BB" w:rsidRDefault="00742C2F">
      <w:pPr>
        <w:numPr>
          <w:ilvl w:val="0"/>
          <w:numId w:val="8"/>
        </w:numPr>
        <w:tabs>
          <w:tab w:val="clear" w:pos="720"/>
          <w:tab w:val="left" w:pos="709"/>
        </w:tabs>
        <w:spacing w:before="120" w:line="252" w:lineRule="auto"/>
        <w:jc w:val="both"/>
      </w:pPr>
      <w:r>
        <w:rPr>
          <w:rFonts w:eastAsia="Times New Roman"/>
          <w:bCs/>
          <w:color w:val="000000"/>
          <w:sz w:val="24"/>
          <w:szCs w:val="24"/>
        </w:rPr>
        <w:t>Выступление на форумах и конференциях по указанным темам.</w:t>
      </w:r>
    </w:p>
    <w:p w:rsidR="002368BB" w:rsidRDefault="00742C2F">
      <w:pPr>
        <w:pStyle w:val="afb"/>
        <w:numPr>
          <w:ilvl w:val="0"/>
          <w:numId w:val="8"/>
        </w:numPr>
        <w:tabs>
          <w:tab w:val="clear" w:pos="720"/>
          <w:tab w:val="left" w:pos="709"/>
        </w:tabs>
        <w:spacing w:before="120" w:line="252" w:lineRule="auto"/>
        <w:jc w:val="both"/>
      </w:pPr>
      <w:r>
        <w:rPr>
          <w:rFonts w:eastAsia="Times New Roman"/>
          <w:bCs/>
          <w:color w:val="000000"/>
          <w:sz w:val="24"/>
          <w:szCs w:val="24"/>
        </w:rPr>
        <w:t>Освещение темы «Дети с ВИЧ» в СМИ, социальных сетях.</w:t>
      </w:r>
    </w:p>
    <w:p w:rsidR="002368BB" w:rsidRDefault="00742C2F">
      <w:pPr>
        <w:pStyle w:val="afb"/>
        <w:numPr>
          <w:ilvl w:val="0"/>
          <w:numId w:val="8"/>
        </w:numPr>
        <w:tabs>
          <w:tab w:val="clear" w:pos="720"/>
          <w:tab w:val="left" w:pos="709"/>
        </w:tabs>
        <w:spacing w:before="120" w:line="252" w:lineRule="auto"/>
        <w:jc w:val="both"/>
      </w:pPr>
      <w:r>
        <w:rPr>
          <w:rFonts w:eastAsia="Times New Roman"/>
          <w:bCs/>
          <w:color w:val="000000"/>
          <w:sz w:val="24"/>
          <w:szCs w:val="24"/>
        </w:rPr>
        <w:t>Сотрудничество с государственными структурами сферы образования, здравоохранения, социальной защиты.</w:t>
      </w:r>
    </w:p>
    <w:p w:rsidR="002368BB" w:rsidRDefault="00742C2F">
      <w:pPr>
        <w:numPr>
          <w:ilvl w:val="1"/>
          <w:numId w:val="2"/>
        </w:numPr>
        <w:tabs>
          <w:tab w:val="left" w:pos="709"/>
        </w:tabs>
        <w:spacing w:before="139" w:line="252" w:lineRule="auto"/>
        <w:ind w:left="720" w:right="127" w:hanging="720"/>
        <w:jc w:val="both"/>
        <w:rPr>
          <w:sz w:val="24"/>
          <w:szCs w:val="24"/>
        </w:rPr>
      </w:pPr>
      <w:r>
        <w:rPr>
          <w:b/>
          <w:sz w:val="24"/>
          <w:szCs w:val="24"/>
        </w:rPr>
        <w:t>Каким образом отслеживается достижение социальных результатов практики</w:t>
      </w:r>
      <w:r>
        <w:rPr>
          <w:sz w:val="24"/>
          <w:szCs w:val="24"/>
        </w:rPr>
        <w:t xml:space="preserve">? </w:t>
      </w:r>
    </w:p>
    <w:p w:rsidR="002368BB" w:rsidRDefault="00742C2F">
      <w:pPr>
        <w:tabs>
          <w:tab w:val="left" w:pos="709"/>
        </w:tabs>
        <w:spacing w:before="120" w:line="252" w:lineRule="auto"/>
        <w:jc w:val="both"/>
        <w:rPr>
          <w:rFonts w:eastAsia="Times New Roman"/>
          <w:bCs/>
          <w:color w:val="000000"/>
          <w:sz w:val="24"/>
          <w:szCs w:val="24"/>
        </w:rPr>
      </w:pPr>
      <w:r>
        <w:rPr>
          <w:rFonts w:eastAsia="Times New Roman"/>
          <w:b/>
          <w:bCs/>
          <w:color w:val="000000"/>
          <w:sz w:val="24"/>
          <w:szCs w:val="24"/>
        </w:rPr>
        <w:t>Социальный результат 1:</w:t>
      </w:r>
      <w:r>
        <w:rPr>
          <w:rFonts w:eastAsia="Times New Roman"/>
          <w:bCs/>
          <w:color w:val="000000"/>
          <w:sz w:val="24"/>
          <w:szCs w:val="24"/>
        </w:rPr>
        <w:t xml:space="preserve"> Формирование у потенциальных приемных родителей позиции принятия ребенка с ВИЧ.</w:t>
      </w:r>
    </w:p>
    <w:p w:rsidR="002368BB" w:rsidRDefault="00742C2F">
      <w:pPr>
        <w:numPr>
          <w:ilvl w:val="0"/>
          <w:numId w:val="10"/>
        </w:numPr>
        <w:tabs>
          <w:tab w:val="left" w:pos="709"/>
        </w:tabs>
        <w:spacing w:before="120" w:line="252" w:lineRule="auto"/>
        <w:ind w:left="720" w:hanging="360"/>
        <w:jc w:val="both"/>
      </w:pPr>
      <w:r>
        <w:rPr>
          <w:rFonts w:eastAsia="Times New Roman"/>
          <w:bCs/>
          <w:color w:val="000000"/>
          <w:sz w:val="24"/>
          <w:szCs w:val="24"/>
        </w:rPr>
        <w:t xml:space="preserve">Количество (доля) кандидатов, проявивших готовность принять в семью </w:t>
      </w:r>
      <w:r>
        <w:rPr>
          <w:rFonts w:eastAsia="Times New Roman"/>
          <w:bCs/>
          <w:color w:val="000000"/>
          <w:sz w:val="24"/>
          <w:szCs w:val="24"/>
        </w:rPr>
        <w:lastRenderedPageBreak/>
        <w:t xml:space="preserve">ребенка с ВИЧ по итогам прохождения специализированного обучения </w:t>
      </w:r>
    </w:p>
    <w:p w:rsidR="002368BB" w:rsidRDefault="00742C2F">
      <w:pPr>
        <w:numPr>
          <w:ilvl w:val="0"/>
          <w:numId w:val="10"/>
        </w:numPr>
        <w:tabs>
          <w:tab w:val="left" w:pos="709"/>
        </w:tabs>
        <w:spacing w:before="120" w:line="252" w:lineRule="auto"/>
        <w:ind w:left="720" w:hanging="360"/>
        <w:jc w:val="both"/>
      </w:pPr>
      <w:r>
        <w:rPr>
          <w:rFonts w:eastAsia="Times New Roman"/>
          <w:bCs/>
          <w:color w:val="000000"/>
          <w:sz w:val="24"/>
          <w:szCs w:val="24"/>
        </w:rPr>
        <w:t xml:space="preserve">Количество (доля) кандидатов, принявших в семью ребенка с ВИЧ </w:t>
      </w:r>
    </w:p>
    <w:p w:rsidR="002368BB" w:rsidRDefault="002368BB">
      <w:pPr>
        <w:tabs>
          <w:tab w:val="left" w:pos="709"/>
        </w:tabs>
        <w:spacing w:before="120" w:line="252" w:lineRule="auto"/>
        <w:ind w:left="720"/>
        <w:jc w:val="both"/>
        <w:rPr>
          <w:rFonts w:eastAsia="Times New Roman"/>
          <w:bCs/>
          <w:color w:val="000000"/>
          <w:sz w:val="24"/>
          <w:szCs w:val="24"/>
        </w:rPr>
      </w:pPr>
    </w:p>
    <w:p w:rsidR="002368BB" w:rsidRDefault="00742C2F">
      <w:pPr>
        <w:tabs>
          <w:tab w:val="left" w:pos="709"/>
        </w:tabs>
        <w:spacing w:before="120" w:line="252" w:lineRule="auto"/>
        <w:jc w:val="both"/>
      </w:pPr>
      <w:r>
        <w:rPr>
          <w:rFonts w:eastAsia="Times New Roman"/>
          <w:b/>
          <w:bCs/>
          <w:color w:val="000000"/>
          <w:sz w:val="24"/>
          <w:szCs w:val="24"/>
        </w:rPr>
        <w:t>Социальный результат 2:</w:t>
      </w:r>
      <w:r>
        <w:rPr>
          <w:rFonts w:eastAsia="Times New Roman"/>
          <w:bCs/>
          <w:color w:val="000000"/>
          <w:sz w:val="24"/>
          <w:szCs w:val="24"/>
        </w:rPr>
        <w:t xml:space="preserve"> Повышение ресурса семей, воспитывающих детей с ВИЧ. </w:t>
      </w:r>
    </w:p>
    <w:p w:rsidR="002368BB" w:rsidRDefault="00742C2F">
      <w:pPr>
        <w:numPr>
          <w:ilvl w:val="0"/>
          <w:numId w:val="11"/>
        </w:numPr>
        <w:tabs>
          <w:tab w:val="left" w:pos="709"/>
        </w:tabs>
        <w:spacing w:before="120" w:line="252" w:lineRule="auto"/>
        <w:ind w:left="720" w:hanging="360"/>
        <w:jc w:val="both"/>
        <w:rPr>
          <w:rFonts w:eastAsia="Times New Roman"/>
          <w:bCs/>
          <w:color w:val="000000"/>
          <w:sz w:val="24"/>
          <w:szCs w:val="24"/>
        </w:rPr>
      </w:pPr>
      <w:r>
        <w:rPr>
          <w:rFonts w:eastAsia="Times New Roman"/>
          <w:bCs/>
          <w:color w:val="000000"/>
          <w:sz w:val="24"/>
          <w:szCs w:val="24"/>
        </w:rPr>
        <w:t xml:space="preserve">Количество семей с детьми с ВИЧ, в которых стабилизировались детско-родительские отношения  </w:t>
      </w:r>
    </w:p>
    <w:p w:rsidR="002368BB" w:rsidRDefault="00742C2F">
      <w:pPr>
        <w:numPr>
          <w:ilvl w:val="0"/>
          <w:numId w:val="11"/>
        </w:numPr>
        <w:tabs>
          <w:tab w:val="left" w:pos="709"/>
        </w:tabs>
        <w:spacing w:before="120" w:line="252" w:lineRule="auto"/>
        <w:ind w:left="720" w:hanging="360"/>
        <w:jc w:val="both"/>
      </w:pPr>
      <w:r>
        <w:rPr>
          <w:rFonts w:eastAsia="Times New Roman"/>
          <w:bCs/>
          <w:color w:val="000000"/>
          <w:sz w:val="24"/>
          <w:szCs w:val="24"/>
        </w:rPr>
        <w:t>Количество семей, увеличивших круг поддержки со стороны окружения.</w:t>
      </w:r>
    </w:p>
    <w:p w:rsidR="002368BB" w:rsidRDefault="00742C2F">
      <w:pPr>
        <w:tabs>
          <w:tab w:val="left" w:pos="5985"/>
        </w:tabs>
        <w:spacing w:before="120" w:line="252" w:lineRule="auto"/>
        <w:ind w:left="360"/>
        <w:jc w:val="both"/>
      </w:pPr>
      <w:r>
        <w:tab/>
      </w:r>
    </w:p>
    <w:p w:rsidR="002368BB" w:rsidRDefault="00742C2F">
      <w:pPr>
        <w:tabs>
          <w:tab w:val="left" w:pos="709"/>
        </w:tabs>
        <w:spacing w:before="120" w:line="252" w:lineRule="auto"/>
        <w:jc w:val="both"/>
      </w:pPr>
      <w:r>
        <w:rPr>
          <w:rFonts w:eastAsia="Times New Roman"/>
          <w:b/>
          <w:bCs/>
          <w:color w:val="000000"/>
          <w:sz w:val="24"/>
          <w:szCs w:val="24"/>
        </w:rPr>
        <w:t>Социальный результат 3:</w:t>
      </w:r>
      <w:r>
        <w:rPr>
          <w:rFonts w:eastAsia="Times New Roman"/>
          <w:bCs/>
          <w:color w:val="000000"/>
          <w:sz w:val="24"/>
          <w:szCs w:val="24"/>
        </w:rPr>
        <w:t xml:space="preserve"> Улучшение качества жизни подростков с ВИЧ</w:t>
      </w:r>
    </w:p>
    <w:p w:rsidR="002368BB" w:rsidRDefault="00742C2F">
      <w:pPr>
        <w:numPr>
          <w:ilvl w:val="0"/>
          <w:numId w:val="12"/>
        </w:numPr>
        <w:tabs>
          <w:tab w:val="left" w:pos="709"/>
        </w:tabs>
        <w:spacing w:before="120" w:line="252" w:lineRule="auto"/>
        <w:ind w:left="720" w:hanging="360"/>
        <w:jc w:val="both"/>
        <w:rPr>
          <w:rFonts w:eastAsia="Times New Roman"/>
          <w:bCs/>
          <w:color w:val="000000"/>
          <w:sz w:val="24"/>
          <w:szCs w:val="24"/>
        </w:rPr>
      </w:pPr>
      <w:r>
        <w:rPr>
          <w:rFonts w:eastAsia="Times New Roman"/>
          <w:bCs/>
          <w:color w:val="000000"/>
          <w:sz w:val="24"/>
          <w:szCs w:val="24"/>
        </w:rPr>
        <w:t>Количество подростков, которые осведомлены о своем заболевании (прошли процесс раскрытия диагноза)</w:t>
      </w:r>
    </w:p>
    <w:p w:rsidR="002368BB" w:rsidRDefault="00742C2F">
      <w:pPr>
        <w:numPr>
          <w:ilvl w:val="0"/>
          <w:numId w:val="12"/>
        </w:numPr>
        <w:tabs>
          <w:tab w:val="left" w:pos="709"/>
        </w:tabs>
        <w:spacing w:before="120" w:line="252" w:lineRule="auto"/>
        <w:ind w:left="720" w:hanging="360"/>
        <w:jc w:val="both"/>
      </w:pPr>
      <w:r>
        <w:rPr>
          <w:rFonts w:eastAsia="Times New Roman"/>
          <w:bCs/>
          <w:color w:val="000000"/>
          <w:sz w:val="24"/>
          <w:szCs w:val="24"/>
        </w:rPr>
        <w:t>Количество подростков, у которых сформирована приверженность к лечению</w:t>
      </w:r>
      <w:r>
        <w:t xml:space="preserve"> (</w:t>
      </w:r>
      <w:r>
        <w:rPr>
          <w:rFonts w:eastAsia="Times New Roman"/>
          <w:bCs/>
          <w:color w:val="000000"/>
          <w:sz w:val="24"/>
          <w:szCs w:val="24"/>
        </w:rPr>
        <w:t>обладающих адекватными знаниями о заболевании, положительно относящихся к лечению)</w:t>
      </w:r>
    </w:p>
    <w:p w:rsidR="002368BB" w:rsidRDefault="00742C2F">
      <w:pPr>
        <w:numPr>
          <w:ilvl w:val="0"/>
          <w:numId w:val="12"/>
        </w:numPr>
        <w:tabs>
          <w:tab w:val="left" w:pos="709"/>
        </w:tabs>
        <w:spacing w:before="120" w:line="252" w:lineRule="auto"/>
        <w:ind w:left="720" w:hanging="360"/>
        <w:jc w:val="both"/>
        <w:rPr>
          <w:rFonts w:eastAsia="Times New Roman"/>
          <w:bCs/>
          <w:color w:val="000000"/>
          <w:sz w:val="24"/>
          <w:szCs w:val="24"/>
        </w:rPr>
      </w:pPr>
      <w:r>
        <w:rPr>
          <w:rFonts w:eastAsia="Times New Roman"/>
          <w:bCs/>
          <w:color w:val="000000"/>
          <w:sz w:val="24"/>
          <w:szCs w:val="24"/>
        </w:rPr>
        <w:t>Количество подростков, у которых улучшилось эмоциональное состояние</w:t>
      </w:r>
    </w:p>
    <w:p w:rsidR="002368BB" w:rsidRDefault="002368BB">
      <w:pPr>
        <w:pStyle w:val="afb"/>
        <w:spacing w:before="120" w:line="252" w:lineRule="auto"/>
        <w:ind w:left="720" w:firstLine="0"/>
        <w:jc w:val="both"/>
        <w:rPr>
          <w:rFonts w:eastAsia="Times New Roman"/>
          <w:bCs/>
          <w:color w:val="000000"/>
          <w:sz w:val="24"/>
          <w:szCs w:val="24"/>
        </w:rPr>
      </w:pPr>
    </w:p>
    <w:p w:rsidR="002368BB" w:rsidRDefault="00742C2F">
      <w:pPr>
        <w:tabs>
          <w:tab w:val="left" w:pos="709"/>
        </w:tabs>
        <w:spacing w:before="120" w:line="252" w:lineRule="auto"/>
        <w:jc w:val="both"/>
        <w:rPr>
          <w:rFonts w:eastAsia="Times New Roman"/>
          <w:bCs/>
          <w:color w:val="000000"/>
          <w:sz w:val="24"/>
          <w:szCs w:val="24"/>
        </w:rPr>
      </w:pPr>
      <w:r>
        <w:rPr>
          <w:rFonts w:eastAsia="Times New Roman"/>
          <w:b/>
          <w:bCs/>
          <w:color w:val="000000"/>
          <w:sz w:val="24"/>
          <w:szCs w:val="24"/>
        </w:rPr>
        <w:t>Социальный результат 4:</w:t>
      </w:r>
      <w:r>
        <w:rPr>
          <w:rFonts w:eastAsia="Times New Roman"/>
          <w:bCs/>
          <w:color w:val="000000"/>
          <w:sz w:val="24"/>
          <w:szCs w:val="24"/>
        </w:rPr>
        <w:t xml:space="preserve"> Развитие потенциала специалистов в оказании профессиональной поддержки семьям, </w:t>
      </w:r>
      <w:proofErr w:type="gramStart"/>
      <w:r>
        <w:rPr>
          <w:rFonts w:eastAsia="Times New Roman"/>
          <w:bCs/>
          <w:color w:val="000000"/>
          <w:sz w:val="24"/>
          <w:szCs w:val="24"/>
        </w:rPr>
        <w:t>воспитывающим  детей</w:t>
      </w:r>
      <w:proofErr w:type="gramEnd"/>
      <w:r>
        <w:rPr>
          <w:rFonts w:eastAsia="Times New Roman"/>
          <w:bCs/>
          <w:color w:val="000000"/>
          <w:sz w:val="24"/>
          <w:szCs w:val="24"/>
        </w:rPr>
        <w:t xml:space="preserve"> с ВИЧ. </w:t>
      </w:r>
    </w:p>
    <w:p w:rsidR="002368BB" w:rsidRDefault="00742C2F">
      <w:pPr>
        <w:numPr>
          <w:ilvl w:val="0"/>
          <w:numId w:val="12"/>
        </w:numPr>
        <w:tabs>
          <w:tab w:val="left" w:pos="709"/>
        </w:tabs>
        <w:spacing w:before="120" w:line="252" w:lineRule="auto"/>
        <w:ind w:left="720" w:hanging="360"/>
        <w:jc w:val="both"/>
        <w:rPr>
          <w:rFonts w:eastAsia="Times New Roman"/>
          <w:bCs/>
          <w:color w:val="000000"/>
          <w:sz w:val="24"/>
          <w:szCs w:val="24"/>
        </w:rPr>
      </w:pPr>
      <w:r>
        <w:rPr>
          <w:rFonts w:eastAsia="Times New Roman"/>
          <w:bCs/>
          <w:color w:val="000000"/>
          <w:sz w:val="24"/>
          <w:szCs w:val="24"/>
        </w:rPr>
        <w:t>Количество специалистов, у которых сформированы адекватные представления об особенностях ВИЧ-инфицированных людей и специфике заболевания</w:t>
      </w:r>
    </w:p>
    <w:p w:rsidR="002368BB" w:rsidRDefault="00742C2F">
      <w:pPr>
        <w:numPr>
          <w:ilvl w:val="0"/>
          <w:numId w:val="13"/>
        </w:numPr>
        <w:tabs>
          <w:tab w:val="left" w:pos="709"/>
        </w:tabs>
        <w:spacing w:before="120" w:line="252" w:lineRule="auto"/>
        <w:ind w:left="720" w:hanging="360"/>
        <w:jc w:val="both"/>
      </w:pPr>
      <w:r>
        <w:rPr>
          <w:rFonts w:eastAsia="Times New Roman"/>
          <w:bCs/>
          <w:color w:val="000000"/>
          <w:sz w:val="24"/>
          <w:szCs w:val="24"/>
        </w:rPr>
        <w:t>Количество специалистов, повысивших уровень компетенций по вопросам оказания профессиональной поддержки семьям с детьми с ВИЧ</w:t>
      </w:r>
      <w:bookmarkStart w:id="0" w:name="_Hlk18006101"/>
      <w:bookmarkEnd w:id="0"/>
    </w:p>
    <w:p w:rsidR="002368BB" w:rsidRDefault="00742C2F">
      <w:pPr>
        <w:numPr>
          <w:ilvl w:val="1"/>
          <w:numId w:val="2"/>
        </w:numPr>
        <w:tabs>
          <w:tab w:val="left" w:pos="709"/>
        </w:tabs>
        <w:spacing w:before="120" w:line="252" w:lineRule="auto"/>
        <w:ind w:left="720" w:right="127" w:hanging="720"/>
        <w:jc w:val="both"/>
        <w:rPr>
          <w:sz w:val="24"/>
        </w:rPr>
      </w:pPr>
      <w:r>
        <w:rPr>
          <w:b/>
          <w:sz w:val="24"/>
          <w:szCs w:val="24"/>
        </w:rPr>
        <w:t>Факторы</w:t>
      </w:r>
      <w:r>
        <w:rPr>
          <w:i/>
          <w:sz w:val="24"/>
        </w:rPr>
        <w:t xml:space="preserve">, </w:t>
      </w:r>
      <w:r>
        <w:rPr>
          <w:b/>
          <w:sz w:val="24"/>
        </w:rPr>
        <w:t>влияющие на достижение социальных результатов</w:t>
      </w:r>
      <w:r>
        <w:rPr>
          <w:sz w:val="24"/>
        </w:rPr>
        <w:t xml:space="preserve">: Что благоприятствует, а что препятствует достижению каждого социального результата практики? </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3284"/>
        <w:gridCol w:w="3285"/>
        <w:gridCol w:w="3285"/>
      </w:tblGrid>
      <w:tr w:rsidR="002368BB">
        <w:trPr>
          <w:trHeight w:val="1"/>
        </w:trPr>
        <w:tc>
          <w:tcPr>
            <w:tcW w:w="3284" w:type="dxa"/>
            <w:tcBorders>
              <w:top w:val="single" w:sz="4" w:space="0" w:color="000000"/>
              <w:left w:val="single" w:sz="4" w:space="0" w:color="000000"/>
              <w:bottom w:val="single" w:sz="4" w:space="0" w:color="000000"/>
              <w:right w:val="single" w:sz="4" w:space="0" w:color="000000"/>
            </w:tcBorders>
            <w:shd w:val="clear" w:color="auto" w:fill="auto"/>
          </w:tcPr>
          <w:p w:rsidR="002368BB" w:rsidRDefault="00742C2F">
            <w:pPr>
              <w:pStyle w:val="afb"/>
              <w:tabs>
                <w:tab w:val="left" w:pos="709"/>
              </w:tabs>
              <w:spacing w:before="139" w:line="252" w:lineRule="auto"/>
              <w:ind w:left="0" w:right="125" w:firstLine="0"/>
              <w:jc w:val="both"/>
              <w:rPr>
                <w:sz w:val="24"/>
              </w:rPr>
            </w:pPr>
            <w:r>
              <w:rPr>
                <w:sz w:val="24"/>
              </w:rPr>
              <w:t xml:space="preserve">Результат </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2368BB" w:rsidRDefault="00742C2F">
            <w:pPr>
              <w:pStyle w:val="afb"/>
              <w:tabs>
                <w:tab w:val="left" w:pos="709"/>
              </w:tabs>
              <w:spacing w:before="139" w:line="252" w:lineRule="auto"/>
              <w:ind w:left="0" w:right="125" w:firstLine="0"/>
              <w:jc w:val="both"/>
              <w:rPr>
                <w:sz w:val="24"/>
              </w:rPr>
            </w:pPr>
            <w:r>
              <w:rPr>
                <w:sz w:val="24"/>
              </w:rPr>
              <w:t xml:space="preserve">Препятствующие факторы </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2368BB" w:rsidRDefault="00742C2F">
            <w:pPr>
              <w:pStyle w:val="afb"/>
              <w:tabs>
                <w:tab w:val="left" w:pos="709"/>
              </w:tabs>
              <w:spacing w:before="139" w:line="252" w:lineRule="auto"/>
              <w:ind w:left="0" w:right="125" w:firstLine="0"/>
              <w:jc w:val="both"/>
              <w:rPr>
                <w:sz w:val="24"/>
              </w:rPr>
            </w:pPr>
            <w:r>
              <w:rPr>
                <w:sz w:val="24"/>
              </w:rPr>
              <w:t>Факторы, способствующие достижению результата</w:t>
            </w:r>
          </w:p>
        </w:tc>
      </w:tr>
      <w:tr w:rsidR="002368BB">
        <w:trPr>
          <w:trHeight w:val="1"/>
        </w:trPr>
        <w:tc>
          <w:tcPr>
            <w:tcW w:w="3284" w:type="dxa"/>
            <w:tcBorders>
              <w:top w:val="single" w:sz="4" w:space="0" w:color="000000"/>
              <w:left w:val="single" w:sz="4" w:space="0" w:color="000000"/>
              <w:bottom w:val="single" w:sz="4" w:space="0" w:color="000000"/>
              <w:right w:val="single" w:sz="4" w:space="0" w:color="000000"/>
            </w:tcBorders>
            <w:shd w:val="clear" w:color="auto" w:fill="auto"/>
          </w:tcPr>
          <w:p w:rsidR="002368BB" w:rsidRDefault="00742C2F">
            <w:pPr>
              <w:tabs>
                <w:tab w:val="left" w:pos="709"/>
              </w:tabs>
              <w:spacing w:before="120" w:line="252" w:lineRule="auto"/>
              <w:rPr>
                <w:rFonts w:eastAsia="Times New Roman"/>
                <w:bCs/>
                <w:color w:val="000000"/>
                <w:sz w:val="24"/>
                <w:szCs w:val="24"/>
              </w:rPr>
            </w:pPr>
            <w:r>
              <w:rPr>
                <w:rFonts w:eastAsia="Times New Roman"/>
                <w:bCs/>
                <w:color w:val="000000"/>
                <w:sz w:val="24"/>
                <w:szCs w:val="24"/>
              </w:rPr>
              <w:t>Социальный результат 1: Формирование у потенциальных приемных родителей позиции принятия ребенка с ВИЧ.</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2368BB" w:rsidRDefault="00742C2F">
            <w:pPr>
              <w:pStyle w:val="afb"/>
              <w:tabs>
                <w:tab w:val="left" w:pos="709"/>
              </w:tabs>
              <w:spacing w:before="139" w:line="252" w:lineRule="auto"/>
              <w:ind w:left="0" w:right="125" w:firstLine="0"/>
              <w:jc w:val="both"/>
            </w:pPr>
            <w:r>
              <w:rPr>
                <w:sz w:val="24"/>
              </w:rPr>
              <w:t>Страхи и опасения кандидатов, стигматизация заболевания, отсутствие информации о детях-сиротах с ВИЧ.</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2368BB" w:rsidRDefault="00742C2F">
            <w:pPr>
              <w:pStyle w:val="afb"/>
              <w:tabs>
                <w:tab w:val="left" w:pos="709"/>
              </w:tabs>
              <w:spacing w:before="139" w:line="252" w:lineRule="auto"/>
              <w:ind w:left="0" w:right="125" w:firstLine="0"/>
              <w:jc w:val="both"/>
              <w:rPr>
                <w:sz w:val="24"/>
              </w:rPr>
            </w:pPr>
            <w:r>
              <w:rPr>
                <w:sz w:val="24"/>
              </w:rPr>
              <w:t xml:space="preserve">Качественная подготовка, возможность получения кандидатами информационной поддержки, распространение информации о детях с ВИЧ в СМИ и в профессиональном сообществе </w:t>
            </w:r>
          </w:p>
        </w:tc>
      </w:tr>
      <w:tr w:rsidR="002368BB">
        <w:trPr>
          <w:trHeight w:val="1"/>
        </w:trPr>
        <w:tc>
          <w:tcPr>
            <w:tcW w:w="3284" w:type="dxa"/>
            <w:tcBorders>
              <w:top w:val="single" w:sz="4" w:space="0" w:color="000000"/>
              <w:left w:val="single" w:sz="4" w:space="0" w:color="000000"/>
              <w:bottom w:val="single" w:sz="4" w:space="0" w:color="000000"/>
              <w:right w:val="single" w:sz="4" w:space="0" w:color="000000"/>
            </w:tcBorders>
            <w:shd w:val="clear" w:color="auto" w:fill="auto"/>
          </w:tcPr>
          <w:p w:rsidR="002368BB" w:rsidRDefault="00742C2F">
            <w:pPr>
              <w:pStyle w:val="afb"/>
              <w:tabs>
                <w:tab w:val="left" w:pos="709"/>
              </w:tabs>
              <w:spacing w:before="139" w:line="252" w:lineRule="auto"/>
              <w:ind w:left="0" w:right="125" w:firstLine="0"/>
              <w:jc w:val="both"/>
            </w:pPr>
            <w:r>
              <w:rPr>
                <w:rFonts w:eastAsia="Times New Roman"/>
                <w:bCs/>
                <w:color w:val="000000"/>
                <w:sz w:val="24"/>
                <w:szCs w:val="24"/>
              </w:rPr>
              <w:t xml:space="preserve">Социальный результат 2: Повышение ресурса </w:t>
            </w:r>
            <w:r>
              <w:rPr>
                <w:rFonts w:eastAsia="Times New Roman"/>
                <w:bCs/>
                <w:color w:val="000000"/>
                <w:sz w:val="24"/>
                <w:szCs w:val="24"/>
              </w:rPr>
              <w:lastRenderedPageBreak/>
              <w:t xml:space="preserve">семей, воспитывающих детей с ВИЧ. </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2368BB" w:rsidRDefault="00742C2F">
            <w:pPr>
              <w:pStyle w:val="afb"/>
              <w:tabs>
                <w:tab w:val="left" w:pos="709"/>
              </w:tabs>
              <w:spacing w:before="139" w:line="252" w:lineRule="auto"/>
              <w:ind w:left="0" w:right="125" w:firstLine="0"/>
              <w:jc w:val="both"/>
              <w:rPr>
                <w:sz w:val="24"/>
              </w:rPr>
            </w:pPr>
            <w:r>
              <w:rPr>
                <w:sz w:val="24"/>
              </w:rPr>
              <w:lastRenderedPageBreak/>
              <w:t xml:space="preserve">Закрытость и наличие большого количества </w:t>
            </w:r>
            <w:r>
              <w:rPr>
                <w:sz w:val="24"/>
              </w:rPr>
              <w:lastRenderedPageBreak/>
              <w:t>социальных проблем целевой группы.</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2368BB" w:rsidRDefault="00742C2F">
            <w:pPr>
              <w:pStyle w:val="afb"/>
              <w:tabs>
                <w:tab w:val="left" w:pos="709"/>
              </w:tabs>
              <w:spacing w:before="139" w:line="252" w:lineRule="auto"/>
              <w:ind w:left="0" w:right="125" w:firstLine="0"/>
              <w:jc w:val="both"/>
              <w:rPr>
                <w:sz w:val="24"/>
              </w:rPr>
            </w:pPr>
            <w:r>
              <w:rPr>
                <w:sz w:val="24"/>
              </w:rPr>
              <w:lastRenderedPageBreak/>
              <w:t xml:space="preserve">Создание сообщества, комплексное решение </w:t>
            </w:r>
            <w:r>
              <w:rPr>
                <w:sz w:val="24"/>
              </w:rPr>
              <w:lastRenderedPageBreak/>
              <w:t xml:space="preserve">проблем, объединение усилий специалистов </w:t>
            </w:r>
          </w:p>
        </w:tc>
      </w:tr>
      <w:tr w:rsidR="002368BB">
        <w:trPr>
          <w:trHeight w:val="1"/>
        </w:trPr>
        <w:tc>
          <w:tcPr>
            <w:tcW w:w="3284" w:type="dxa"/>
            <w:tcBorders>
              <w:top w:val="single" w:sz="4" w:space="0" w:color="000000"/>
              <w:left w:val="single" w:sz="4" w:space="0" w:color="000000"/>
              <w:bottom w:val="single" w:sz="4" w:space="0" w:color="000000"/>
              <w:right w:val="single" w:sz="4" w:space="0" w:color="000000"/>
            </w:tcBorders>
            <w:shd w:val="clear" w:color="auto" w:fill="auto"/>
          </w:tcPr>
          <w:p w:rsidR="002368BB" w:rsidRDefault="00742C2F">
            <w:pPr>
              <w:tabs>
                <w:tab w:val="left" w:pos="709"/>
              </w:tabs>
              <w:spacing w:before="120" w:line="252" w:lineRule="auto"/>
              <w:rPr>
                <w:rFonts w:eastAsia="Times New Roman"/>
                <w:bCs/>
                <w:color w:val="000000"/>
                <w:sz w:val="24"/>
                <w:szCs w:val="24"/>
              </w:rPr>
            </w:pPr>
            <w:r>
              <w:rPr>
                <w:rFonts w:eastAsia="Times New Roman"/>
                <w:bCs/>
                <w:color w:val="000000"/>
                <w:sz w:val="24"/>
                <w:szCs w:val="24"/>
              </w:rPr>
              <w:lastRenderedPageBreak/>
              <w:t>Социальный результат 3: Улучшение качества жизни подростков с ВИЧ</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2368BB" w:rsidRDefault="00742C2F">
            <w:pPr>
              <w:pStyle w:val="afb"/>
              <w:tabs>
                <w:tab w:val="left" w:pos="709"/>
              </w:tabs>
              <w:spacing w:before="139" w:line="252" w:lineRule="auto"/>
              <w:ind w:left="0" w:right="125" w:firstLine="0"/>
              <w:jc w:val="both"/>
            </w:pPr>
            <w:r>
              <w:rPr>
                <w:sz w:val="24"/>
              </w:rPr>
              <w:t>Не все родители и дети способны без посторонней помощи постоянно выполнять весь комплекс действий, позволяющий сохранить физическое здоровье ребенка ВИЧ+, а также его психологическое состояние, позволяющее эффективно сформировать пожизненную приверженность к лечению и научиться самостоятельно преодолевать весь комплекс стигматизирующих социальных проблем, окружающих человека с ВИЧ в нашей стране и не стать социально исключенным как в детском и подростковом возрасте, так и во взрослой жизни.</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2368BB" w:rsidRDefault="00742C2F">
            <w:pPr>
              <w:pStyle w:val="afb"/>
              <w:tabs>
                <w:tab w:val="left" w:pos="709"/>
              </w:tabs>
              <w:spacing w:before="139" w:line="252" w:lineRule="auto"/>
              <w:ind w:left="0" w:right="125" w:firstLine="0"/>
              <w:jc w:val="both"/>
              <w:rPr>
                <w:sz w:val="24"/>
              </w:rPr>
            </w:pPr>
            <w:r>
              <w:rPr>
                <w:sz w:val="24"/>
              </w:rPr>
              <w:t>Индивидуальная помощь, в зависимости от потребностей семьи и подростка.</w:t>
            </w:r>
          </w:p>
        </w:tc>
      </w:tr>
      <w:tr w:rsidR="002368BB">
        <w:trPr>
          <w:trHeight w:val="1"/>
        </w:trPr>
        <w:tc>
          <w:tcPr>
            <w:tcW w:w="3284" w:type="dxa"/>
            <w:tcBorders>
              <w:top w:val="single" w:sz="4" w:space="0" w:color="000000"/>
              <w:left w:val="single" w:sz="4" w:space="0" w:color="000000"/>
              <w:bottom w:val="single" w:sz="4" w:space="0" w:color="000000"/>
              <w:right w:val="single" w:sz="4" w:space="0" w:color="000000"/>
            </w:tcBorders>
            <w:shd w:val="clear" w:color="auto" w:fill="auto"/>
          </w:tcPr>
          <w:p w:rsidR="002368BB" w:rsidRDefault="00742C2F">
            <w:pPr>
              <w:tabs>
                <w:tab w:val="left" w:pos="709"/>
              </w:tabs>
              <w:spacing w:before="120" w:line="252" w:lineRule="auto"/>
              <w:rPr>
                <w:rFonts w:eastAsia="Times New Roman"/>
                <w:bCs/>
                <w:color w:val="000000"/>
                <w:sz w:val="24"/>
                <w:szCs w:val="24"/>
              </w:rPr>
            </w:pPr>
            <w:r>
              <w:rPr>
                <w:rFonts w:eastAsia="Times New Roman"/>
                <w:bCs/>
                <w:color w:val="000000"/>
                <w:sz w:val="24"/>
                <w:szCs w:val="24"/>
              </w:rPr>
              <w:t xml:space="preserve">Социальный результат 4: Развитие потенциала специалистов в оказании профессиональной поддержки семьям, воспитывающим ВИЧ-позитивных детей. </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2368BB" w:rsidRDefault="00742C2F">
            <w:pPr>
              <w:pStyle w:val="afb"/>
              <w:tabs>
                <w:tab w:val="left" w:pos="709"/>
              </w:tabs>
              <w:spacing w:before="139" w:line="252" w:lineRule="auto"/>
              <w:ind w:left="0" w:right="125" w:firstLine="0"/>
              <w:jc w:val="both"/>
            </w:pPr>
            <w:r>
              <w:rPr>
                <w:rFonts w:eastAsia="Times New Roman"/>
                <w:bCs/>
                <w:color w:val="000000"/>
                <w:sz w:val="24"/>
                <w:szCs w:val="24"/>
              </w:rPr>
              <w:t>Недоверие государственных структур к деятельности НКО</w:t>
            </w:r>
          </w:p>
        </w:tc>
        <w:tc>
          <w:tcPr>
            <w:tcW w:w="3285" w:type="dxa"/>
            <w:tcBorders>
              <w:top w:val="single" w:sz="4" w:space="0" w:color="000000"/>
              <w:left w:val="single" w:sz="4" w:space="0" w:color="000000"/>
              <w:bottom w:val="single" w:sz="4" w:space="0" w:color="000000"/>
              <w:right w:val="single" w:sz="4" w:space="0" w:color="000000"/>
            </w:tcBorders>
            <w:shd w:val="clear" w:color="auto" w:fill="auto"/>
          </w:tcPr>
          <w:p w:rsidR="002368BB" w:rsidRDefault="00742C2F">
            <w:pPr>
              <w:pStyle w:val="afb"/>
              <w:tabs>
                <w:tab w:val="left" w:pos="709"/>
              </w:tabs>
              <w:spacing w:before="139" w:line="252" w:lineRule="auto"/>
              <w:ind w:left="0" w:right="125" w:firstLine="0"/>
              <w:jc w:val="both"/>
              <w:rPr>
                <w:rFonts w:eastAsia="Times New Roman"/>
                <w:bCs/>
                <w:color w:val="000000"/>
                <w:sz w:val="24"/>
                <w:szCs w:val="24"/>
              </w:rPr>
            </w:pPr>
            <w:r>
              <w:rPr>
                <w:rFonts w:eastAsia="Times New Roman"/>
                <w:bCs/>
                <w:color w:val="000000"/>
                <w:sz w:val="24"/>
                <w:szCs w:val="24"/>
              </w:rPr>
              <w:t>Сотрудничество с Департаментами, Министерствами здравоохранения, образования, центрами профилактики и борьбы со СПИД</w:t>
            </w:r>
          </w:p>
        </w:tc>
      </w:tr>
    </w:tbl>
    <w:p w:rsidR="002368BB" w:rsidRDefault="002368BB">
      <w:pPr>
        <w:pStyle w:val="afb"/>
        <w:tabs>
          <w:tab w:val="left" w:pos="709"/>
        </w:tabs>
        <w:spacing w:before="139" w:line="252" w:lineRule="auto"/>
        <w:ind w:left="0" w:firstLine="0"/>
        <w:jc w:val="both"/>
        <w:rPr>
          <w:sz w:val="24"/>
        </w:rPr>
      </w:pPr>
    </w:p>
    <w:p w:rsidR="002368BB" w:rsidRDefault="00742C2F">
      <w:pPr>
        <w:pStyle w:val="afb"/>
        <w:numPr>
          <w:ilvl w:val="1"/>
          <w:numId w:val="2"/>
        </w:numPr>
        <w:tabs>
          <w:tab w:val="left" w:pos="709"/>
        </w:tabs>
        <w:spacing w:before="139" w:line="252" w:lineRule="auto"/>
        <w:ind w:left="720" w:right="125" w:hanging="720"/>
        <w:jc w:val="both"/>
      </w:pPr>
      <w:r>
        <w:rPr>
          <w:b/>
          <w:sz w:val="24"/>
          <w:szCs w:val="24"/>
        </w:rPr>
        <w:t>Риски реализации</w:t>
      </w:r>
      <w:r>
        <w:rPr>
          <w:b/>
          <w:spacing w:val="-7"/>
          <w:sz w:val="24"/>
          <w:szCs w:val="24"/>
        </w:rPr>
        <w:t xml:space="preserve"> </w:t>
      </w:r>
      <w:r>
        <w:rPr>
          <w:b/>
          <w:sz w:val="24"/>
          <w:szCs w:val="24"/>
        </w:rPr>
        <w:t>практики</w:t>
      </w:r>
      <w:r>
        <w:rPr>
          <w:sz w:val="24"/>
          <w:szCs w:val="24"/>
        </w:rPr>
        <w:t xml:space="preserve">: Какие есть риски, что в результате реализации практики произойдут негативные изменения (ухудшение ситуации) в жизни благополучателей? Какие меры позволяют минимизировать риски? </w:t>
      </w:r>
    </w:p>
    <w:p w:rsidR="002368BB" w:rsidRDefault="00742C2F">
      <w:pPr>
        <w:tabs>
          <w:tab w:val="left" w:pos="709"/>
        </w:tabs>
        <w:spacing w:before="120" w:line="252" w:lineRule="auto"/>
        <w:jc w:val="both"/>
        <w:rPr>
          <w:rFonts w:eastAsia="Times New Roman"/>
          <w:bCs/>
          <w:color w:val="000000"/>
          <w:sz w:val="24"/>
          <w:szCs w:val="24"/>
        </w:rPr>
      </w:pPr>
      <w:r>
        <w:rPr>
          <w:rFonts w:eastAsia="Times New Roman"/>
          <w:bCs/>
          <w:color w:val="000000"/>
          <w:sz w:val="24"/>
          <w:szCs w:val="24"/>
        </w:rPr>
        <w:t xml:space="preserve">- Есть риски негативного влияния подростков с </w:t>
      </w:r>
      <w:proofErr w:type="spellStart"/>
      <w:r>
        <w:rPr>
          <w:rFonts w:eastAsia="Times New Roman"/>
          <w:bCs/>
          <w:color w:val="000000"/>
          <w:sz w:val="24"/>
          <w:szCs w:val="24"/>
        </w:rPr>
        <w:t>травматичным</w:t>
      </w:r>
      <w:proofErr w:type="spellEnd"/>
      <w:r>
        <w:rPr>
          <w:rFonts w:eastAsia="Times New Roman"/>
          <w:bCs/>
          <w:color w:val="000000"/>
          <w:sz w:val="24"/>
          <w:szCs w:val="24"/>
        </w:rPr>
        <w:t xml:space="preserve"> опытом друг на друга.</w:t>
      </w:r>
    </w:p>
    <w:p w:rsidR="002368BB" w:rsidRDefault="00742C2F">
      <w:pPr>
        <w:tabs>
          <w:tab w:val="left" w:pos="709"/>
        </w:tabs>
        <w:spacing w:before="120" w:line="252" w:lineRule="auto"/>
        <w:jc w:val="both"/>
        <w:rPr>
          <w:rFonts w:eastAsia="Times New Roman"/>
          <w:bCs/>
          <w:color w:val="000000"/>
          <w:sz w:val="24"/>
          <w:szCs w:val="24"/>
        </w:rPr>
      </w:pPr>
      <w:r>
        <w:rPr>
          <w:rFonts w:eastAsia="Times New Roman"/>
          <w:bCs/>
          <w:color w:val="000000"/>
          <w:sz w:val="24"/>
          <w:szCs w:val="24"/>
        </w:rPr>
        <w:t xml:space="preserve">Предпринимаемые меры: мы чередуем тренинги для детей с ВИЧ и их законных представителей с другими мероприятиями, в которых участвуют разные дети и взрослые, не находящиеся в трудной жизненной ситуации; организуем общение подростков в социальных сетях при поддержке психологов; внедряем систему наставничества для индивидуальной поддержки наиболее нуждающихся в этом </w:t>
      </w:r>
      <w:r>
        <w:rPr>
          <w:rFonts w:eastAsia="Times New Roman"/>
          <w:bCs/>
          <w:color w:val="000000"/>
          <w:sz w:val="24"/>
          <w:szCs w:val="24"/>
        </w:rPr>
        <w:lastRenderedPageBreak/>
        <w:t>подростков.</w:t>
      </w:r>
    </w:p>
    <w:p w:rsidR="002368BB" w:rsidRDefault="00742C2F">
      <w:pPr>
        <w:tabs>
          <w:tab w:val="left" w:pos="709"/>
        </w:tabs>
        <w:spacing w:before="120" w:line="252" w:lineRule="auto"/>
        <w:jc w:val="both"/>
        <w:rPr>
          <w:rFonts w:eastAsia="Times New Roman"/>
          <w:bCs/>
          <w:color w:val="000000"/>
          <w:sz w:val="24"/>
          <w:szCs w:val="24"/>
        </w:rPr>
      </w:pPr>
      <w:r>
        <w:rPr>
          <w:rFonts w:eastAsia="Times New Roman"/>
          <w:bCs/>
          <w:color w:val="000000"/>
          <w:sz w:val="24"/>
          <w:szCs w:val="24"/>
        </w:rPr>
        <w:t>- Несмотря на предпринятые усилия по психологической помощи, есть риск того, что стабилизировать состояние подростков удается не всегда. Изменения в течение одного периода могут быть положительные, но затем внешние факторы и травмы подростка, нежелание законных представителей изменять отношение к подростку может привести к ухудшению качества их жизни. Оказание помощи семье без их запроса и готовности к сотрудничеству невозможно.</w:t>
      </w:r>
    </w:p>
    <w:p w:rsidR="002368BB" w:rsidRDefault="00742C2F">
      <w:pPr>
        <w:tabs>
          <w:tab w:val="left" w:pos="709"/>
        </w:tabs>
        <w:spacing w:before="120" w:line="252" w:lineRule="auto"/>
        <w:jc w:val="both"/>
        <w:rPr>
          <w:rFonts w:eastAsia="Times New Roman"/>
          <w:bCs/>
          <w:color w:val="000000"/>
          <w:sz w:val="24"/>
          <w:szCs w:val="24"/>
        </w:rPr>
      </w:pPr>
      <w:r>
        <w:rPr>
          <w:sz w:val="24"/>
          <w:szCs w:val="24"/>
        </w:rPr>
        <w:t>- нежелание и/или невозможность некоторых родителей, опекунов менять стиль воспитания и взаимоотношений с подростком, из-за этого многие подростки находятся в группе риска, депрессиях, что повышает риск отказа от приема лекарств, т.е. снижение приверженности терапии.</w:t>
      </w:r>
    </w:p>
    <w:p w:rsidR="002368BB" w:rsidRDefault="00742C2F">
      <w:pPr>
        <w:tabs>
          <w:tab w:val="left" w:pos="709"/>
        </w:tabs>
        <w:spacing w:before="120" w:line="252" w:lineRule="auto"/>
        <w:jc w:val="both"/>
        <w:rPr>
          <w:sz w:val="24"/>
          <w:szCs w:val="24"/>
        </w:rPr>
      </w:pPr>
      <w:r>
        <w:rPr>
          <w:rFonts w:eastAsia="Times New Roman"/>
          <w:bCs/>
          <w:sz w:val="24"/>
          <w:szCs w:val="24"/>
        </w:rPr>
        <w:t xml:space="preserve">Предпринимаемые меры: </w:t>
      </w:r>
      <w:r>
        <w:rPr>
          <w:sz w:val="24"/>
          <w:szCs w:val="24"/>
        </w:rPr>
        <w:t>непрерывность работы команды специалистов БФ «Дети+», возможность вовлекать подростка в разные мероприятия фонда, включение в дополнительные программы, например, «Наставничество».</w:t>
      </w:r>
    </w:p>
    <w:p w:rsidR="002368BB" w:rsidRDefault="002368BB">
      <w:pPr>
        <w:tabs>
          <w:tab w:val="left" w:pos="709"/>
        </w:tabs>
        <w:spacing w:before="120" w:line="252" w:lineRule="auto"/>
        <w:rPr>
          <w:rFonts w:eastAsia="Times New Roman"/>
          <w:bCs/>
          <w:color w:val="000000"/>
          <w:sz w:val="24"/>
          <w:szCs w:val="24"/>
        </w:rPr>
      </w:pPr>
    </w:p>
    <w:p w:rsidR="002368BB" w:rsidRDefault="00742C2F">
      <w:pPr>
        <w:pStyle w:val="afb"/>
        <w:numPr>
          <w:ilvl w:val="0"/>
          <w:numId w:val="2"/>
        </w:numPr>
        <w:tabs>
          <w:tab w:val="left" w:pos="827"/>
        </w:tabs>
        <w:spacing w:before="139" w:after="240" w:line="252" w:lineRule="auto"/>
        <w:ind w:left="403" w:right="125" w:hanging="403"/>
        <w:jc w:val="center"/>
        <w:rPr>
          <w:rFonts w:eastAsia="Times New Roman"/>
          <w:b/>
          <w:bCs/>
          <w:color w:val="365F91" w:themeColor="accent1" w:themeShade="BF"/>
          <w:sz w:val="24"/>
          <w:szCs w:val="24"/>
        </w:rPr>
      </w:pPr>
      <w:proofErr w:type="spellStart"/>
      <w:r>
        <w:rPr>
          <w:rFonts w:eastAsia="Times New Roman"/>
          <w:b/>
          <w:bCs/>
          <w:color w:val="365F91" w:themeColor="accent1" w:themeShade="BF"/>
          <w:sz w:val="24"/>
          <w:szCs w:val="24"/>
        </w:rPr>
        <w:t>Регламентированность</w:t>
      </w:r>
      <w:proofErr w:type="spellEnd"/>
      <w:r>
        <w:rPr>
          <w:rFonts w:eastAsia="Times New Roman"/>
          <w:b/>
          <w:bCs/>
          <w:color w:val="365F91" w:themeColor="accent1" w:themeShade="BF"/>
          <w:sz w:val="24"/>
          <w:szCs w:val="24"/>
        </w:rPr>
        <w:t xml:space="preserve"> практики</w:t>
      </w:r>
    </w:p>
    <w:p w:rsidR="002368BB" w:rsidRDefault="00742C2F">
      <w:pPr>
        <w:pStyle w:val="afb"/>
        <w:numPr>
          <w:ilvl w:val="1"/>
          <w:numId w:val="2"/>
        </w:numPr>
        <w:tabs>
          <w:tab w:val="left" w:pos="851"/>
        </w:tabs>
        <w:spacing w:before="120"/>
        <w:ind w:left="851" w:hanging="851"/>
        <w:jc w:val="both"/>
        <w:rPr>
          <w:sz w:val="24"/>
          <w:szCs w:val="24"/>
        </w:rPr>
      </w:pPr>
      <w:r>
        <w:rPr>
          <w:b/>
          <w:sz w:val="24"/>
          <w:szCs w:val="24"/>
        </w:rPr>
        <w:t>В каких материалах представлено полное описание практики</w:t>
      </w:r>
      <w:r>
        <w:rPr>
          <w:sz w:val="24"/>
          <w:szCs w:val="24"/>
        </w:rPr>
        <w:t xml:space="preserve"> (руководства, методические рекомендации и пр.)?</w:t>
      </w:r>
    </w:p>
    <w:p w:rsidR="002368BB" w:rsidRDefault="00742C2F">
      <w:pPr>
        <w:tabs>
          <w:tab w:val="left" w:pos="709"/>
        </w:tabs>
        <w:spacing w:before="120" w:line="252" w:lineRule="auto"/>
        <w:jc w:val="both"/>
      </w:pPr>
      <w:r>
        <w:rPr>
          <w:rFonts w:eastAsia="Times New Roman"/>
          <w:bCs/>
          <w:color w:val="000000"/>
          <w:sz w:val="24"/>
          <w:szCs w:val="24"/>
        </w:rPr>
        <w:t xml:space="preserve">Описание практик семейного устройства отражено в изданных методических материалах </w:t>
      </w:r>
      <w:hyperlink r:id="rId13">
        <w:r>
          <w:rPr>
            <w:rStyle w:val="af5"/>
            <w:rFonts w:eastAsia="Times New Roman"/>
            <w:bCs/>
            <w:color w:val="000000"/>
            <w:sz w:val="24"/>
            <w:szCs w:val="24"/>
          </w:rPr>
          <w:t>«Семейное устройство детей-сирот с ВИЧ»</w:t>
        </w:r>
      </w:hyperlink>
      <w:r>
        <w:rPr>
          <w:rFonts w:eastAsia="Times New Roman"/>
          <w:bCs/>
          <w:color w:val="000000"/>
          <w:sz w:val="24"/>
          <w:szCs w:val="24"/>
        </w:rPr>
        <w:t xml:space="preserve">. </w:t>
      </w:r>
    </w:p>
    <w:p w:rsidR="002368BB" w:rsidRDefault="00742C2F">
      <w:pPr>
        <w:tabs>
          <w:tab w:val="left" w:pos="709"/>
        </w:tabs>
        <w:spacing w:before="120" w:line="252" w:lineRule="auto"/>
        <w:jc w:val="both"/>
      </w:pPr>
      <w:r>
        <w:rPr>
          <w:rFonts w:eastAsia="Times New Roman"/>
          <w:bCs/>
          <w:color w:val="000000"/>
          <w:sz w:val="24"/>
          <w:szCs w:val="24"/>
        </w:rPr>
        <w:t xml:space="preserve">Практика сопровождения семей представлена в изданных методических материалах </w:t>
      </w:r>
      <w:hyperlink r:id="rId14">
        <w:r>
          <w:rPr>
            <w:rStyle w:val="af5"/>
            <w:rFonts w:eastAsia="Times New Roman"/>
            <w:bCs/>
            <w:color w:val="000000"/>
            <w:sz w:val="24"/>
            <w:szCs w:val="24"/>
          </w:rPr>
          <w:t>«Система сопровождение семей, воспитывающих детей с ВИЧ»</w:t>
        </w:r>
      </w:hyperlink>
      <w:r>
        <w:rPr>
          <w:rFonts w:eastAsia="Times New Roman"/>
          <w:bCs/>
          <w:color w:val="000000"/>
          <w:sz w:val="24"/>
          <w:szCs w:val="24"/>
        </w:rPr>
        <w:t xml:space="preserve">. </w:t>
      </w:r>
    </w:p>
    <w:p w:rsidR="002368BB" w:rsidRDefault="00742C2F">
      <w:pPr>
        <w:tabs>
          <w:tab w:val="left" w:pos="709"/>
        </w:tabs>
        <w:spacing w:before="120" w:line="252" w:lineRule="auto"/>
        <w:jc w:val="both"/>
      </w:pPr>
      <w:r>
        <w:rPr>
          <w:rFonts w:eastAsia="Times New Roman"/>
          <w:bCs/>
          <w:color w:val="000000"/>
          <w:sz w:val="24"/>
          <w:szCs w:val="24"/>
        </w:rPr>
        <w:t xml:space="preserve">Разработанные специалистами фонда методические материалы и пособия для специалистов представлены на онлайн площадке </w:t>
      </w:r>
      <w:hyperlink r:id="rId15">
        <w:r>
          <w:rPr>
            <w:rStyle w:val="-"/>
            <w:rFonts w:eastAsia="Times New Roman"/>
            <w:bCs/>
            <w:color w:val="000000"/>
            <w:sz w:val="24"/>
            <w:szCs w:val="24"/>
          </w:rPr>
          <w:t>«Ресурсный центр для специалистов»</w:t>
        </w:r>
      </w:hyperlink>
      <w:r>
        <w:rPr>
          <w:rFonts w:eastAsia="Times New Roman"/>
          <w:bCs/>
          <w:color w:val="000000"/>
          <w:sz w:val="24"/>
          <w:szCs w:val="24"/>
        </w:rPr>
        <w:t xml:space="preserve">: </w:t>
      </w:r>
      <w:hyperlink r:id="rId16">
        <w:r>
          <w:rPr>
            <w:rStyle w:val="ListLabel69"/>
            <w:rFonts w:eastAsia="Arial"/>
          </w:rPr>
          <w:t>http://childrenplus.ru/metodika</w:t>
        </w:r>
      </w:hyperlink>
      <w:r>
        <w:rPr>
          <w:rFonts w:eastAsia="Times New Roman"/>
          <w:bCs/>
          <w:color w:val="000000"/>
          <w:sz w:val="24"/>
          <w:szCs w:val="24"/>
        </w:rPr>
        <w:t>. Все материалы специалисты могут получить, обратившись в фонд.</w:t>
      </w:r>
    </w:p>
    <w:p w:rsidR="002368BB" w:rsidRDefault="002368BB">
      <w:pPr>
        <w:tabs>
          <w:tab w:val="left" w:pos="709"/>
        </w:tabs>
        <w:spacing w:before="120" w:line="252" w:lineRule="auto"/>
        <w:jc w:val="both"/>
        <w:rPr>
          <w:rFonts w:eastAsia="Times New Roman"/>
          <w:bCs/>
          <w:color w:val="000000"/>
          <w:sz w:val="24"/>
          <w:szCs w:val="24"/>
        </w:rPr>
      </w:pPr>
    </w:p>
    <w:p w:rsidR="002368BB" w:rsidRDefault="00742C2F">
      <w:pPr>
        <w:pStyle w:val="afb"/>
        <w:numPr>
          <w:ilvl w:val="1"/>
          <w:numId w:val="2"/>
        </w:numPr>
        <w:tabs>
          <w:tab w:val="left" w:pos="851"/>
        </w:tabs>
        <w:spacing w:before="120"/>
        <w:ind w:left="851" w:hanging="851"/>
        <w:jc w:val="both"/>
        <w:rPr>
          <w:b/>
          <w:sz w:val="24"/>
          <w:szCs w:val="24"/>
        </w:rPr>
      </w:pPr>
      <w:r>
        <w:rPr>
          <w:b/>
          <w:sz w:val="24"/>
          <w:szCs w:val="24"/>
        </w:rPr>
        <w:t>В какой степени данные материалы актуальны?</w:t>
      </w:r>
    </w:p>
    <w:p w:rsidR="002368BB" w:rsidRDefault="00742C2F">
      <w:pPr>
        <w:tabs>
          <w:tab w:val="left" w:pos="709"/>
        </w:tabs>
        <w:spacing w:before="120" w:line="252" w:lineRule="auto"/>
        <w:jc w:val="both"/>
        <w:rPr>
          <w:rFonts w:eastAsia="Times New Roman"/>
          <w:bCs/>
          <w:color w:val="000000"/>
          <w:sz w:val="24"/>
          <w:szCs w:val="24"/>
        </w:rPr>
      </w:pPr>
      <w:r>
        <w:rPr>
          <w:rFonts w:eastAsia="Times New Roman"/>
          <w:bCs/>
          <w:color w:val="000000"/>
          <w:sz w:val="24"/>
          <w:szCs w:val="24"/>
        </w:rPr>
        <w:t>Материалы изданы в 2017-2018 гг. и активно используются специалистами фонда и коллегами из регионов.</w:t>
      </w:r>
    </w:p>
    <w:p w:rsidR="002368BB" w:rsidRDefault="00742C2F">
      <w:pPr>
        <w:pStyle w:val="afb"/>
        <w:numPr>
          <w:ilvl w:val="1"/>
          <w:numId w:val="2"/>
        </w:numPr>
        <w:tabs>
          <w:tab w:val="left" w:pos="851"/>
        </w:tabs>
        <w:spacing w:before="120"/>
        <w:ind w:left="851" w:hanging="851"/>
        <w:jc w:val="both"/>
        <w:rPr>
          <w:b/>
          <w:sz w:val="24"/>
          <w:szCs w:val="24"/>
        </w:rPr>
      </w:pPr>
      <w:r>
        <w:rPr>
          <w:b/>
          <w:sz w:val="24"/>
          <w:szCs w:val="24"/>
        </w:rPr>
        <w:t xml:space="preserve">Какой минимальной базовой и дополнительной профессиональной подготовкой должны обладать исполнители практики? </w:t>
      </w:r>
    </w:p>
    <w:p w:rsidR="002368BB" w:rsidRDefault="00742C2F">
      <w:pPr>
        <w:tabs>
          <w:tab w:val="left" w:pos="709"/>
        </w:tabs>
        <w:spacing w:before="120" w:line="252" w:lineRule="auto"/>
        <w:jc w:val="both"/>
        <w:rPr>
          <w:rFonts w:eastAsia="Times New Roman"/>
          <w:bCs/>
          <w:color w:val="000000"/>
          <w:sz w:val="24"/>
          <w:szCs w:val="24"/>
        </w:rPr>
      </w:pPr>
      <w:r>
        <w:rPr>
          <w:rFonts w:eastAsia="Times New Roman"/>
          <w:bCs/>
          <w:color w:val="000000"/>
          <w:sz w:val="24"/>
          <w:szCs w:val="24"/>
        </w:rPr>
        <w:t>В команде должны быть психологи, имеющие дополнительное образование в сфере работы с приемными семьями, семейной терапии и работе с психологической травмой. Желательно повышение квалификации по сопровождению семей, затронутых ВИЧ.</w:t>
      </w:r>
    </w:p>
    <w:p w:rsidR="002368BB" w:rsidRDefault="00742C2F">
      <w:pPr>
        <w:pStyle w:val="afb"/>
        <w:numPr>
          <w:ilvl w:val="1"/>
          <w:numId w:val="2"/>
        </w:numPr>
        <w:tabs>
          <w:tab w:val="left" w:pos="828"/>
          <w:tab w:val="left" w:pos="851"/>
        </w:tabs>
        <w:spacing w:before="120"/>
        <w:ind w:left="851" w:hanging="851"/>
        <w:jc w:val="both"/>
        <w:rPr>
          <w:sz w:val="24"/>
          <w:szCs w:val="24"/>
        </w:rPr>
      </w:pPr>
      <w:r>
        <w:rPr>
          <w:b/>
          <w:sz w:val="24"/>
          <w:szCs w:val="24"/>
        </w:rPr>
        <w:t>Какие используются формы и методы обеспечения качества работы специалистов, реализующих практику</w:t>
      </w:r>
      <w:r>
        <w:rPr>
          <w:sz w:val="24"/>
          <w:szCs w:val="24"/>
        </w:rPr>
        <w:t xml:space="preserve"> (внутренние и внешние виды обучения, типы и регулярность </w:t>
      </w:r>
      <w:proofErr w:type="spellStart"/>
      <w:r>
        <w:rPr>
          <w:sz w:val="24"/>
          <w:szCs w:val="24"/>
        </w:rPr>
        <w:t>супервизий</w:t>
      </w:r>
      <w:proofErr w:type="spellEnd"/>
      <w:r>
        <w:rPr>
          <w:sz w:val="24"/>
          <w:szCs w:val="24"/>
        </w:rPr>
        <w:t xml:space="preserve"> / </w:t>
      </w:r>
      <w:proofErr w:type="spellStart"/>
      <w:r>
        <w:rPr>
          <w:sz w:val="24"/>
          <w:szCs w:val="24"/>
        </w:rPr>
        <w:t>интервизий</w:t>
      </w:r>
      <w:proofErr w:type="spellEnd"/>
      <w:r>
        <w:rPr>
          <w:sz w:val="24"/>
          <w:szCs w:val="24"/>
        </w:rPr>
        <w:t>, другие мероприятия и пр.)?</w:t>
      </w:r>
    </w:p>
    <w:p w:rsidR="002368BB" w:rsidRDefault="00742C2F">
      <w:pPr>
        <w:tabs>
          <w:tab w:val="left" w:pos="709"/>
        </w:tabs>
        <w:spacing w:before="120" w:line="252" w:lineRule="auto"/>
        <w:jc w:val="both"/>
        <w:rPr>
          <w:rFonts w:eastAsia="Times New Roman"/>
          <w:bCs/>
          <w:color w:val="000000"/>
          <w:sz w:val="24"/>
          <w:szCs w:val="24"/>
        </w:rPr>
      </w:pPr>
      <w:r>
        <w:rPr>
          <w:rFonts w:eastAsia="Times New Roman"/>
          <w:bCs/>
          <w:color w:val="000000"/>
          <w:sz w:val="24"/>
          <w:szCs w:val="24"/>
        </w:rPr>
        <w:t xml:space="preserve">Консилиумы 2 раза в год по каждому ребенку, участвующему в программе раскрытия диагноза. Ежеквартальные </w:t>
      </w:r>
      <w:proofErr w:type="spellStart"/>
      <w:r>
        <w:rPr>
          <w:rFonts w:eastAsia="Times New Roman"/>
          <w:bCs/>
          <w:color w:val="000000"/>
          <w:sz w:val="24"/>
          <w:szCs w:val="24"/>
        </w:rPr>
        <w:t>интервизии</w:t>
      </w:r>
      <w:proofErr w:type="spellEnd"/>
      <w:r>
        <w:rPr>
          <w:rFonts w:eastAsia="Times New Roman"/>
          <w:bCs/>
          <w:color w:val="000000"/>
          <w:sz w:val="24"/>
          <w:szCs w:val="24"/>
        </w:rPr>
        <w:t xml:space="preserve"> по групповым формам и индивидуальной </w:t>
      </w:r>
      <w:r>
        <w:rPr>
          <w:rFonts w:eastAsia="Times New Roman"/>
          <w:bCs/>
          <w:color w:val="000000"/>
          <w:sz w:val="24"/>
          <w:szCs w:val="24"/>
        </w:rPr>
        <w:lastRenderedPageBreak/>
        <w:t xml:space="preserve">работе. </w:t>
      </w:r>
    </w:p>
    <w:p w:rsidR="002368BB" w:rsidRDefault="00742C2F">
      <w:pPr>
        <w:pStyle w:val="afb"/>
        <w:numPr>
          <w:ilvl w:val="1"/>
          <w:numId w:val="2"/>
        </w:numPr>
        <w:tabs>
          <w:tab w:val="left" w:pos="828"/>
          <w:tab w:val="left" w:pos="851"/>
        </w:tabs>
        <w:spacing w:before="120"/>
        <w:ind w:left="851" w:hanging="851"/>
        <w:jc w:val="both"/>
        <w:rPr>
          <w:sz w:val="24"/>
          <w:szCs w:val="24"/>
        </w:rPr>
      </w:pPr>
      <w:r>
        <w:rPr>
          <w:b/>
          <w:sz w:val="24"/>
          <w:szCs w:val="24"/>
        </w:rPr>
        <w:t>Какое имеется методическое обеспечение профессиональных образовательных программ для специалистов</w:t>
      </w:r>
      <w:r>
        <w:rPr>
          <w:sz w:val="24"/>
          <w:szCs w:val="24"/>
        </w:rPr>
        <w:t xml:space="preserve"> (методические рекомендации, программы обучающих семинаров, тренингов, программы стажировок, практики и т.п.) </w:t>
      </w:r>
    </w:p>
    <w:p w:rsidR="002368BB" w:rsidRDefault="00742C2F">
      <w:pPr>
        <w:tabs>
          <w:tab w:val="left" w:pos="709"/>
        </w:tabs>
        <w:spacing w:before="120" w:line="252" w:lineRule="auto"/>
        <w:jc w:val="both"/>
      </w:pPr>
      <w:r>
        <w:rPr>
          <w:rFonts w:eastAsia="Times New Roman"/>
          <w:bCs/>
          <w:color w:val="000000"/>
          <w:sz w:val="24"/>
          <w:szCs w:val="24"/>
        </w:rPr>
        <w:t xml:space="preserve">Методические пособия, рекомендации специалистам, разработанные Фондом для организации процесса раскрытия диагноза и сопровождения семей, затронутых ВИЧ (данные материалы также используются в процессе проведения обучения специалистов – семинаров, тренингов, стажировок):   </w:t>
      </w:r>
    </w:p>
    <w:p w:rsidR="002368BB" w:rsidRDefault="00742C2F">
      <w:pPr>
        <w:tabs>
          <w:tab w:val="left" w:pos="709"/>
        </w:tabs>
        <w:spacing w:before="120" w:line="252" w:lineRule="auto"/>
        <w:jc w:val="both"/>
      </w:pPr>
      <w:r>
        <w:rPr>
          <w:sz w:val="24"/>
          <w:szCs w:val="24"/>
        </w:rPr>
        <w:t xml:space="preserve">- Методические материалы для специалистов «Семейное устройство детей-сирот, рожденных с ВИЧ», </w:t>
      </w:r>
      <w:hyperlink r:id="rId17">
        <w:r>
          <w:rPr>
            <w:rStyle w:val="-"/>
          </w:rPr>
          <w:t>https://drive.google.com/file/d/1yuwrXPF5a122FwTpvrcj7V_AJhNbok4_/view</w:t>
        </w:r>
      </w:hyperlink>
      <w:r>
        <w:t xml:space="preserve"> </w:t>
      </w:r>
    </w:p>
    <w:p w:rsidR="002368BB" w:rsidRDefault="00742C2F">
      <w:pPr>
        <w:tabs>
          <w:tab w:val="left" w:pos="709"/>
        </w:tabs>
        <w:spacing w:before="120" w:line="252" w:lineRule="auto"/>
        <w:jc w:val="both"/>
      </w:pPr>
      <w:r>
        <w:rPr>
          <w:sz w:val="24"/>
          <w:szCs w:val="24"/>
        </w:rPr>
        <w:t xml:space="preserve">- Методические материалы </w:t>
      </w:r>
      <w:r>
        <w:rPr>
          <w:rFonts w:eastAsia="Times New Roman"/>
          <w:bCs/>
          <w:color w:val="000000"/>
          <w:sz w:val="24"/>
          <w:szCs w:val="24"/>
        </w:rPr>
        <w:t xml:space="preserve">«Система сопровождение семей, воспитывающих детей с ВИЧ», </w:t>
      </w:r>
      <w:hyperlink r:id="rId18">
        <w:r>
          <w:rPr>
            <w:rStyle w:val="-"/>
            <w:rFonts w:eastAsia="Times New Roman"/>
            <w:bCs/>
            <w:color w:val="000000"/>
            <w:sz w:val="24"/>
            <w:szCs w:val="24"/>
          </w:rPr>
          <w:t>https://drive.google.com/file/d/1bsjs4zCd23ep36q34dNwn5YvcDPVDqU2/view</w:t>
        </w:r>
      </w:hyperlink>
      <w:r>
        <w:rPr>
          <w:rStyle w:val="-"/>
          <w:rFonts w:eastAsia="Times New Roman"/>
          <w:bCs/>
          <w:color w:val="000000"/>
          <w:sz w:val="24"/>
          <w:szCs w:val="24"/>
        </w:rPr>
        <w:t xml:space="preserve"> </w:t>
      </w:r>
    </w:p>
    <w:p w:rsidR="002368BB" w:rsidRDefault="00742C2F">
      <w:pPr>
        <w:tabs>
          <w:tab w:val="left" w:pos="709"/>
        </w:tabs>
        <w:spacing w:before="120" w:line="252" w:lineRule="auto"/>
        <w:jc w:val="both"/>
      </w:pPr>
      <w:r>
        <w:rPr>
          <w:sz w:val="24"/>
          <w:szCs w:val="24"/>
        </w:rPr>
        <w:t xml:space="preserve">- Проективная методика «Капельки здоровья», применяемая в работе над раскрытием диагноза, рекомендации для специалистов, работающих с методикой, </w:t>
      </w:r>
      <w:hyperlink r:id="rId19">
        <w:r>
          <w:rPr>
            <w:rStyle w:val="-"/>
            <w:rFonts w:eastAsia="Times New Roman"/>
            <w:bCs/>
            <w:color w:val="000000"/>
            <w:sz w:val="24"/>
            <w:szCs w:val="24"/>
          </w:rPr>
          <w:t>http://childrenplus.ru/soprovojd</w:t>
        </w:r>
      </w:hyperlink>
    </w:p>
    <w:p w:rsidR="002368BB" w:rsidRDefault="00742C2F">
      <w:pPr>
        <w:tabs>
          <w:tab w:val="left" w:pos="709"/>
        </w:tabs>
        <w:spacing w:before="120" w:line="252" w:lineRule="auto"/>
        <w:jc w:val="both"/>
      </w:pPr>
      <w:r>
        <w:rPr>
          <w:rStyle w:val="-"/>
          <w:rFonts w:eastAsia="Times New Roman"/>
          <w:bCs/>
          <w:color w:val="000000"/>
          <w:sz w:val="24"/>
          <w:szCs w:val="24"/>
          <w:u w:val="none"/>
        </w:rPr>
        <w:t xml:space="preserve">- Пси-карточки, предназначенные для работы в процессе раскрытия диагноза, </w:t>
      </w:r>
      <w:r>
        <w:rPr>
          <w:sz w:val="24"/>
          <w:szCs w:val="24"/>
        </w:rPr>
        <w:t xml:space="preserve">повышения приверженности терапии (в </w:t>
      </w:r>
      <w:proofErr w:type="spellStart"/>
      <w:r>
        <w:rPr>
          <w:sz w:val="24"/>
          <w:szCs w:val="24"/>
        </w:rPr>
        <w:t>т.ч</w:t>
      </w:r>
      <w:proofErr w:type="spellEnd"/>
      <w:r>
        <w:rPr>
          <w:sz w:val="24"/>
          <w:szCs w:val="24"/>
        </w:rPr>
        <w:t xml:space="preserve">. инструкция по использованию, описания опыта работы специалистов с использованием данного инструмента), </w:t>
      </w:r>
      <w:hyperlink r:id="rId20">
        <w:r>
          <w:rPr>
            <w:rStyle w:val="-"/>
            <w:rFonts w:eastAsia="Times New Roman"/>
            <w:bCs/>
            <w:color w:val="000000"/>
            <w:sz w:val="24"/>
            <w:szCs w:val="24"/>
          </w:rPr>
          <w:t>http://childrenplus.ru/psykart</w:t>
        </w:r>
      </w:hyperlink>
      <w:r>
        <w:rPr>
          <w:rStyle w:val="-"/>
          <w:rFonts w:eastAsia="Times New Roman"/>
          <w:bCs/>
          <w:color w:val="000000"/>
          <w:sz w:val="24"/>
          <w:szCs w:val="24"/>
        </w:rPr>
        <w:t xml:space="preserve"> </w:t>
      </w:r>
    </w:p>
    <w:p w:rsidR="002368BB" w:rsidRDefault="00742C2F">
      <w:pPr>
        <w:pStyle w:val="afb"/>
        <w:numPr>
          <w:ilvl w:val="1"/>
          <w:numId w:val="2"/>
        </w:numPr>
        <w:tabs>
          <w:tab w:val="left" w:pos="828"/>
          <w:tab w:val="left" w:pos="851"/>
        </w:tabs>
        <w:spacing w:before="120"/>
        <w:ind w:left="851" w:hanging="851"/>
        <w:jc w:val="both"/>
        <w:rPr>
          <w:sz w:val="24"/>
          <w:szCs w:val="24"/>
        </w:rPr>
      </w:pPr>
      <w:r>
        <w:rPr>
          <w:b/>
          <w:sz w:val="24"/>
          <w:szCs w:val="24"/>
        </w:rPr>
        <w:t>Каким образом регламентируются действия специалистов в области возможного негативного влияния и рисков практики</w:t>
      </w:r>
      <w:r>
        <w:rPr>
          <w:sz w:val="24"/>
          <w:szCs w:val="24"/>
        </w:rPr>
        <w:t xml:space="preserve"> (есть инструкции, методические рекомендации для специалистов, др.)</w:t>
      </w:r>
    </w:p>
    <w:p w:rsidR="002368BB" w:rsidRDefault="00742C2F">
      <w:pPr>
        <w:tabs>
          <w:tab w:val="left" w:pos="709"/>
        </w:tabs>
        <w:spacing w:before="120" w:line="252" w:lineRule="auto"/>
        <w:jc w:val="both"/>
      </w:pPr>
      <w:r>
        <w:rPr>
          <w:rFonts w:eastAsia="Times New Roman"/>
          <w:bCs/>
          <w:color w:val="000000"/>
          <w:sz w:val="24"/>
          <w:szCs w:val="24"/>
        </w:rPr>
        <w:t xml:space="preserve">Методических рекомендаций для специалистов, работающих с ВИЧ-инфицированными детьми и одобренных Министерством просвещения - на данный момент нет. Тем не менее, по мере реализации практики у включенных в нее специалистов складываются определенные </w:t>
      </w:r>
      <w:r>
        <w:rPr>
          <w:rFonts w:eastAsia="Times New Roman"/>
          <w:bCs/>
          <w:sz w:val="24"/>
          <w:szCs w:val="24"/>
        </w:rPr>
        <w:t>правила и рекомендации</w:t>
      </w:r>
      <w:r>
        <w:rPr>
          <w:rFonts w:eastAsia="Times New Roman"/>
          <w:bCs/>
          <w:color w:val="000000"/>
          <w:sz w:val="24"/>
          <w:szCs w:val="24"/>
        </w:rPr>
        <w:t xml:space="preserve">, которые обсуждаются и транслируются в ходе профессионального взаимодействия исполнителей практики. Рекомендации описаны в методичках, ссылки на которые выше (п. 3.5). </w:t>
      </w:r>
    </w:p>
    <w:p w:rsidR="002368BB" w:rsidRDefault="00742C2F">
      <w:pPr>
        <w:pStyle w:val="afb"/>
        <w:numPr>
          <w:ilvl w:val="1"/>
          <w:numId w:val="2"/>
        </w:numPr>
        <w:tabs>
          <w:tab w:val="left" w:pos="828"/>
          <w:tab w:val="left" w:pos="851"/>
        </w:tabs>
        <w:spacing w:before="120"/>
        <w:ind w:left="851" w:hanging="851"/>
        <w:jc w:val="both"/>
        <w:rPr>
          <w:sz w:val="24"/>
          <w:szCs w:val="24"/>
        </w:rPr>
      </w:pPr>
      <w:r>
        <w:rPr>
          <w:b/>
          <w:sz w:val="24"/>
          <w:szCs w:val="24"/>
        </w:rPr>
        <w:t>Какие есть расхождения между существующими регламентами и их реализацией</w:t>
      </w:r>
      <w:r>
        <w:rPr>
          <w:sz w:val="24"/>
          <w:szCs w:val="24"/>
        </w:rPr>
        <w:t xml:space="preserve"> (объем, последовательность, продолжительность осуществляемых действий и пр.)?</w:t>
      </w:r>
    </w:p>
    <w:p w:rsidR="002368BB" w:rsidRDefault="00742C2F">
      <w:pPr>
        <w:tabs>
          <w:tab w:val="left" w:pos="709"/>
        </w:tabs>
        <w:spacing w:before="120" w:line="252" w:lineRule="auto"/>
        <w:rPr>
          <w:rFonts w:eastAsia="Times New Roman"/>
          <w:bCs/>
          <w:color w:val="000000"/>
          <w:sz w:val="24"/>
          <w:szCs w:val="24"/>
        </w:rPr>
      </w:pPr>
      <w:r>
        <w:rPr>
          <w:rFonts w:eastAsia="Times New Roman"/>
          <w:bCs/>
          <w:color w:val="000000"/>
          <w:sz w:val="24"/>
          <w:szCs w:val="24"/>
        </w:rPr>
        <w:t>В практику продолжают вноситься изменения.</w:t>
      </w:r>
    </w:p>
    <w:p w:rsidR="002368BB" w:rsidRDefault="00742C2F">
      <w:pPr>
        <w:pStyle w:val="afb"/>
        <w:numPr>
          <w:ilvl w:val="1"/>
          <w:numId w:val="2"/>
        </w:numPr>
        <w:tabs>
          <w:tab w:val="left" w:pos="827"/>
        </w:tabs>
        <w:spacing w:before="120"/>
        <w:ind w:left="828" w:hanging="828"/>
        <w:jc w:val="both"/>
      </w:pPr>
      <w:r>
        <w:rPr>
          <w:b/>
          <w:sz w:val="24"/>
          <w:szCs w:val="24"/>
        </w:rPr>
        <w:t>В какой мере квалификация и профессиональные ценности специалистов, по факту реализующих практику, отличаются от требований, предусмотренных в описании практики</w:t>
      </w:r>
      <w:r>
        <w:rPr>
          <w:sz w:val="24"/>
          <w:szCs w:val="24"/>
        </w:rPr>
        <w:t xml:space="preserve"> (п.2.2 и 3.3)?</w:t>
      </w:r>
    </w:p>
    <w:p w:rsidR="002368BB" w:rsidRDefault="00742C2F">
      <w:pPr>
        <w:tabs>
          <w:tab w:val="left" w:pos="709"/>
        </w:tabs>
        <w:spacing w:before="120" w:line="252" w:lineRule="auto"/>
        <w:jc w:val="both"/>
      </w:pPr>
      <w:r>
        <w:rPr>
          <w:rFonts w:eastAsia="Times New Roman"/>
          <w:bCs/>
          <w:color w:val="000000"/>
          <w:sz w:val="24"/>
          <w:szCs w:val="24"/>
        </w:rPr>
        <w:t xml:space="preserve">В фонде работают психологи, имеющие подготовку в сфере работы с приемными семьями и работы с детьми, оставшимися без попечения родителей, в </w:t>
      </w:r>
      <w:proofErr w:type="spellStart"/>
      <w:r>
        <w:rPr>
          <w:rFonts w:eastAsia="Times New Roman"/>
          <w:bCs/>
          <w:color w:val="000000"/>
          <w:sz w:val="24"/>
          <w:szCs w:val="24"/>
        </w:rPr>
        <w:t>т.ч</w:t>
      </w:r>
      <w:proofErr w:type="spellEnd"/>
      <w:r>
        <w:rPr>
          <w:rFonts w:eastAsia="Times New Roman"/>
          <w:bCs/>
          <w:color w:val="000000"/>
          <w:sz w:val="24"/>
          <w:szCs w:val="24"/>
        </w:rPr>
        <w:t xml:space="preserve">. с психологической травмой (в рамках дополнительного обучения психотерапии каждый специалист проходит регулярные </w:t>
      </w:r>
      <w:proofErr w:type="spellStart"/>
      <w:r>
        <w:rPr>
          <w:rFonts w:eastAsia="Times New Roman"/>
          <w:bCs/>
          <w:color w:val="000000"/>
          <w:sz w:val="24"/>
          <w:szCs w:val="24"/>
        </w:rPr>
        <w:t>супервизии</w:t>
      </w:r>
      <w:proofErr w:type="spellEnd"/>
      <w:r>
        <w:rPr>
          <w:rFonts w:eastAsia="Times New Roman"/>
          <w:bCs/>
          <w:color w:val="000000"/>
          <w:sz w:val="24"/>
          <w:szCs w:val="24"/>
        </w:rPr>
        <w:t xml:space="preserve">, личную терапию, что позволяет поддерживать высокий уровень оказания психологической помощи получателям услуг фонда). Специализированная подготовка по сопровождению семей, затронутых ВИЧ, проходит на рабочем месте более опытными сотрудниками, т.к. обучения по данному </w:t>
      </w:r>
      <w:r>
        <w:rPr>
          <w:rFonts w:eastAsia="Times New Roman"/>
          <w:bCs/>
          <w:color w:val="000000"/>
          <w:sz w:val="24"/>
          <w:szCs w:val="24"/>
        </w:rPr>
        <w:lastRenderedPageBreak/>
        <w:t>направлению не предусмотрено в образовательных организациях профессионального образованиях.</w:t>
      </w:r>
    </w:p>
    <w:p w:rsidR="002368BB" w:rsidRDefault="00742C2F">
      <w:pPr>
        <w:pStyle w:val="afb"/>
        <w:numPr>
          <w:ilvl w:val="1"/>
          <w:numId w:val="2"/>
        </w:numPr>
        <w:tabs>
          <w:tab w:val="left" w:pos="827"/>
        </w:tabs>
        <w:spacing w:before="120"/>
        <w:ind w:left="828" w:hanging="828"/>
        <w:jc w:val="both"/>
        <w:rPr>
          <w:sz w:val="24"/>
          <w:szCs w:val="24"/>
        </w:rPr>
      </w:pPr>
      <w:r>
        <w:rPr>
          <w:b/>
          <w:sz w:val="24"/>
          <w:szCs w:val="24"/>
        </w:rPr>
        <w:t>В какой мере целевые группы, по факту принимающие участие в реализации практики, отличаются от предусмотренных описанием практики</w:t>
      </w:r>
      <w:r>
        <w:rPr>
          <w:sz w:val="24"/>
          <w:szCs w:val="24"/>
        </w:rPr>
        <w:t xml:space="preserve"> (п.2.3)?</w:t>
      </w:r>
    </w:p>
    <w:p w:rsidR="002368BB" w:rsidRDefault="00742C2F">
      <w:pPr>
        <w:tabs>
          <w:tab w:val="left" w:pos="709"/>
        </w:tabs>
        <w:spacing w:before="120" w:line="252" w:lineRule="auto"/>
        <w:rPr>
          <w:rFonts w:eastAsia="Times New Roman"/>
          <w:bCs/>
          <w:color w:val="000000"/>
          <w:sz w:val="24"/>
          <w:szCs w:val="24"/>
        </w:rPr>
      </w:pPr>
      <w:r>
        <w:rPr>
          <w:rFonts w:eastAsia="Times New Roman"/>
          <w:bCs/>
          <w:color w:val="000000"/>
          <w:sz w:val="24"/>
          <w:szCs w:val="24"/>
        </w:rPr>
        <w:t>Все целевые группы были вовлечены в практику. Отличий от описаний нет.</w:t>
      </w:r>
    </w:p>
    <w:p w:rsidR="002368BB" w:rsidRDefault="00742C2F">
      <w:pPr>
        <w:pStyle w:val="afb"/>
        <w:numPr>
          <w:ilvl w:val="0"/>
          <w:numId w:val="2"/>
        </w:numPr>
        <w:tabs>
          <w:tab w:val="left" w:pos="827"/>
        </w:tabs>
        <w:spacing w:before="139" w:after="240" w:line="252" w:lineRule="auto"/>
        <w:ind w:left="403" w:right="125" w:hanging="403"/>
        <w:jc w:val="center"/>
        <w:rPr>
          <w:rFonts w:eastAsia="Times New Roman"/>
          <w:b/>
          <w:bCs/>
          <w:color w:val="365F91" w:themeColor="accent1" w:themeShade="BF"/>
          <w:sz w:val="24"/>
          <w:szCs w:val="24"/>
        </w:rPr>
      </w:pPr>
      <w:r>
        <w:rPr>
          <w:rFonts w:eastAsia="Times New Roman"/>
          <w:b/>
          <w:bCs/>
          <w:color w:val="365F91" w:themeColor="accent1" w:themeShade="BF"/>
          <w:sz w:val="24"/>
          <w:szCs w:val="24"/>
        </w:rPr>
        <w:t>Обоснованность практики</w:t>
      </w:r>
    </w:p>
    <w:p w:rsidR="002368BB" w:rsidRDefault="00742C2F">
      <w:pPr>
        <w:widowControl/>
        <w:numPr>
          <w:ilvl w:val="1"/>
          <w:numId w:val="2"/>
        </w:numPr>
        <w:spacing w:after="160" w:line="252" w:lineRule="auto"/>
        <w:ind w:left="720" w:hanging="720"/>
        <w:jc w:val="both"/>
        <w:rPr>
          <w:sz w:val="24"/>
          <w:szCs w:val="24"/>
        </w:rPr>
      </w:pPr>
      <w:r>
        <w:rPr>
          <w:b/>
          <w:sz w:val="24"/>
          <w:szCs w:val="24"/>
        </w:rPr>
        <w:t>Опишите механизм воздействия практики</w:t>
      </w:r>
      <w:r>
        <w:rPr>
          <w:sz w:val="24"/>
          <w:szCs w:val="24"/>
        </w:rPr>
        <w:t xml:space="preserve">: за счет чего достигаются изменения в ситуации благополучателей? Что обеспечивает причинно-следственную связь между деятельностью и результатами, за счёт чего решаются заявленные проблемы или удовлетворяются потребности благополучателей (п.2.4) Почему осуществляются именно эти действия? Почему эти действия позволяют достигать заявленные социальные результаты (п.2.5)? </w:t>
      </w:r>
    </w:p>
    <w:p w:rsidR="002368BB" w:rsidRDefault="00742C2F">
      <w:pPr>
        <w:tabs>
          <w:tab w:val="left" w:pos="709"/>
        </w:tabs>
        <w:spacing w:before="120" w:line="252" w:lineRule="auto"/>
        <w:jc w:val="both"/>
      </w:pPr>
      <w:r>
        <w:rPr>
          <w:rFonts w:eastAsia="Times New Roman"/>
          <w:bCs/>
          <w:color w:val="000000"/>
          <w:sz w:val="24"/>
          <w:szCs w:val="24"/>
        </w:rPr>
        <w:t xml:space="preserve">Система сопровождения семей, воспитывающих детей, рожденных с диагнозом ВИЧ-инфекция, направлена на снижение стигматизации и </w:t>
      </w:r>
      <w:proofErr w:type="spellStart"/>
      <w:r>
        <w:rPr>
          <w:rFonts w:eastAsia="Times New Roman"/>
          <w:bCs/>
          <w:color w:val="000000"/>
          <w:sz w:val="24"/>
          <w:szCs w:val="24"/>
        </w:rPr>
        <w:t>самостигматизации</w:t>
      </w:r>
      <w:proofErr w:type="spellEnd"/>
      <w:r>
        <w:rPr>
          <w:rFonts w:eastAsia="Times New Roman"/>
          <w:bCs/>
          <w:color w:val="000000"/>
          <w:sz w:val="24"/>
          <w:szCs w:val="24"/>
        </w:rPr>
        <w:t xml:space="preserve"> данного заболевания. </w:t>
      </w:r>
    </w:p>
    <w:p w:rsidR="002368BB" w:rsidRDefault="00742C2F">
      <w:pPr>
        <w:tabs>
          <w:tab w:val="left" w:pos="709"/>
        </w:tabs>
        <w:spacing w:before="120" w:line="252" w:lineRule="auto"/>
        <w:jc w:val="both"/>
      </w:pPr>
      <w:r>
        <w:rPr>
          <w:rFonts w:eastAsia="Times New Roman"/>
          <w:bCs/>
          <w:color w:val="000000"/>
          <w:sz w:val="24"/>
          <w:szCs w:val="24"/>
        </w:rPr>
        <w:t>Просвещение, информирование кандидатов в приемные родители (консультации, семинары, работа онлайн-форума, обмен опытом с другими родителями, онлайн-база данных детей-сирот) в теме «Дети с ВИЧ» позволяет изменять отношение к детям-сиротам с ВИЧ и находить им новые семьи, что позволяет достичь Социального результата 1.</w:t>
      </w:r>
    </w:p>
    <w:p w:rsidR="002368BB" w:rsidRDefault="00742C2F">
      <w:pPr>
        <w:tabs>
          <w:tab w:val="left" w:pos="709"/>
        </w:tabs>
        <w:spacing w:before="120" w:line="252" w:lineRule="auto"/>
        <w:jc w:val="both"/>
      </w:pPr>
      <w:r>
        <w:rPr>
          <w:rFonts w:eastAsia="Times New Roman"/>
          <w:bCs/>
          <w:color w:val="000000"/>
          <w:sz w:val="24"/>
          <w:szCs w:val="24"/>
        </w:rPr>
        <w:t>Социальный результат 4 достигается путем просвещения специалистов сферы социальной защиты, сферы образования в теме «Особенности детей с ВИЧ», «Сопровождение семей с ВИЧ-инфицированными детьми» приводит к распространению правильной информации, снижению дискриминации детей, улучшению качества жизни семей, профилактике вторичных отказов от детей. Работа онлайн-площадки ресурсного центра делает доступными методики сопровождения семей специалистам из других регионов. Повышение информированности помогает снизить уровень стигматизации, напряжения в отношении детей с ВИЧ, семьи реже сталкиваются с фактами дискриминации и нарушения законодательства. Специалисты готовы оказывать адекватную помощь семьям, затронутым ВИЧ или перенаправлять в другие организации, где есть квалифицированные специалисты и услуги, необходимые семье.</w:t>
      </w:r>
    </w:p>
    <w:p w:rsidR="002368BB" w:rsidRDefault="00742C2F">
      <w:pPr>
        <w:tabs>
          <w:tab w:val="left" w:pos="709"/>
        </w:tabs>
        <w:spacing w:before="120" w:line="252" w:lineRule="auto"/>
        <w:jc w:val="both"/>
      </w:pPr>
      <w:r>
        <w:rPr>
          <w:rFonts w:eastAsia="Times New Roman"/>
          <w:bCs/>
          <w:color w:val="000000"/>
          <w:sz w:val="24"/>
          <w:szCs w:val="24"/>
        </w:rPr>
        <w:t xml:space="preserve">Социальные результаты 2, 3 являются итогом работы </w:t>
      </w:r>
      <w:proofErr w:type="spellStart"/>
      <w:r>
        <w:rPr>
          <w:rFonts w:eastAsia="Times New Roman"/>
          <w:bCs/>
          <w:color w:val="000000"/>
          <w:sz w:val="24"/>
          <w:szCs w:val="24"/>
        </w:rPr>
        <w:t>мультипрофессиональной</w:t>
      </w:r>
      <w:proofErr w:type="spellEnd"/>
      <w:r>
        <w:rPr>
          <w:rFonts w:eastAsia="Times New Roman"/>
          <w:bCs/>
          <w:color w:val="000000"/>
          <w:sz w:val="24"/>
          <w:szCs w:val="24"/>
        </w:rPr>
        <w:t xml:space="preserve"> команды, которая организует комплексную социально-психологическую помощь, на протяжении длительного срока помогает семье ВИЧ+ ребенка совладать со всеми социальными проблемами, окружающими такую семью на всех этапах развития и взросления ребенка. Цепочка воздействия этой помощи обобщенно выглядит следующим образом: </w:t>
      </w:r>
    </w:p>
    <w:p w:rsidR="002368BB" w:rsidRDefault="00742C2F">
      <w:pPr>
        <w:numPr>
          <w:ilvl w:val="0"/>
          <w:numId w:val="9"/>
        </w:numPr>
        <w:tabs>
          <w:tab w:val="clear" w:pos="720"/>
          <w:tab w:val="left" w:pos="709"/>
        </w:tabs>
        <w:spacing w:before="120" w:line="252" w:lineRule="auto"/>
        <w:jc w:val="both"/>
        <w:rPr>
          <w:rFonts w:eastAsia="Times New Roman"/>
          <w:bCs/>
          <w:color w:val="000000"/>
          <w:sz w:val="24"/>
          <w:szCs w:val="24"/>
        </w:rPr>
      </w:pPr>
      <w:r>
        <w:rPr>
          <w:rFonts w:eastAsia="Times New Roman"/>
          <w:bCs/>
          <w:color w:val="000000"/>
          <w:sz w:val="24"/>
          <w:szCs w:val="24"/>
        </w:rPr>
        <w:t>Поддержка на этапе, когда диагноз ребенку в силу его недостаточной зрелости сообщать рано. Дополнительные к медицинским консультации родителям по уходу и взаимодействию с ребенком, контролю за соблюдением тактики лечения помощь в преодолении ситуаций, в которых семья подвергается риску раскрытия диагноза для внешнего окружения.</w:t>
      </w:r>
    </w:p>
    <w:p w:rsidR="002368BB" w:rsidRDefault="00742C2F">
      <w:pPr>
        <w:numPr>
          <w:ilvl w:val="0"/>
          <w:numId w:val="9"/>
        </w:numPr>
        <w:tabs>
          <w:tab w:val="clear" w:pos="720"/>
          <w:tab w:val="left" w:pos="709"/>
        </w:tabs>
        <w:spacing w:before="120" w:line="252" w:lineRule="auto"/>
        <w:jc w:val="both"/>
      </w:pPr>
      <w:r>
        <w:rPr>
          <w:rFonts w:eastAsia="Times New Roman"/>
          <w:bCs/>
          <w:color w:val="000000"/>
          <w:sz w:val="24"/>
          <w:szCs w:val="24"/>
        </w:rPr>
        <w:lastRenderedPageBreak/>
        <w:t>Подготовка ребенка и его семьи к раскрытию диагноза, снижение риска шоковых реакций на раскрытие диагноза, подготовка к адекватному восприятию и принятию диагноза. Организация и проведение безопасного (во всех смыслах) для родителей, других членов семьи и самого ребенка раскрытия диагноза.</w:t>
      </w:r>
    </w:p>
    <w:p w:rsidR="002368BB" w:rsidRDefault="00742C2F">
      <w:pPr>
        <w:numPr>
          <w:ilvl w:val="0"/>
          <w:numId w:val="9"/>
        </w:numPr>
        <w:tabs>
          <w:tab w:val="clear" w:pos="720"/>
          <w:tab w:val="left" w:pos="709"/>
        </w:tabs>
        <w:spacing w:before="120" w:line="252" w:lineRule="auto"/>
        <w:jc w:val="both"/>
        <w:rPr>
          <w:rFonts w:eastAsia="Times New Roman"/>
          <w:bCs/>
          <w:color w:val="000000"/>
          <w:sz w:val="24"/>
          <w:szCs w:val="24"/>
        </w:rPr>
      </w:pPr>
      <w:bookmarkStart w:id="1" w:name="_Hlk18067380"/>
      <w:r>
        <w:rPr>
          <w:rFonts w:eastAsia="Times New Roman"/>
          <w:bCs/>
          <w:color w:val="000000"/>
          <w:sz w:val="24"/>
          <w:szCs w:val="24"/>
        </w:rPr>
        <w:t>Обучение навыкам самостоятельного контроля за течением болезни, правилам обращения с ней, правилам и навыкам создания безопасного для себя взаимодействия с окружением</w:t>
      </w:r>
      <w:bookmarkEnd w:id="1"/>
      <w:r>
        <w:rPr>
          <w:rFonts w:eastAsia="Times New Roman"/>
          <w:bCs/>
          <w:color w:val="000000"/>
          <w:sz w:val="24"/>
          <w:szCs w:val="24"/>
        </w:rPr>
        <w:t>.</w:t>
      </w:r>
    </w:p>
    <w:p w:rsidR="002368BB" w:rsidRDefault="00742C2F">
      <w:pPr>
        <w:numPr>
          <w:ilvl w:val="0"/>
          <w:numId w:val="9"/>
        </w:numPr>
        <w:tabs>
          <w:tab w:val="clear" w:pos="720"/>
          <w:tab w:val="left" w:pos="709"/>
        </w:tabs>
        <w:spacing w:before="120" w:line="252" w:lineRule="auto"/>
        <w:jc w:val="both"/>
        <w:rPr>
          <w:rFonts w:eastAsia="Times New Roman"/>
          <w:bCs/>
          <w:color w:val="000000"/>
          <w:sz w:val="24"/>
          <w:szCs w:val="24"/>
        </w:rPr>
      </w:pPr>
      <w:r>
        <w:rPr>
          <w:rFonts w:eastAsia="Times New Roman"/>
          <w:bCs/>
          <w:color w:val="000000"/>
          <w:sz w:val="24"/>
          <w:szCs w:val="24"/>
        </w:rPr>
        <w:t>Развитие способности сохранять приверженность болезни в обыденной жизни, поддержки собственного психологического благополучия, позитивной самооценки, умению принимать ответственный выбор в ситуациях, требующих принятия самостоятельного решения о раскрытии диагноза окружающим людям отстаивая и соблюдая свои права и права других людей.</w:t>
      </w:r>
    </w:p>
    <w:p w:rsidR="002368BB" w:rsidRDefault="00742C2F">
      <w:pPr>
        <w:numPr>
          <w:ilvl w:val="0"/>
          <w:numId w:val="9"/>
        </w:numPr>
        <w:tabs>
          <w:tab w:val="clear" w:pos="720"/>
          <w:tab w:val="left" w:pos="709"/>
        </w:tabs>
        <w:spacing w:before="120" w:line="252" w:lineRule="auto"/>
        <w:jc w:val="both"/>
      </w:pPr>
      <w:r>
        <w:rPr>
          <w:rFonts w:eastAsia="Times New Roman"/>
          <w:bCs/>
          <w:color w:val="000000"/>
          <w:sz w:val="24"/>
          <w:szCs w:val="24"/>
        </w:rPr>
        <w:t>Такая помощь поддерживает усилия лечащих врачей в формировании пожизненной приверженности своих пациентов, является дополнительным ресурсом в решении этой задачи.</w:t>
      </w:r>
    </w:p>
    <w:p w:rsidR="002368BB" w:rsidRDefault="00742C2F">
      <w:pPr>
        <w:numPr>
          <w:ilvl w:val="0"/>
          <w:numId w:val="9"/>
        </w:numPr>
        <w:tabs>
          <w:tab w:val="clear" w:pos="720"/>
          <w:tab w:val="left" w:pos="709"/>
        </w:tabs>
        <w:spacing w:before="120" w:line="252" w:lineRule="auto"/>
        <w:jc w:val="both"/>
      </w:pPr>
      <w:r>
        <w:rPr>
          <w:rFonts w:eastAsia="Times New Roman"/>
          <w:bCs/>
          <w:color w:val="000000"/>
          <w:sz w:val="24"/>
          <w:szCs w:val="24"/>
        </w:rPr>
        <w:t xml:space="preserve">Организация групповой и индивидуальной психологической работы. При проведении групп, индивидуальных и семейных консультациях дети и взрослые получают информацию как об иммунной системе, вирусе, лечении, так и о важных психологических аспектах: общении, эмоциях и чувствах, границах и потребностях, а также формируют навыки </w:t>
      </w:r>
      <w:proofErr w:type="spellStart"/>
      <w:r>
        <w:rPr>
          <w:rFonts w:eastAsia="Times New Roman"/>
          <w:bCs/>
          <w:color w:val="000000"/>
          <w:sz w:val="24"/>
          <w:szCs w:val="24"/>
        </w:rPr>
        <w:t>саморегуляции</w:t>
      </w:r>
      <w:proofErr w:type="spellEnd"/>
      <w:r>
        <w:rPr>
          <w:rFonts w:eastAsia="Times New Roman"/>
          <w:bCs/>
          <w:color w:val="000000"/>
          <w:sz w:val="24"/>
          <w:szCs w:val="24"/>
        </w:rPr>
        <w:t xml:space="preserve">, решения проблемных и конфликтных ситуаций. Важным элементом практики Таким образом, дети, которые не знают </w:t>
      </w:r>
      <w:proofErr w:type="gramStart"/>
      <w:r>
        <w:rPr>
          <w:rFonts w:eastAsia="Times New Roman"/>
          <w:bCs/>
          <w:color w:val="000000"/>
          <w:sz w:val="24"/>
          <w:szCs w:val="24"/>
        </w:rPr>
        <w:t>диагноз</w:t>
      </w:r>
      <w:proofErr w:type="gramEnd"/>
      <w:r>
        <w:rPr>
          <w:rFonts w:eastAsia="Times New Roman"/>
          <w:bCs/>
          <w:color w:val="000000"/>
          <w:sz w:val="24"/>
          <w:szCs w:val="24"/>
        </w:rPr>
        <w:t xml:space="preserve"> и их законные представители плавно готовятся к раскрытию диагноза, а те, кто уже знает диагноз, получают поддержку, ответы на актуальные вопросы, возможность конструктивного </w:t>
      </w:r>
      <w:proofErr w:type="spellStart"/>
      <w:r>
        <w:rPr>
          <w:rFonts w:eastAsia="Times New Roman"/>
          <w:bCs/>
          <w:color w:val="000000"/>
          <w:sz w:val="24"/>
          <w:szCs w:val="24"/>
        </w:rPr>
        <w:t>совладания</w:t>
      </w:r>
      <w:proofErr w:type="spellEnd"/>
      <w:r>
        <w:rPr>
          <w:rFonts w:eastAsia="Times New Roman"/>
          <w:bCs/>
          <w:color w:val="000000"/>
          <w:sz w:val="24"/>
          <w:szCs w:val="24"/>
        </w:rPr>
        <w:t xml:space="preserve"> с негативными эмоциями. </w:t>
      </w:r>
    </w:p>
    <w:p w:rsidR="002368BB" w:rsidRDefault="002368BB">
      <w:pPr>
        <w:tabs>
          <w:tab w:val="left" w:pos="709"/>
        </w:tabs>
        <w:spacing w:before="120" w:line="252" w:lineRule="auto"/>
        <w:rPr>
          <w:rFonts w:eastAsia="Times New Roman"/>
          <w:bCs/>
          <w:color w:val="000000"/>
          <w:sz w:val="24"/>
          <w:szCs w:val="24"/>
        </w:rPr>
      </w:pPr>
    </w:p>
    <w:p w:rsidR="002368BB" w:rsidRDefault="00742C2F">
      <w:pPr>
        <w:widowControl/>
        <w:numPr>
          <w:ilvl w:val="1"/>
          <w:numId w:val="2"/>
        </w:numPr>
        <w:spacing w:after="160" w:line="252" w:lineRule="auto"/>
        <w:ind w:left="720" w:hanging="720"/>
        <w:jc w:val="both"/>
        <w:rPr>
          <w:sz w:val="24"/>
          <w:szCs w:val="24"/>
        </w:rPr>
      </w:pPr>
      <w:r>
        <w:rPr>
          <w:b/>
          <w:sz w:val="24"/>
          <w:szCs w:val="24"/>
        </w:rPr>
        <w:t>Каким образом определены потребности благополучателей</w:t>
      </w:r>
      <w:r>
        <w:rPr>
          <w:sz w:val="24"/>
          <w:szCs w:val="24"/>
        </w:rPr>
        <w:t xml:space="preserve"> (п.2.4.)? Что подтверждает наличие этих потребностей у благополучателей?</w:t>
      </w:r>
    </w:p>
    <w:p w:rsidR="002368BB" w:rsidRDefault="00742C2F">
      <w:pPr>
        <w:widowControl/>
        <w:spacing w:after="160" w:line="252" w:lineRule="auto"/>
        <w:jc w:val="both"/>
      </w:pPr>
      <w:r>
        <w:rPr>
          <w:rFonts w:eastAsia="Times New Roman"/>
          <w:bCs/>
          <w:color w:val="000000"/>
          <w:sz w:val="24"/>
          <w:szCs w:val="24"/>
        </w:rPr>
        <w:t xml:space="preserve">По данным Федерального казенного учреждения </w:t>
      </w:r>
      <w:bookmarkStart w:id="2" w:name="_Hlk18913659"/>
      <w:r>
        <w:rPr>
          <w:rFonts w:eastAsia="Times New Roman"/>
          <w:bCs/>
          <w:color w:val="000000"/>
          <w:sz w:val="24"/>
          <w:szCs w:val="24"/>
        </w:rPr>
        <w:t>«Научно-практического центра профилактики и лечения ВИЧ-инфекции у беременных женщин и детей Минздрава России» (ФКУ «РКИБ»)</w:t>
      </w:r>
      <w:bookmarkEnd w:id="2"/>
      <w:r>
        <w:rPr>
          <w:rFonts w:eastAsia="Times New Roman"/>
          <w:bCs/>
          <w:color w:val="000000"/>
          <w:sz w:val="24"/>
          <w:szCs w:val="24"/>
        </w:rPr>
        <w:t xml:space="preserve"> 34% семей с детьми с ВИЧ остро нуждаются в психологической реабилитации, 46% — в психологической поддержке и общении (Л.Ю. </w:t>
      </w:r>
      <w:proofErr w:type="spellStart"/>
      <w:r>
        <w:rPr>
          <w:rFonts w:eastAsia="Times New Roman"/>
          <w:bCs/>
          <w:color w:val="000000"/>
          <w:sz w:val="24"/>
          <w:szCs w:val="24"/>
        </w:rPr>
        <w:t>Афонина</w:t>
      </w:r>
      <w:proofErr w:type="spellEnd"/>
      <w:r>
        <w:rPr>
          <w:rFonts w:eastAsia="Times New Roman"/>
          <w:bCs/>
          <w:color w:val="000000"/>
          <w:sz w:val="24"/>
          <w:szCs w:val="24"/>
        </w:rPr>
        <w:t xml:space="preserve">, Т.А. Коваленко, </w:t>
      </w:r>
      <w:proofErr w:type="spellStart"/>
      <w:r>
        <w:rPr>
          <w:rFonts w:eastAsia="Times New Roman"/>
          <w:bCs/>
          <w:color w:val="000000"/>
          <w:sz w:val="24"/>
          <w:szCs w:val="24"/>
        </w:rPr>
        <w:t>Е.Е.Воронин</w:t>
      </w:r>
      <w:proofErr w:type="spellEnd"/>
      <w:r>
        <w:rPr>
          <w:rFonts w:eastAsia="Times New Roman"/>
          <w:bCs/>
          <w:color w:val="000000"/>
          <w:sz w:val="24"/>
          <w:szCs w:val="24"/>
        </w:rPr>
        <w:t xml:space="preserve"> дайджест «Подростки и ВИЧ-инфекция: медицинские, психологические  и социальные аспекты»</w:t>
      </w:r>
      <w:bookmarkStart w:id="3" w:name="__DdeLink__1422_1650083035"/>
      <w:r>
        <w:rPr>
          <w:rFonts w:eastAsia="Times New Roman"/>
          <w:bCs/>
          <w:color w:val="000000"/>
          <w:sz w:val="24"/>
          <w:szCs w:val="24"/>
        </w:rPr>
        <w:t xml:space="preserve"> </w:t>
      </w:r>
      <w:hyperlink r:id="rId21">
        <w:r>
          <w:rPr>
            <w:rStyle w:val="-"/>
            <w:rFonts w:eastAsia="Times New Roman"/>
            <w:bCs/>
            <w:color w:val="000000"/>
            <w:sz w:val="24"/>
            <w:szCs w:val="24"/>
          </w:rPr>
          <w:t>http://childrenplus.ru/daidjest</w:t>
        </w:r>
      </w:hyperlink>
      <w:bookmarkEnd w:id="3"/>
      <w:r>
        <w:rPr>
          <w:rFonts w:eastAsia="Times New Roman"/>
          <w:bCs/>
          <w:color w:val="000000"/>
          <w:sz w:val="24"/>
          <w:szCs w:val="24"/>
        </w:rPr>
        <w:t xml:space="preserve">). </w:t>
      </w:r>
    </w:p>
    <w:p w:rsidR="002368BB" w:rsidRDefault="00742C2F">
      <w:pPr>
        <w:widowControl/>
        <w:spacing w:before="7776" w:after="160" w:line="252" w:lineRule="auto"/>
        <w:jc w:val="both"/>
      </w:pPr>
      <w:r>
        <w:rPr>
          <w:noProof/>
          <w:lang w:eastAsia="ru-RU"/>
        </w:rPr>
        <w:lastRenderedPageBreak/>
        <w:drawing>
          <wp:anchor distT="0" distB="0" distL="0" distR="0" simplePos="0" relativeHeight="2" behindDoc="0" locked="0" layoutInCell="1" allowOverlap="1">
            <wp:simplePos x="0" y="0"/>
            <wp:positionH relativeFrom="page">
              <wp:posOffset>4087495</wp:posOffset>
            </wp:positionH>
            <wp:positionV relativeFrom="paragraph">
              <wp:posOffset>400050</wp:posOffset>
            </wp:positionV>
            <wp:extent cx="3474085" cy="2438400"/>
            <wp:effectExtent l="0" t="0" r="0" b="0"/>
            <wp:wrapTopAndBottom/>
            <wp:docPr id="1"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pic:cNvPicPr>
                      <a:picLocks noChangeAspect="1" noChangeArrowheads="1"/>
                    </pic:cNvPicPr>
                  </pic:nvPicPr>
                  <pic:blipFill>
                    <a:blip r:embed="rId22"/>
                    <a:stretch>
                      <a:fillRect/>
                    </a:stretch>
                  </pic:blipFill>
                  <pic:spPr bwMode="auto">
                    <a:xfrm>
                      <a:off x="0" y="0"/>
                      <a:ext cx="3474085" cy="2438400"/>
                    </a:xfrm>
                    <a:prstGeom prst="rect">
                      <a:avLst/>
                    </a:prstGeom>
                  </pic:spPr>
                </pic:pic>
              </a:graphicData>
            </a:graphic>
          </wp:anchor>
        </w:drawing>
      </w:r>
      <w:r>
        <w:rPr>
          <w:noProof/>
          <w:lang w:eastAsia="ru-RU"/>
        </w:rPr>
        <w:drawing>
          <wp:anchor distT="0" distB="0" distL="0" distR="0" simplePos="0" relativeHeight="3" behindDoc="0" locked="0" layoutInCell="1" allowOverlap="1">
            <wp:simplePos x="0" y="0"/>
            <wp:positionH relativeFrom="page">
              <wp:posOffset>533400</wp:posOffset>
            </wp:positionH>
            <wp:positionV relativeFrom="paragraph">
              <wp:posOffset>371475</wp:posOffset>
            </wp:positionV>
            <wp:extent cx="3600450" cy="2499360"/>
            <wp:effectExtent l="0" t="0" r="0" b="0"/>
            <wp:wrapTopAndBottom/>
            <wp:docPr id="2"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pic:cNvPicPr>
                      <a:picLocks noChangeAspect="1" noChangeArrowheads="1"/>
                    </pic:cNvPicPr>
                  </pic:nvPicPr>
                  <pic:blipFill>
                    <a:blip r:embed="rId23"/>
                    <a:stretch>
                      <a:fillRect/>
                    </a:stretch>
                  </pic:blipFill>
                  <pic:spPr bwMode="auto">
                    <a:xfrm>
                      <a:off x="0" y="0"/>
                      <a:ext cx="3600450" cy="2499360"/>
                    </a:xfrm>
                    <a:prstGeom prst="rect">
                      <a:avLst/>
                    </a:prstGeom>
                  </pic:spPr>
                </pic:pic>
              </a:graphicData>
            </a:graphic>
          </wp:anchor>
        </w:drawing>
      </w:r>
      <w:r>
        <w:rPr>
          <w:rFonts w:eastAsia="Times New Roman"/>
          <w:bCs/>
          <w:color w:val="000000"/>
          <w:sz w:val="24"/>
          <w:szCs w:val="24"/>
        </w:rPr>
        <w:t>Социальное неблагополучие семей отражено в следующей диаграмме:</w:t>
      </w:r>
    </w:p>
    <w:p w:rsidR="002368BB" w:rsidRDefault="002368BB">
      <w:pPr>
        <w:widowControl/>
        <w:spacing w:after="160" w:line="252" w:lineRule="auto"/>
        <w:jc w:val="both"/>
        <w:rPr>
          <w:rFonts w:eastAsia="Times New Roman"/>
          <w:bCs/>
          <w:color w:val="000000"/>
          <w:sz w:val="24"/>
          <w:szCs w:val="24"/>
        </w:rPr>
      </w:pPr>
    </w:p>
    <w:p w:rsidR="002368BB" w:rsidRDefault="00742C2F">
      <w:pPr>
        <w:widowControl/>
        <w:spacing w:line="252" w:lineRule="auto"/>
        <w:jc w:val="both"/>
      </w:pPr>
      <w:r>
        <w:rPr>
          <w:rFonts w:eastAsia="Times New Roman"/>
          <w:bCs/>
          <w:color w:val="000000"/>
          <w:sz w:val="24"/>
          <w:szCs w:val="24"/>
        </w:rPr>
        <w:t xml:space="preserve">В Московском регионе исследование запроса семей проводили специалисты фонда в </w:t>
      </w:r>
      <w:r>
        <w:rPr>
          <w:rFonts w:eastAsia="Times New Roman"/>
          <w:bCs/>
          <w:sz w:val="24"/>
          <w:szCs w:val="24"/>
        </w:rPr>
        <w:t>2016</w:t>
      </w:r>
      <w:r>
        <w:rPr>
          <w:rFonts w:eastAsia="Times New Roman"/>
          <w:bCs/>
          <w:color w:val="000000"/>
          <w:sz w:val="24"/>
          <w:szCs w:val="24"/>
        </w:rPr>
        <w:t xml:space="preserve"> году путем анкетирования законных представителей, детей и подростков. Его результаты представлены на сайте фонда </w:t>
      </w:r>
      <w:hyperlink r:id="rId24">
        <w:r>
          <w:rPr>
            <w:rStyle w:val="-"/>
            <w:rFonts w:eastAsia="Times New Roman"/>
            <w:bCs/>
            <w:color w:val="000000"/>
            <w:sz w:val="24"/>
            <w:szCs w:val="24"/>
          </w:rPr>
          <w:t>http://childrenplus.ru/zapros</w:t>
        </w:r>
      </w:hyperlink>
      <w:r>
        <w:rPr>
          <w:rStyle w:val="-"/>
          <w:rFonts w:eastAsia="Times New Roman"/>
          <w:bCs/>
          <w:color w:val="000000"/>
          <w:sz w:val="24"/>
          <w:szCs w:val="24"/>
        </w:rPr>
        <w:t>.</w:t>
      </w:r>
      <w:r>
        <w:rPr>
          <w:rFonts w:eastAsia="Times New Roman"/>
          <w:bCs/>
          <w:color w:val="000000"/>
          <w:sz w:val="24"/>
          <w:szCs w:val="24"/>
        </w:rPr>
        <w:t xml:space="preserve"> </w:t>
      </w:r>
    </w:p>
    <w:p w:rsidR="002368BB" w:rsidRDefault="00742C2F">
      <w:pPr>
        <w:widowControl/>
        <w:spacing w:line="252" w:lineRule="auto"/>
        <w:jc w:val="both"/>
      </w:pPr>
      <w:r>
        <w:rPr>
          <w:rFonts w:eastAsia="Times New Roman"/>
          <w:bCs/>
          <w:color w:val="000000"/>
          <w:sz w:val="24"/>
          <w:szCs w:val="24"/>
        </w:rPr>
        <w:t xml:space="preserve">В конце каждого учебного года проводим опрос законных представителей. Частично результаты представлены </w:t>
      </w:r>
      <w:hyperlink r:id="rId25">
        <w:r>
          <w:rPr>
            <w:rStyle w:val="-"/>
            <w:rFonts w:eastAsia="Times New Roman"/>
            <w:bCs/>
            <w:color w:val="000000"/>
            <w:sz w:val="24"/>
            <w:szCs w:val="24"/>
          </w:rPr>
          <w:t>http://childrenplus.ru/mio</w:t>
        </w:r>
      </w:hyperlink>
      <w:r>
        <w:rPr>
          <w:rFonts w:eastAsia="Times New Roman"/>
          <w:bCs/>
          <w:color w:val="000000"/>
          <w:sz w:val="24"/>
          <w:szCs w:val="24"/>
        </w:rPr>
        <w:t>.</w:t>
      </w:r>
    </w:p>
    <w:p w:rsidR="002368BB" w:rsidRDefault="00742C2F">
      <w:pPr>
        <w:widowControl/>
        <w:spacing w:after="160" w:line="252" w:lineRule="auto"/>
        <w:jc w:val="both"/>
      </w:pPr>
      <w:r>
        <w:rPr>
          <w:sz w:val="24"/>
          <w:szCs w:val="24"/>
        </w:rPr>
        <w:t xml:space="preserve">Также наличие потребностей и проблем целевых групп подтверждают данные и материалы Научно-практического центра профилактики и лечения ВИЧ-инфекции у беременных женщин и детей Минздрава России (ФКУ «РКИБ»): </w:t>
      </w:r>
      <w:hyperlink r:id="rId26">
        <w:r>
          <w:rPr>
            <w:rStyle w:val="-"/>
            <w:rFonts w:eastAsia="Times New Roman"/>
            <w:bCs/>
            <w:sz w:val="24"/>
            <w:szCs w:val="24"/>
          </w:rPr>
          <w:t>http://childrenplus.ru/daidjest</w:t>
        </w:r>
      </w:hyperlink>
      <w:r>
        <w:rPr>
          <w:rFonts w:eastAsia="Times New Roman"/>
          <w:bCs/>
          <w:color w:val="000000"/>
          <w:sz w:val="24"/>
          <w:szCs w:val="24"/>
        </w:rPr>
        <w:t xml:space="preserve"> — стр. 15 проблемы подростков с ВИЧ; стр. 24-25 — проблемы семей; стр. 28 — исследования необходимости психологической поддержки семей.</w:t>
      </w:r>
    </w:p>
    <w:p w:rsidR="002368BB" w:rsidRDefault="00742C2F">
      <w:pPr>
        <w:widowControl/>
        <w:numPr>
          <w:ilvl w:val="1"/>
          <w:numId w:val="2"/>
        </w:numPr>
        <w:spacing w:after="160" w:line="252" w:lineRule="auto"/>
        <w:ind w:left="720" w:hanging="720"/>
        <w:jc w:val="both"/>
      </w:pPr>
      <w:r>
        <w:rPr>
          <w:b/>
          <w:sz w:val="24"/>
          <w:szCs w:val="24"/>
        </w:rPr>
        <w:t>Какие есть данные, подтверждающие обоснованность применения практики с точки зрения профессионального опыта и экспертизы</w:t>
      </w:r>
      <w:r>
        <w:rPr>
          <w:sz w:val="24"/>
          <w:szCs w:val="24"/>
        </w:rPr>
        <w:t xml:space="preserve"> (например, анализ существующего опыта, внешняя профессиональная экспертиза, заключение о качестве оказываемых услуг, предоставленное для включения в реестр общественно полезных услуг)?</w:t>
      </w:r>
    </w:p>
    <w:p w:rsidR="002368BB" w:rsidRPr="002E6103" w:rsidRDefault="00742C2F">
      <w:pPr>
        <w:pStyle w:val="aff5"/>
        <w:shd w:val="clear" w:color="auto" w:fill="FFFFFF"/>
        <w:spacing w:beforeAutospacing="0" w:afterAutospacing="0" w:line="205" w:lineRule="atLeast"/>
        <w:jc w:val="both"/>
        <w:rPr>
          <w:lang w:val="en-US"/>
        </w:rPr>
      </w:pPr>
      <w:r>
        <w:rPr>
          <w:rFonts w:ascii="Arial" w:hAnsi="Arial" w:cs="Arial"/>
          <w:color w:val="000000"/>
        </w:rPr>
        <w:t>К сожалению, данных подтверждающих обоснованность применения практики с точки зрения профессионального опыта и экспертизы, у фонда «Дети+» нет. Однако деятельность фонда соответствует рекомендациям, описанным в дайджесте ФКУ «РКИБ» </w:t>
      </w:r>
      <w:hyperlink r:id="rId27" w:tgtFrame="_blank">
        <w:r>
          <w:rPr>
            <w:rStyle w:val="-"/>
            <w:rFonts w:ascii="Arial" w:hAnsi="Arial" w:cs="Arial"/>
            <w:color w:val="000000"/>
          </w:rPr>
          <w:t>http://childrenplus.ru/daidjest</w:t>
        </w:r>
      </w:hyperlink>
      <w:r>
        <w:rPr>
          <w:rFonts w:ascii="Arial" w:hAnsi="Arial" w:cs="Arial"/>
          <w:color w:val="000000"/>
        </w:rPr>
        <w:t xml:space="preserve"> (стр. 30-31), а также не противоречит принципам, описанным в зарубежных описаниях организации услуг семьям, воспитывающим детей, живущих с ВИЧ </w:t>
      </w:r>
      <w:r>
        <w:rPr>
          <w:rStyle w:val="-"/>
          <w:rFonts w:ascii="Arial" w:hAnsi="Arial" w:cs="Arial"/>
          <w:color w:val="auto"/>
        </w:rPr>
        <w:t>(</w:t>
      </w:r>
      <w:r>
        <w:rPr>
          <w:rStyle w:val="-"/>
          <w:rFonts w:ascii="Arial" w:hAnsi="Arial" w:cs="Arial"/>
          <w:bCs/>
          <w:iCs/>
          <w:color w:val="auto"/>
          <w:u w:val="none"/>
        </w:rPr>
        <w:t>Приложение 1</w:t>
      </w:r>
      <w:bookmarkStart w:id="4" w:name="_GoBack"/>
      <w:bookmarkEnd w:id="4"/>
      <w:r>
        <w:rPr>
          <w:rStyle w:val="-"/>
          <w:rFonts w:ascii="Arial" w:hAnsi="Arial" w:cs="Arial"/>
          <w:color w:val="auto"/>
          <w:u w:val="none"/>
          <w:lang w:val="en-US"/>
        </w:rPr>
        <w:t>).</w:t>
      </w:r>
    </w:p>
    <w:p w:rsidR="002368BB" w:rsidRDefault="00742C2F">
      <w:pPr>
        <w:pStyle w:val="aff5"/>
        <w:shd w:val="clear" w:color="auto" w:fill="FFFFFF"/>
        <w:spacing w:beforeAutospacing="0" w:afterAutospacing="0" w:line="205" w:lineRule="atLeast"/>
        <w:jc w:val="both"/>
      </w:pPr>
      <w:r>
        <w:rPr>
          <w:rStyle w:val="-"/>
          <w:rFonts w:ascii="Arial" w:hAnsi="Arial" w:cs="Arial"/>
          <w:color w:val="auto"/>
          <w:u w:val="none"/>
        </w:rPr>
        <w:t>Также практика БФ «Дети+» не противоречит Клиническому протоколу лечения и помощи при ВИЧ-инфекции у детей (</w:t>
      </w:r>
      <w:r>
        <w:rPr>
          <w:rFonts w:ascii="Arial" w:hAnsi="Arial" w:cs="Arial"/>
        </w:rPr>
        <w:t>Клинический протокол для Европейского региона ВОЗ</w:t>
      </w:r>
      <w:r>
        <w:rPr>
          <w:rStyle w:val="ae"/>
          <w:rFonts w:ascii="Arial" w:eastAsia="Arial" w:hAnsi="Arial" w:cs="Arial"/>
          <w:sz w:val="24"/>
          <w:szCs w:val="24"/>
          <w:lang w:eastAsia="zh-CN"/>
        </w:rPr>
        <w:t xml:space="preserve"> (</w:t>
      </w:r>
      <w:r>
        <w:rPr>
          <w:rFonts w:ascii="Arial" w:hAnsi="Arial" w:cs="Arial"/>
        </w:rPr>
        <w:t xml:space="preserve">обновленная версия 2012 г.,стр.18-22), </w:t>
      </w:r>
      <w:hyperlink r:id="rId28">
        <w:r>
          <w:rPr>
            <w:rStyle w:val="ListLabel375"/>
          </w:rPr>
          <w:t>http://www.euro.who.int/__data/assets/pdf_file/0004/168394/Paediatric-Protocol11-RU-2012-06-27.pdf?ua=1</w:t>
        </w:r>
      </w:hyperlink>
    </w:p>
    <w:p w:rsidR="002368BB" w:rsidRDefault="002368BB">
      <w:pPr>
        <w:pStyle w:val="aff5"/>
        <w:shd w:val="clear" w:color="auto" w:fill="FFFFFF"/>
        <w:spacing w:beforeAutospacing="0" w:afterAutospacing="0" w:line="205" w:lineRule="atLeast"/>
        <w:jc w:val="both"/>
        <w:rPr>
          <w:rFonts w:ascii="Arial" w:hAnsi="Arial" w:cs="Arial"/>
        </w:rPr>
      </w:pPr>
    </w:p>
    <w:p w:rsidR="002368BB" w:rsidRDefault="00742C2F">
      <w:pPr>
        <w:widowControl/>
        <w:numPr>
          <w:ilvl w:val="1"/>
          <w:numId w:val="2"/>
        </w:numPr>
        <w:spacing w:after="160" w:line="252" w:lineRule="auto"/>
        <w:ind w:left="720" w:hanging="720"/>
        <w:jc w:val="both"/>
        <w:rPr>
          <w:sz w:val="24"/>
          <w:szCs w:val="24"/>
        </w:rPr>
      </w:pPr>
      <w:r>
        <w:rPr>
          <w:b/>
          <w:sz w:val="24"/>
          <w:szCs w:val="24"/>
        </w:rPr>
        <w:t>Какие научные теории, результаты научных или прикладных исследований подтверждают обоснованность применения практики</w:t>
      </w:r>
      <w:r>
        <w:rPr>
          <w:sz w:val="24"/>
          <w:szCs w:val="24"/>
        </w:rPr>
        <w:t xml:space="preserve"> для целевых групп благополучателей (п.2.4), обоснованность осуществляемой </w:t>
      </w:r>
      <w:r>
        <w:rPr>
          <w:sz w:val="24"/>
          <w:szCs w:val="24"/>
        </w:rPr>
        <w:lastRenderedPageBreak/>
        <w:t>деятельности (п.4.1) для достижения заявленных социальных результатов (п.2.5)?</w:t>
      </w:r>
    </w:p>
    <w:p w:rsidR="002368BB" w:rsidRDefault="00742C2F">
      <w:pPr>
        <w:widowControl/>
        <w:spacing w:after="160" w:line="252" w:lineRule="auto"/>
        <w:ind w:firstLine="397"/>
        <w:jc w:val="both"/>
      </w:pPr>
      <w:r>
        <w:rPr>
          <w:rFonts w:eastAsia="Times New Roman"/>
          <w:bCs/>
          <w:color w:val="000000"/>
          <w:sz w:val="24"/>
          <w:szCs w:val="24"/>
        </w:rPr>
        <w:t>Основные данные научных исследований касаются Социального результата 3, а именно - улучшения качества жизни ребенка с ВИЧ в результате сообщения (раскрытия) ему диагноза ВИЧ. Данные подтверждают, что этот процесс должен быть максимально продуманным и бережным по отношению к ребенку. Исследования подтверждают, что дети, принявшие свой диагноз, имеют адекватную самооценку и больше шансов на успешную социализацию.</w:t>
      </w:r>
    </w:p>
    <w:p w:rsidR="002368BB" w:rsidRDefault="00742C2F">
      <w:pPr>
        <w:widowControl/>
        <w:spacing w:after="160" w:line="252" w:lineRule="auto"/>
        <w:ind w:firstLine="397"/>
        <w:jc w:val="both"/>
      </w:pPr>
      <w:r>
        <w:rPr>
          <w:rFonts w:eastAsia="Times New Roman"/>
          <w:bCs/>
          <w:color w:val="000000"/>
          <w:sz w:val="24"/>
          <w:szCs w:val="24"/>
        </w:rPr>
        <w:t xml:space="preserve">Несмотря на то, что первые модели раскрытия диагноза ВИЧ были описаны еще в начале 90-х гг. прошлого века, общепринятых, в достаточной мере стандартизированных моделей социально-психологической поддержки семей с ВИЧ+ ребенком сегодня не описано. Это связано и с появлением только в середине 90-х </w:t>
      </w:r>
      <w:proofErr w:type="spellStart"/>
      <w:r>
        <w:rPr>
          <w:rFonts w:eastAsia="Times New Roman"/>
          <w:bCs/>
          <w:color w:val="000000"/>
          <w:sz w:val="24"/>
          <w:szCs w:val="24"/>
        </w:rPr>
        <w:t>гг</w:t>
      </w:r>
      <w:proofErr w:type="spellEnd"/>
      <w:r>
        <w:rPr>
          <w:rFonts w:eastAsia="Times New Roman"/>
          <w:bCs/>
          <w:color w:val="000000"/>
          <w:sz w:val="24"/>
          <w:szCs w:val="24"/>
        </w:rPr>
        <w:t xml:space="preserve"> антиретровирусной терапии, с её постепенным и неравномерным распространением в различных странах, а также с наличием существенных различий и постоянной динамики общественных представлений о заболевании ВИЧ, с различиями в законодательном обеспечении процесса лечения. Краткий обзор научных исследований и рекомендаций профессиональных организаций представлен ниже. </w:t>
      </w:r>
    </w:p>
    <w:p w:rsidR="002368BB" w:rsidRDefault="00742C2F">
      <w:pPr>
        <w:pStyle w:val="aff1"/>
        <w:jc w:val="both"/>
      </w:pPr>
      <w:r>
        <w:rPr>
          <w:rFonts w:eastAsia="Times New Roman"/>
          <w:bCs/>
          <w:color w:val="000000"/>
          <w:sz w:val="24"/>
          <w:szCs w:val="24"/>
        </w:rPr>
        <w:t>Всемирная организация здравоохранения рекомендует организовать раскрытие диагноза детям с положительным ВИЧ статусом в возрасте с 6 до 12 лет (</w:t>
      </w:r>
      <w:r>
        <w:rPr>
          <w:sz w:val="24"/>
          <w:lang w:val="en-US"/>
        </w:rPr>
        <w:t>WHO</w:t>
      </w:r>
      <w:r>
        <w:rPr>
          <w:sz w:val="24"/>
        </w:rPr>
        <w:t xml:space="preserve"> (2011). </w:t>
      </w:r>
      <w:r>
        <w:rPr>
          <w:sz w:val="24"/>
          <w:lang w:val="en-US"/>
        </w:rPr>
        <w:t xml:space="preserve">Guideline on HIV disclosure counselling for children up to 12 years of age. </w:t>
      </w:r>
      <w:hyperlink r:id="rId29">
        <w:r>
          <w:rPr>
            <w:rStyle w:val="-"/>
            <w:sz w:val="24"/>
            <w:lang w:val="en-US"/>
          </w:rPr>
          <w:t>https</w:t>
        </w:r>
        <w:r>
          <w:rPr>
            <w:rStyle w:val="-"/>
            <w:sz w:val="24"/>
          </w:rPr>
          <w:t>://</w:t>
        </w:r>
        <w:r>
          <w:rPr>
            <w:rStyle w:val="-"/>
            <w:sz w:val="24"/>
            <w:lang w:val="en-US"/>
          </w:rPr>
          <w:t>apps</w:t>
        </w:r>
        <w:r>
          <w:rPr>
            <w:rStyle w:val="-"/>
            <w:sz w:val="24"/>
          </w:rPr>
          <w:t>.</w:t>
        </w:r>
        <w:r>
          <w:rPr>
            <w:rStyle w:val="-"/>
            <w:sz w:val="24"/>
            <w:lang w:val="en-US"/>
          </w:rPr>
          <w:t>who</w:t>
        </w:r>
        <w:r>
          <w:rPr>
            <w:rStyle w:val="-"/>
            <w:sz w:val="24"/>
          </w:rPr>
          <w:t>.</w:t>
        </w:r>
        <w:proofErr w:type="spellStart"/>
        <w:r>
          <w:rPr>
            <w:rStyle w:val="-"/>
            <w:sz w:val="24"/>
            <w:lang w:val="en-US"/>
          </w:rPr>
          <w:t>int</w:t>
        </w:r>
        <w:proofErr w:type="spellEnd"/>
        <w:r>
          <w:rPr>
            <w:rStyle w:val="-"/>
            <w:sz w:val="24"/>
          </w:rPr>
          <w:t>/</w:t>
        </w:r>
        <w:r>
          <w:rPr>
            <w:rStyle w:val="-"/>
            <w:sz w:val="24"/>
            <w:lang w:val="en-US"/>
          </w:rPr>
          <w:t>iris</w:t>
        </w:r>
        <w:r>
          <w:rPr>
            <w:rStyle w:val="-"/>
            <w:sz w:val="24"/>
          </w:rPr>
          <w:t>/</w:t>
        </w:r>
        <w:proofErr w:type="spellStart"/>
        <w:r>
          <w:rPr>
            <w:rStyle w:val="-"/>
            <w:sz w:val="24"/>
            <w:lang w:val="en-US"/>
          </w:rPr>
          <w:t>bitstream</w:t>
        </w:r>
        <w:proofErr w:type="spellEnd"/>
        <w:r>
          <w:rPr>
            <w:rStyle w:val="-"/>
            <w:sz w:val="24"/>
          </w:rPr>
          <w:t>/</w:t>
        </w:r>
        <w:r>
          <w:rPr>
            <w:rStyle w:val="-"/>
            <w:sz w:val="24"/>
            <w:lang w:val="en-US"/>
          </w:rPr>
          <w:t>handle</w:t>
        </w:r>
        <w:r>
          <w:rPr>
            <w:rStyle w:val="-"/>
            <w:sz w:val="24"/>
          </w:rPr>
          <w:t>/10665/44777/9789241502863_</w:t>
        </w:r>
        <w:proofErr w:type="spellStart"/>
        <w:r>
          <w:rPr>
            <w:rStyle w:val="-"/>
            <w:sz w:val="24"/>
            <w:lang w:val="en-US"/>
          </w:rPr>
          <w:t>eng</w:t>
        </w:r>
        <w:proofErr w:type="spellEnd"/>
        <w:r>
          <w:rPr>
            <w:rStyle w:val="-"/>
            <w:sz w:val="24"/>
          </w:rPr>
          <w:t>.</w:t>
        </w:r>
        <w:r>
          <w:rPr>
            <w:rStyle w:val="-"/>
            <w:sz w:val="24"/>
            <w:lang w:val="en-US"/>
          </w:rPr>
          <w:t>pdf</w:t>
        </w:r>
      </w:hyperlink>
      <w:r>
        <w:rPr>
          <w:sz w:val="24"/>
        </w:rPr>
        <w:t xml:space="preserve">. Сокращенный перевод руководства ВОЗ по раскрытию диагноза детям до 12 лет в </w:t>
      </w:r>
      <w:r>
        <w:rPr>
          <w:bCs/>
          <w:sz w:val="24"/>
        </w:rPr>
        <w:t>Приложении 2).</w:t>
      </w:r>
    </w:p>
    <w:p w:rsidR="002368BB" w:rsidRDefault="002368BB">
      <w:pPr>
        <w:widowControl/>
        <w:spacing w:after="160" w:line="252" w:lineRule="auto"/>
        <w:ind w:firstLine="397"/>
        <w:jc w:val="both"/>
        <w:rPr>
          <w:rFonts w:eastAsia="Times New Roman"/>
          <w:bCs/>
          <w:color w:val="000000"/>
          <w:sz w:val="24"/>
          <w:szCs w:val="24"/>
        </w:rPr>
      </w:pPr>
    </w:p>
    <w:p w:rsidR="002368BB" w:rsidRDefault="00742C2F">
      <w:pPr>
        <w:widowControl/>
        <w:spacing w:after="160" w:line="252" w:lineRule="auto"/>
        <w:jc w:val="both"/>
      </w:pPr>
      <w:r>
        <w:rPr>
          <w:rFonts w:eastAsia="Times New Roman"/>
          <w:bCs/>
          <w:color w:val="000000"/>
          <w:sz w:val="24"/>
          <w:szCs w:val="24"/>
        </w:rPr>
        <w:t>В</w:t>
      </w:r>
      <w:r>
        <w:rPr>
          <w:rFonts w:eastAsia="Times New Roman"/>
          <w:bCs/>
          <w:color w:val="000000"/>
          <w:sz w:val="24"/>
          <w:szCs w:val="24"/>
          <w:lang w:val="en-US"/>
        </w:rPr>
        <w:t xml:space="preserve"> </w:t>
      </w:r>
      <w:r>
        <w:rPr>
          <w:rFonts w:eastAsia="Times New Roman"/>
          <w:bCs/>
          <w:color w:val="000000"/>
          <w:sz w:val="24"/>
          <w:szCs w:val="24"/>
        </w:rPr>
        <w:t>обзоре</w:t>
      </w:r>
      <w:r>
        <w:rPr>
          <w:rFonts w:eastAsia="Times New Roman"/>
          <w:bCs/>
          <w:color w:val="000000"/>
          <w:sz w:val="24"/>
          <w:szCs w:val="24"/>
          <w:lang w:val="en-US"/>
        </w:rPr>
        <w:t xml:space="preserve"> </w:t>
      </w:r>
      <w:r>
        <w:rPr>
          <w:rFonts w:eastAsia="Times New Roman"/>
          <w:bCs/>
          <w:color w:val="000000"/>
          <w:sz w:val="24"/>
          <w:szCs w:val="24"/>
        </w:rPr>
        <w:t>о</w:t>
      </w:r>
      <w:r>
        <w:rPr>
          <w:rFonts w:eastAsia="Times New Roman"/>
          <w:bCs/>
          <w:color w:val="000000"/>
          <w:sz w:val="24"/>
          <w:szCs w:val="24"/>
          <w:lang w:val="en-US"/>
        </w:rPr>
        <w:t xml:space="preserve"> </w:t>
      </w:r>
      <w:r>
        <w:rPr>
          <w:rFonts w:eastAsia="Times New Roman"/>
          <w:bCs/>
          <w:color w:val="000000"/>
          <w:sz w:val="24"/>
          <w:szCs w:val="24"/>
        </w:rPr>
        <w:t>раскрытии</w:t>
      </w:r>
      <w:r>
        <w:rPr>
          <w:rFonts w:eastAsia="Times New Roman"/>
          <w:bCs/>
          <w:color w:val="000000"/>
          <w:sz w:val="24"/>
          <w:szCs w:val="24"/>
          <w:lang w:val="en-US"/>
        </w:rPr>
        <w:t xml:space="preserve"> </w:t>
      </w:r>
      <w:r>
        <w:rPr>
          <w:rFonts w:eastAsia="Times New Roman"/>
          <w:bCs/>
          <w:color w:val="000000"/>
          <w:sz w:val="24"/>
          <w:szCs w:val="24"/>
        </w:rPr>
        <w:t>детям</w:t>
      </w:r>
      <w:r>
        <w:rPr>
          <w:rFonts w:eastAsia="Times New Roman"/>
          <w:bCs/>
          <w:color w:val="000000"/>
          <w:sz w:val="24"/>
          <w:szCs w:val="24"/>
          <w:lang w:val="en-US"/>
        </w:rPr>
        <w:t xml:space="preserve"> </w:t>
      </w:r>
      <w:r>
        <w:rPr>
          <w:rFonts w:eastAsia="Times New Roman"/>
          <w:bCs/>
          <w:color w:val="000000"/>
          <w:sz w:val="24"/>
          <w:szCs w:val="24"/>
        </w:rPr>
        <w:t>ВИЧ</w:t>
      </w:r>
      <w:r>
        <w:rPr>
          <w:rFonts w:eastAsia="Times New Roman"/>
          <w:bCs/>
          <w:color w:val="000000"/>
          <w:sz w:val="24"/>
          <w:szCs w:val="24"/>
          <w:lang w:val="en-US"/>
        </w:rPr>
        <w:t xml:space="preserve"> </w:t>
      </w:r>
      <w:r>
        <w:rPr>
          <w:rFonts w:eastAsia="Times New Roman"/>
          <w:bCs/>
          <w:color w:val="000000"/>
          <w:sz w:val="24"/>
          <w:szCs w:val="24"/>
        </w:rPr>
        <w:t>статуса</w:t>
      </w:r>
      <w:r>
        <w:rPr>
          <w:rFonts w:eastAsia="Times New Roman"/>
          <w:bCs/>
          <w:color w:val="000000"/>
          <w:sz w:val="24"/>
          <w:szCs w:val="24"/>
          <w:lang w:val="en-US"/>
        </w:rPr>
        <w:t xml:space="preserve"> (Talking to children about their HIV status: a review of available resources, tools, and models for improving and promoting pediatric disclosure S. </w:t>
      </w:r>
      <w:proofErr w:type="spellStart"/>
      <w:r>
        <w:rPr>
          <w:rFonts w:eastAsia="Times New Roman"/>
          <w:bCs/>
          <w:color w:val="000000"/>
          <w:sz w:val="24"/>
          <w:szCs w:val="24"/>
          <w:lang w:val="en-US"/>
        </w:rPr>
        <w:t>Wrighta</w:t>
      </w:r>
      <w:proofErr w:type="spellEnd"/>
      <w:r>
        <w:rPr>
          <w:rFonts w:eastAsia="Times New Roman"/>
          <w:bCs/>
          <w:color w:val="000000"/>
          <w:sz w:val="24"/>
          <w:szCs w:val="24"/>
          <w:lang w:val="en-US"/>
        </w:rPr>
        <w:t xml:space="preserve">, A. </w:t>
      </w:r>
      <w:proofErr w:type="spellStart"/>
      <w:r>
        <w:rPr>
          <w:rFonts w:eastAsia="Times New Roman"/>
          <w:bCs/>
          <w:color w:val="000000"/>
          <w:sz w:val="24"/>
          <w:szCs w:val="24"/>
          <w:lang w:val="en-US"/>
        </w:rPr>
        <w:t>Amzela</w:t>
      </w:r>
      <w:proofErr w:type="spellEnd"/>
      <w:r>
        <w:rPr>
          <w:rFonts w:eastAsia="Times New Roman"/>
          <w:bCs/>
          <w:color w:val="000000"/>
          <w:sz w:val="24"/>
          <w:szCs w:val="24"/>
          <w:lang w:val="en-US"/>
        </w:rPr>
        <w:t xml:space="preserve">, N. </w:t>
      </w:r>
      <w:proofErr w:type="spellStart"/>
      <w:r>
        <w:rPr>
          <w:rFonts w:eastAsia="Times New Roman"/>
          <w:bCs/>
          <w:color w:val="000000"/>
          <w:sz w:val="24"/>
          <w:szCs w:val="24"/>
          <w:lang w:val="en-US"/>
        </w:rPr>
        <w:t>Ikoroa</w:t>
      </w:r>
      <w:proofErr w:type="spellEnd"/>
      <w:r>
        <w:rPr>
          <w:rFonts w:eastAsia="Times New Roman"/>
          <w:bCs/>
          <w:color w:val="000000"/>
          <w:sz w:val="24"/>
          <w:szCs w:val="24"/>
          <w:lang w:val="en-US"/>
        </w:rPr>
        <w:t xml:space="preserve">, M. </w:t>
      </w:r>
      <w:proofErr w:type="spellStart"/>
      <w:r>
        <w:rPr>
          <w:rFonts w:eastAsia="Times New Roman"/>
          <w:bCs/>
          <w:color w:val="000000"/>
          <w:sz w:val="24"/>
          <w:szCs w:val="24"/>
          <w:lang w:val="en-US"/>
        </w:rPr>
        <w:t>Srivastavaa</w:t>
      </w:r>
      <w:proofErr w:type="spellEnd"/>
      <w:r>
        <w:rPr>
          <w:rFonts w:eastAsia="Times New Roman"/>
          <w:bCs/>
          <w:color w:val="000000"/>
          <w:sz w:val="24"/>
          <w:szCs w:val="24"/>
          <w:lang w:val="en-US"/>
        </w:rPr>
        <w:t>, S. Leclerc-</w:t>
      </w:r>
      <w:proofErr w:type="spellStart"/>
      <w:r>
        <w:rPr>
          <w:rFonts w:eastAsia="Times New Roman"/>
          <w:bCs/>
          <w:color w:val="000000"/>
          <w:sz w:val="24"/>
          <w:szCs w:val="24"/>
          <w:lang w:val="en-US"/>
        </w:rPr>
        <w:t>Madlalaa</w:t>
      </w:r>
      <w:proofErr w:type="spellEnd"/>
      <w:r>
        <w:rPr>
          <w:rFonts w:eastAsia="Times New Roman"/>
          <w:bCs/>
          <w:color w:val="000000"/>
          <w:sz w:val="24"/>
          <w:szCs w:val="24"/>
          <w:lang w:val="en-US"/>
        </w:rPr>
        <w:t xml:space="preserve">, S. </w:t>
      </w:r>
      <w:proofErr w:type="spellStart"/>
      <w:r>
        <w:rPr>
          <w:rFonts w:eastAsia="Times New Roman"/>
          <w:bCs/>
          <w:color w:val="000000"/>
          <w:sz w:val="24"/>
          <w:szCs w:val="24"/>
          <w:lang w:val="en-US"/>
        </w:rPr>
        <w:t>Bowskyb</w:t>
      </w:r>
      <w:proofErr w:type="spellEnd"/>
      <w:r>
        <w:rPr>
          <w:rFonts w:eastAsia="Times New Roman"/>
          <w:bCs/>
          <w:color w:val="000000"/>
          <w:sz w:val="24"/>
          <w:szCs w:val="24"/>
          <w:lang w:val="en-US"/>
        </w:rPr>
        <w:t xml:space="preserve">, H. </w:t>
      </w:r>
      <w:proofErr w:type="spellStart"/>
      <w:r>
        <w:rPr>
          <w:rFonts w:eastAsia="Times New Roman"/>
          <w:bCs/>
          <w:color w:val="000000"/>
          <w:sz w:val="24"/>
          <w:szCs w:val="24"/>
          <w:lang w:val="en-US"/>
        </w:rPr>
        <w:t>Millera</w:t>
      </w:r>
      <w:proofErr w:type="spellEnd"/>
      <w:r>
        <w:rPr>
          <w:rFonts w:eastAsia="Times New Roman"/>
          <w:bCs/>
          <w:color w:val="000000"/>
          <w:sz w:val="24"/>
          <w:szCs w:val="24"/>
          <w:lang w:val="en-US"/>
        </w:rPr>
        <w:t xml:space="preserve"> and B.R. </w:t>
      </w:r>
      <w:proofErr w:type="spellStart"/>
      <w:r>
        <w:rPr>
          <w:rFonts w:eastAsia="Times New Roman"/>
          <w:bCs/>
          <w:color w:val="000000"/>
          <w:sz w:val="24"/>
          <w:szCs w:val="24"/>
          <w:lang w:val="en-US"/>
        </w:rPr>
        <w:t>Phelpsa</w:t>
      </w:r>
      <w:proofErr w:type="spellEnd"/>
      <w:r>
        <w:rPr>
          <w:rFonts w:eastAsia="Times New Roman"/>
          <w:bCs/>
          <w:color w:val="000000"/>
          <w:sz w:val="24"/>
          <w:szCs w:val="24"/>
          <w:lang w:val="en-US"/>
        </w:rPr>
        <w:t xml:space="preserve"> AIDS CARE, 2017 </w:t>
      </w:r>
      <w:hyperlink r:id="rId30">
        <w:r>
          <w:rPr>
            <w:rStyle w:val="ListLabel70"/>
            <w:rFonts w:eastAsia="Arial"/>
          </w:rPr>
          <w:t>http://dx.doi.org/10.1080/09540121.2016.1273471</w:t>
        </w:r>
      </w:hyperlink>
      <w:r>
        <w:rPr>
          <w:rFonts w:eastAsia="Times New Roman"/>
          <w:bCs/>
          <w:color w:val="000000"/>
          <w:sz w:val="24"/>
          <w:szCs w:val="24"/>
          <w:lang w:val="en-US"/>
        </w:rPr>
        <w:t xml:space="preserve">) </w:t>
      </w:r>
      <w:r>
        <w:rPr>
          <w:rFonts w:eastAsia="Times New Roman"/>
          <w:bCs/>
          <w:color w:val="000000"/>
          <w:sz w:val="24"/>
          <w:szCs w:val="24"/>
        </w:rPr>
        <w:t>выделено</w:t>
      </w:r>
      <w:r>
        <w:rPr>
          <w:rFonts w:eastAsia="Times New Roman"/>
          <w:bCs/>
          <w:color w:val="000000"/>
          <w:sz w:val="24"/>
          <w:szCs w:val="24"/>
          <w:lang w:val="en-US"/>
        </w:rPr>
        <w:t xml:space="preserve"> 7 </w:t>
      </w:r>
      <w:r>
        <w:rPr>
          <w:rFonts w:eastAsia="Times New Roman"/>
          <w:bCs/>
          <w:color w:val="000000"/>
          <w:sz w:val="24"/>
          <w:szCs w:val="24"/>
        </w:rPr>
        <w:t>различных</w:t>
      </w:r>
      <w:r>
        <w:rPr>
          <w:rFonts w:eastAsia="Times New Roman"/>
          <w:bCs/>
          <w:color w:val="000000"/>
          <w:sz w:val="24"/>
          <w:szCs w:val="24"/>
          <w:lang w:val="en-US"/>
        </w:rPr>
        <w:t xml:space="preserve"> </w:t>
      </w:r>
      <w:r>
        <w:rPr>
          <w:rFonts w:eastAsia="Times New Roman"/>
          <w:bCs/>
          <w:color w:val="000000"/>
          <w:sz w:val="24"/>
          <w:szCs w:val="24"/>
        </w:rPr>
        <w:t>моделей</w:t>
      </w:r>
      <w:r>
        <w:rPr>
          <w:rFonts w:eastAsia="Times New Roman"/>
          <w:bCs/>
          <w:color w:val="000000"/>
          <w:sz w:val="24"/>
          <w:szCs w:val="24"/>
          <w:lang w:val="en-US"/>
        </w:rPr>
        <w:t xml:space="preserve"> </w:t>
      </w:r>
      <w:r>
        <w:rPr>
          <w:rFonts w:eastAsia="Times New Roman"/>
          <w:bCs/>
          <w:color w:val="000000"/>
          <w:sz w:val="24"/>
          <w:szCs w:val="24"/>
        </w:rPr>
        <w:t>раскрытия</w:t>
      </w:r>
      <w:r>
        <w:rPr>
          <w:rFonts w:eastAsia="Times New Roman"/>
          <w:bCs/>
          <w:color w:val="000000"/>
          <w:sz w:val="24"/>
          <w:szCs w:val="24"/>
          <w:lang w:val="en-US"/>
        </w:rPr>
        <w:t xml:space="preserve"> </w:t>
      </w:r>
      <w:r>
        <w:rPr>
          <w:rFonts w:eastAsia="Times New Roman"/>
          <w:bCs/>
          <w:color w:val="000000"/>
          <w:sz w:val="24"/>
          <w:szCs w:val="24"/>
        </w:rPr>
        <w:t>информации</w:t>
      </w:r>
      <w:r>
        <w:rPr>
          <w:rFonts w:eastAsia="Times New Roman"/>
          <w:bCs/>
          <w:color w:val="000000"/>
          <w:sz w:val="24"/>
          <w:szCs w:val="24"/>
          <w:lang w:val="en-US"/>
        </w:rPr>
        <w:t xml:space="preserve">. </w:t>
      </w:r>
      <w:r>
        <w:rPr>
          <w:rFonts w:eastAsia="Times New Roman"/>
          <w:bCs/>
          <w:color w:val="000000"/>
          <w:sz w:val="24"/>
          <w:szCs w:val="24"/>
        </w:rPr>
        <w:t xml:space="preserve">Здесь также отмечается, что процесс раскрытия диагноза ВИЧ детям должен быть бережным, включать объективную информацию для детей и родителей, избегать негативных аналогий и </w:t>
      </w:r>
      <w:proofErr w:type="gramStart"/>
      <w:r>
        <w:rPr>
          <w:rFonts w:eastAsia="Times New Roman"/>
          <w:bCs/>
          <w:color w:val="000000"/>
          <w:sz w:val="24"/>
          <w:szCs w:val="24"/>
        </w:rPr>
        <w:t>стигматизирующих высказываний</w:t>
      </w:r>
      <w:proofErr w:type="gramEnd"/>
      <w:r>
        <w:rPr>
          <w:rFonts w:eastAsia="Times New Roman"/>
          <w:bCs/>
          <w:color w:val="000000"/>
          <w:sz w:val="24"/>
          <w:szCs w:val="24"/>
        </w:rPr>
        <w:t xml:space="preserve"> и образов, помогать укреплять сильные качества детей и учитывать социокультурный аспект.</w:t>
      </w:r>
    </w:p>
    <w:p w:rsidR="002368BB" w:rsidRPr="002E6103" w:rsidRDefault="00742C2F">
      <w:pPr>
        <w:widowControl/>
        <w:spacing w:after="160" w:line="252" w:lineRule="auto"/>
        <w:jc w:val="both"/>
        <w:rPr>
          <w:lang w:val="en-US"/>
        </w:rPr>
      </w:pPr>
      <w:r>
        <w:rPr>
          <w:rFonts w:eastAsia="Times New Roman"/>
          <w:bCs/>
          <w:color w:val="000000"/>
          <w:sz w:val="24"/>
          <w:szCs w:val="24"/>
          <w:lang w:val="en-US"/>
        </w:rPr>
        <w:t xml:space="preserve">AMERICAN ACADEMY OF PEDIATRICS. Committee on Pediatric AIDS. Disclosure of Illness Status to Children and Adolescents </w:t>
      </w:r>
      <w:proofErr w:type="gramStart"/>
      <w:r>
        <w:rPr>
          <w:rFonts w:eastAsia="Times New Roman"/>
          <w:bCs/>
          <w:color w:val="000000"/>
          <w:sz w:val="24"/>
          <w:szCs w:val="24"/>
          <w:lang w:val="en-US"/>
        </w:rPr>
        <w:t>With</w:t>
      </w:r>
      <w:proofErr w:type="gramEnd"/>
      <w:r>
        <w:rPr>
          <w:rFonts w:eastAsia="Times New Roman"/>
          <w:bCs/>
          <w:color w:val="000000"/>
          <w:sz w:val="24"/>
          <w:szCs w:val="24"/>
          <w:lang w:val="en-US"/>
        </w:rPr>
        <w:t xml:space="preserve"> HIV Infection. </w:t>
      </w:r>
      <w:r>
        <w:rPr>
          <w:rFonts w:eastAsia="Times New Roman"/>
          <w:bCs/>
          <w:color w:val="000000"/>
          <w:sz w:val="24"/>
          <w:szCs w:val="24"/>
        </w:rPr>
        <w:t xml:space="preserve">PEDIATRICS </w:t>
      </w:r>
      <w:proofErr w:type="spellStart"/>
      <w:r>
        <w:rPr>
          <w:rFonts w:eastAsia="Times New Roman"/>
          <w:bCs/>
          <w:color w:val="000000"/>
          <w:sz w:val="24"/>
          <w:szCs w:val="24"/>
        </w:rPr>
        <w:t>Vol</w:t>
      </w:r>
      <w:proofErr w:type="spellEnd"/>
      <w:r>
        <w:rPr>
          <w:rFonts w:eastAsia="Times New Roman"/>
          <w:bCs/>
          <w:color w:val="000000"/>
          <w:sz w:val="24"/>
          <w:szCs w:val="24"/>
        </w:rPr>
        <w:t xml:space="preserve">. </w:t>
      </w:r>
      <w:proofErr w:type="spellStart"/>
      <w:r>
        <w:rPr>
          <w:rFonts w:eastAsia="Times New Roman"/>
          <w:bCs/>
          <w:color w:val="000000"/>
          <w:sz w:val="24"/>
          <w:szCs w:val="24"/>
        </w:rPr>
        <w:t>Pediatrics</w:t>
      </w:r>
      <w:proofErr w:type="spellEnd"/>
      <w:r>
        <w:rPr>
          <w:rFonts w:eastAsia="Times New Roman"/>
          <w:bCs/>
          <w:color w:val="000000"/>
          <w:sz w:val="24"/>
          <w:szCs w:val="24"/>
        </w:rPr>
        <w:t xml:space="preserve"> 1999;103;164, </w:t>
      </w:r>
      <w:hyperlink r:id="rId31">
        <w:r>
          <w:rPr>
            <w:rStyle w:val="-"/>
            <w:rFonts w:eastAsia="Times New Roman"/>
            <w:bCs/>
            <w:sz w:val="24"/>
            <w:szCs w:val="24"/>
          </w:rPr>
          <w:t>http://pediatrics.aappublications.org/content/103/1/164</w:t>
        </w:r>
      </w:hyperlink>
      <w:r>
        <w:rPr>
          <w:rFonts w:eastAsia="Times New Roman"/>
          <w:bCs/>
          <w:color w:val="000000"/>
          <w:sz w:val="24"/>
          <w:szCs w:val="24"/>
        </w:rPr>
        <w:t xml:space="preserve">: «Исследования показывают, что дети, которые знают свой ВИЧ-статус, имеют более высокую самооценку, чем дети, которые не знают о своем статусе. Родители, которые раскрыли статус для их детей, испытывают меньше депрессии, чем те, кто этого не делает». </w:t>
      </w:r>
      <w:r>
        <w:rPr>
          <w:rFonts w:eastAsia="Times New Roman"/>
          <w:bCs/>
          <w:color w:val="000000"/>
          <w:sz w:val="24"/>
          <w:szCs w:val="24"/>
          <w:lang w:val="en-US"/>
        </w:rPr>
        <w:t xml:space="preserve">Tiffany </w:t>
      </w:r>
      <w:proofErr w:type="spellStart"/>
      <w:r>
        <w:rPr>
          <w:rFonts w:eastAsia="Times New Roman"/>
          <w:bCs/>
          <w:color w:val="000000"/>
          <w:sz w:val="24"/>
          <w:szCs w:val="24"/>
          <w:lang w:val="en-US"/>
        </w:rPr>
        <w:t>Chenneville</w:t>
      </w:r>
      <w:proofErr w:type="spellEnd"/>
      <w:r>
        <w:rPr>
          <w:rFonts w:eastAsia="Times New Roman"/>
          <w:bCs/>
          <w:color w:val="000000"/>
          <w:sz w:val="24"/>
          <w:szCs w:val="24"/>
          <w:lang w:val="en-US"/>
        </w:rPr>
        <w:t xml:space="preserve">. </w:t>
      </w:r>
      <w:proofErr w:type="spellStart"/>
      <w:r>
        <w:rPr>
          <w:rFonts w:eastAsia="Times New Roman"/>
          <w:bCs/>
          <w:color w:val="000000"/>
          <w:sz w:val="24"/>
          <w:szCs w:val="24"/>
          <w:lang w:val="en-US"/>
        </w:rPr>
        <w:t>EditorA</w:t>
      </w:r>
      <w:proofErr w:type="spellEnd"/>
      <w:r>
        <w:rPr>
          <w:rFonts w:eastAsia="Times New Roman"/>
          <w:bCs/>
          <w:color w:val="000000"/>
          <w:sz w:val="24"/>
          <w:szCs w:val="24"/>
          <w:lang w:val="en-US"/>
        </w:rPr>
        <w:t xml:space="preserve"> Clinical Guide o Pediatric HIV.  Bridging the Gaps </w:t>
      </w:r>
      <w:proofErr w:type="gramStart"/>
      <w:r>
        <w:rPr>
          <w:rFonts w:eastAsia="Times New Roman"/>
          <w:bCs/>
          <w:color w:val="000000"/>
          <w:sz w:val="24"/>
          <w:szCs w:val="24"/>
          <w:lang w:val="en-US"/>
        </w:rPr>
        <w:t>Between</w:t>
      </w:r>
      <w:proofErr w:type="gramEnd"/>
      <w:r>
        <w:rPr>
          <w:rFonts w:eastAsia="Times New Roman"/>
          <w:bCs/>
          <w:color w:val="000000"/>
          <w:sz w:val="24"/>
          <w:szCs w:val="24"/>
          <w:lang w:val="en-US"/>
        </w:rPr>
        <w:t xml:space="preserve"> Research and Practice. Springer International Publishing AG 2016. DOI 10.1007/978-3-319-49704-4 </w:t>
      </w:r>
    </w:p>
    <w:p w:rsidR="002368BB" w:rsidRDefault="00742C2F">
      <w:pPr>
        <w:widowControl/>
        <w:spacing w:after="160" w:line="252" w:lineRule="auto"/>
        <w:jc w:val="both"/>
      </w:pPr>
      <w:r>
        <w:rPr>
          <w:rFonts w:eastAsia="Times New Roman"/>
          <w:bCs/>
          <w:color w:val="000000"/>
          <w:sz w:val="24"/>
          <w:szCs w:val="24"/>
          <w:lang w:val="en-US"/>
        </w:rPr>
        <w:t xml:space="preserve">Disclosure model for pediatric patients living with HIV in Puerto Rico: design, implementation, and evaluation. </w:t>
      </w:r>
      <w:proofErr w:type="spellStart"/>
      <w:r>
        <w:rPr>
          <w:rFonts w:eastAsia="Times New Roman"/>
          <w:bCs/>
          <w:color w:val="000000"/>
          <w:sz w:val="24"/>
          <w:szCs w:val="24"/>
        </w:rPr>
        <w:t>Blasini</w:t>
      </w:r>
      <w:proofErr w:type="spellEnd"/>
      <w:r>
        <w:rPr>
          <w:rFonts w:eastAsia="Times New Roman"/>
          <w:bCs/>
          <w:color w:val="000000"/>
          <w:sz w:val="24"/>
          <w:szCs w:val="24"/>
        </w:rPr>
        <w:t xml:space="preserve"> I1, </w:t>
      </w:r>
      <w:proofErr w:type="spellStart"/>
      <w:r>
        <w:rPr>
          <w:rFonts w:eastAsia="Times New Roman"/>
          <w:bCs/>
          <w:color w:val="000000"/>
          <w:sz w:val="24"/>
          <w:szCs w:val="24"/>
        </w:rPr>
        <w:t>Chantry</w:t>
      </w:r>
      <w:proofErr w:type="spellEnd"/>
      <w:r>
        <w:rPr>
          <w:rFonts w:eastAsia="Times New Roman"/>
          <w:bCs/>
          <w:color w:val="000000"/>
          <w:sz w:val="24"/>
          <w:szCs w:val="24"/>
        </w:rPr>
        <w:t xml:space="preserve"> C, </w:t>
      </w:r>
      <w:proofErr w:type="spellStart"/>
      <w:r>
        <w:rPr>
          <w:rFonts w:eastAsia="Times New Roman"/>
          <w:bCs/>
          <w:color w:val="000000"/>
          <w:sz w:val="24"/>
          <w:szCs w:val="24"/>
        </w:rPr>
        <w:t>Cruz</w:t>
      </w:r>
      <w:proofErr w:type="spellEnd"/>
      <w:r>
        <w:rPr>
          <w:rFonts w:eastAsia="Times New Roman"/>
          <w:bCs/>
          <w:color w:val="000000"/>
          <w:sz w:val="24"/>
          <w:szCs w:val="24"/>
        </w:rPr>
        <w:t xml:space="preserve"> C, </w:t>
      </w:r>
      <w:proofErr w:type="spellStart"/>
      <w:r>
        <w:rPr>
          <w:rFonts w:eastAsia="Times New Roman"/>
          <w:bCs/>
          <w:color w:val="000000"/>
          <w:sz w:val="24"/>
          <w:szCs w:val="24"/>
        </w:rPr>
        <w:t>Ortiz</w:t>
      </w:r>
      <w:proofErr w:type="spellEnd"/>
      <w:r>
        <w:rPr>
          <w:rFonts w:eastAsia="Times New Roman"/>
          <w:bCs/>
          <w:color w:val="000000"/>
          <w:sz w:val="24"/>
          <w:szCs w:val="24"/>
        </w:rPr>
        <w:t xml:space="preserve"> L, </w:t>
      </w:r>
      <w:proofErr w:type="spellStart"/>
      <w:r>
        <w:rPr>
          <w:rFonts w:eastAsia="Times New Roman"/>
          <w:bCs/>
          <w:color w:val="000000"/>
          <w:sz w:val="24"/>
          <w:szCs w:val="24"/>
        </w:rPr>
        <w:t>Salabarría</w:t>
      </w:r>
      <w:proofErr w:type="spellEnd"/>
      <w:r>
        <w:rPr>
          <w:rFonts w:eastAsia="Times New Roman"/>
          <w:bCs/>
          <w:color w:val="000000"/>
          <w:sz w:val="24"/>
          <w:szCs w:val="24"/>
        </w:rPr>
        <w:t xml:space="preserve"> I, </w:t>
      </w:r>
      <w:proofErr w:type="spellStart"/>
      <w:r>
        <w:rPr>
          <w:rFonts w:eastAsia="Times New Roman"/>
          <w:bCs/>
          <w:color w:val="000000"/>
          <w:sz w:val="24"/>
          <w:szCs w:val="24"/>
        </w:rPr>
        <w:t>Scalley</w:t>
      </w:r>
      <w:proofErr w:type="spellEnd"/>
      <w:r>
        <w:rPr>
          <w:rFonts w:eastAsia="Times New Roman"/>
          <w:bCs/>
          <w:color w:val="000000"/>
          <w:sz w:val="24"/>
          <w:szCs w:val="24"/>
        </w:rPr>
        <w:t xml:space="preserve"> N, </w:t>
      </w:r>
      <w:proofErr w:type="spellStart"/>
      <w:r>
        <w:rPr>
          <w:rFonts w:eastAsia="Times New Roman"/>
          <w:bCs/>
          <w:color w:val="000000"/>
          <w:sz w:val="24"/>
          <w:szCs w:val="24"/>
        </w:rPr>
        <w:t>Matos</w:t>
      </w:r>
      <w:proofErr w:type="spellEnd"/>
      <w:r>
        <w:rPr>
          <w:rFonts w:eastAsia="Times New Roman"/>
          <w:bCs/>
          <w:color w:val="000000"/>
          <w:sz w:val="24"/>
          <w:szCs w:val="24"/>
        </w:rPr>
        <w:t xml:space="preserve"> B, </w:t>
      </w:r>
      <w:proofErr w:type="spellStart"/>
      <w:r>
        <w:rPr>
          <w:rFonts w:eastAsia="Times New Roman"/>
          <w:bCs/>
          <w:color w:val="000000"/>
          <w:sz w:val="24"/>
          <w:szCs w:val="24"/>
        </w:rPr>
        <w:t>Febo</w:t>
      </w:r>
      <w:proofErr w:type="spellEnd"/>
      <w:r>
        <w:rPr>
          <w:rFonts w:eastAsia="Times New Roman"/>
          <w:bCs/>
          <w:color w:val="000000"/>
          <w:sz w:val="24"/>
          <w:szCs w:val="24"/>
        </w:rPr>
        <w:t xml:space="preserve"> I, </w:t>
      </w:r>
      <w:proofErr w:type="spellStart"/>
      <w:r>
        <w:rPr>
          <w:rFonts w:eastAsia="Times New Roman"/>
          <w:bCs/>
          <w:color w:val="000000"/>
          <w:sz w:val="24"/>
          <w:szCs w:val="24"/>
        </w:rPr>
        <w:t>Díaz</w:t>
      </w:r>
      <w:proofErr w:type="spellEnd"/>
      <w:r>
        <w:rPr>
          <w:rFonts w:eastAsia="Times New Roman"/>
          <w:bCs/>
          <w:color w:val="000000"/>
          <w:sz w:val="24"/>
          <w:szCs w:val="24"/>
        </w:rPr>
        <w:t xml:space="preserve"> C. «Большинство молодых людей (70%) испытывали чувство </w:t>
      </w:r>
      <w:r>
        <w:rPr>
          <w:rFonts w:eastAsia="Times New Roman"/>
          <w:bCs/>
          <w:color w:val="000000"/>
          <w:sz w:val="24"/>
          <w:szCs w:val="24"/>
        </w:rPr>
        <w:lastRenderedPageBreak/>
        <w:t>нормальной жизни через 6 месяцев после раскрытия информации, а также улучшали свою приверженность терапии после раскрытия информации, как сообщалось обоими пациентами (58%) и опекунами (59%). 85% молодежи и 97% лиц, осуществляющих уход, считают раскрытие позитивным событием для себя и своих семей. Меньше специалистов в области здравоохранения сообщали о чувствах страха, дискомфорта и неуверенности после участия в протоколе.</w:t>
      </w:r>
    </w:p>
    <w:p w:rsidR="002368BB" w:rsidRDefault="00742C2F">
      <w:pPr>
        <w:widowControl/>
        <w:spacing w:after="160" w:line="252" w:lineRule="auto"/>
        <w:jc w:val="both"/>
      </w:pPr>
      <w:r>
        <w:rPr>
          <w:rFonts w:eastAsia="Times New Roman"/>
          <w:bCs/>
          <w:color w:val="000000"/>
          <w:sz w:val="24"/>
          <w:szCs w:val="24"/>
          <w:lang w:val="en-US"/>
        </w:rPr>
        <w:t xml:space="preserve">Shan </w:t>
      </w:r>
      <w:proofErr w:type="spellStart"/>
      <w:r>
        <w:rPr>
          <w:rFonts w:eastAsia="Times New Roman"/>
          <w:bCs/>
          <w:color w:val="000000"/>
          <w:sz w:val="24"/>
          <w:szCs w:val="24"/>
          <w:lang w:val="en-US"/>
        </w:rPr>
        <w:t>Qiao</w:t>
      </w:r>
      <w:proofErr w:type="spellEnd"/>
      <w:r>
        <w:rPr>
          <w:rFonts w:eastAsia="Times New Roman"/>
          <w:bCs/>
          <w:color w:val="000000"/>
          <w:sz w:val="24"/>
          <w:szCs w:val="24"/>
          <w:lang w:val="en-US"/>
        </w:rPr>
        <w:t xml:space="preserve">, </w:t>
      </w:r>
      <w:proofErr w:type="spellStart"/>
      <w:r>
        <w:rPr>
          <w:rFonts w:eastAsia="Times New Roman"/>
          <w:bCs/>
          <w:color w:val="000000"/>
          <w:sz w:val="24"/>
          <w:szCs w:val="24"/>
          <w:lang w:val="en-US"/>
        </w:rPr>
        <w:t>Xiaoming</w:t>
      </w:r>
      <w:proofErr w:type="spellEnd"/>
      <w:r>
        <w:rPr>
          <w:rFonts w:eastAsia="Times New Roman"/>
          <w:bCs/>
          <w:color w:val="000000"/>
          <w:sz w:val="24"/>
          <w:szCs w:val="24"/>
          <w:lang w:val="en-US"/>
        </w:rPr>
        <w:t xml:space="preserve"> Li, and Bonita Stanton. Theoretical Models of Parental HIV Disclosure: A Critical Review. </w:t>
      </w:r>
      <w:r>
        <w:rPr>
          <w:rFonts w:eastAsia="Times New Roman"/>
          <w:bCs/>
          <w:color w:val="000000"/>
          <w:sz w:val="24"/>
          <w:szCs w:val="24"/>
        </w:rPr>
        <w:t xml:space="preserve">AIDS </w:t>
      </w:r>
      <w:proofErr w:type="spellStart"/>
      <w:r>
        <w:rPr>
          <w:rFonts w:eastAsia="Times New Roman"/>
          <w:bCs/>
          <w:color w:val="000000"/>
          <w:sz w:val="24"/>
          <w:szCs w:val="24"/>
        </w:rPr>
        <w:t>Care</w:t>
      </w:r>
      <w:proofErr w:type="spellEnd"/>
      <w:r>
        <w:rPr>
          <w:rFonts w:eastAsia="Times New Roman"/>
          <w:bCs/>
          <w:color w:val="000000"/>
          <w:sz w:val="24"/>
          <w:szCs w:val="24"/>
        </w:rPr>
        <w:t xml:space="preserve">. 2013 </w:t>
      </w:r>
      <w:proofErr w:type="spellStart"/>
      <w:r>
        <w:rPr>
          <w:rFonts w:eastAsia="Times New Roman"/>
          <w:bCs/>
          <w:color w:val="000000"/>
          <w:sz w:val="24"/>
          <w:szCs w:val="24"/>
        </w:rPr>
        <w:t>March</w:t>
      </w:r>
      <w:proofErr w:type="spellEnd"/>
      <w:r>
        <w:rPr>
          <w:rFonts w:eastAsia="Times New Roman"/>
          <w:bCs/>
          <w:color w:val="000000"/>
          <w:sz w:val="24"/>
          <w:szCs w:val="24"/>
        </w:rPr>
        <w:t>; 25(3): 326–336. Doi:10.1080/09540121.2012.712658. «Существующие эмпирические исследования по раскрытию диагноза ВИЧ-инфекции подтвердили применимость и полезность большинства компонентов применяемых сегодня моделей раскрытия диагноза детей и подростков. Тем не менее, существуют ограниченные исследования, изучающие взаимодействия между основными компонентами в рамках целостной модели. Поэтому трудно оценить механизмы, предлагаемые известными моделями раскрытия диагноза из-за отсутствия эмпирических данных. Разрыв между теоретическими и эмпирическими исследованиями подчеркивает потребности будущих исследований по раскрытию ВИЧ-инфекции с точки зрения тестирования и разработки теорий, которые могут служить руководством для эмпирических исследований и клинических практик».</w:t>
      </w:r>
    </w:p>
    <w:p w:rsidR="002368BB" w:rsidRDefault="00742C2F">
      <w:pPr>
        <w:widowControl/>
        <w:tabs>
          <w:tab w:val="left" w:pos="4050"/>
        </w:tabs>
        <w:spacing w:after="160" w:line="252" w:lineRule="auto"/>
        <w:jc w:val="center"/>
        <w:rPr>
          <w:b/>
          <w:color w:val="365F91" w:themeColor="accent1" w:themeShade="BF"/>
          <w:sz w:val="24"/>
        </w:rPr>
      </w:pPr>
      <w:r>
        <w:rPr>
          <w:rFonts w:eastAsia="Times New Roman"/>
          <w:b/>
          <w:color w:val="365F91" w:themeColor="accent1" w:themeShade="BF"/>
          <w:sz w:val="24"/>
        </w:rPr>
        <w:t>5.  Данные о достижении социальных результатов и влиянии практики</w:t>
      </w:r>
    </w:p>
    <w:p w:rsidR="002368BB" w:rsidRDefault="00742C2F">
      <w:pPr>
        <w:pStyle w:val="afb"/>
        <w:numPr>
          <w:ilvl w:val="1"/>
          <w:numId w:val="5"/>
        </w:numPr>
        <w:tabs>
          <w:tab w:val="left" w:pos="709"/>
        </w:tabs>
        <w:spacing w:before="122"/>
        <w:ind w:left="720" w:hanging="720"/>
        <w:contextualSpacing/>
        <w:jc w:val="both"/>
        <w:rPr>
          <w:b/>
          <w:sz w:val="24"/>
          <w:szCs w:val="24"/>
        </w:rPr>
      </w:pPr>
      <w:bookmarkStart w:id="5" w:name="_Hlk511908490"/>
      <w:bookmarkEnd w:id="5"/>
      <w:r>
        <w:rPr>
          <w:b/>
          <w:sz w:val="24"/>
          <w:szCs w:val="24"/>
        </w:rPr>
        <w:t xml:space="preserve">Какие позитивные изменения (социальные результаты, п.2.5) произошли в жизни благополучателей благодаря применению практики? </w:t>
      </w:r>
    </w:p>
    <w:p w:rsidR="002368BB" w:rsidRDefault="002368BB">
      <w:pPr>
        <w:pStyle w:val="afb"/>
        <w:tabs>
          <w:tab w:val="left" w:pos="709"/>
        </w:tabs>
        <w:spacing w:line="252" w:lineRule="auto"/>
        <w:ind w:left="709" w:right="136" w:firstLine="0"/>
        <w:jc w:val="both"/>
        <w:rPr>
          <w:i/>
          <w:sz w:val="24"/>
          <w:szCs w:val="24"/>
        </w:rPr>
      </w:pPr>
    </w:p>
    <w:p w:rsidR="002368BB" w:rsidRDefault="00742C2F">
      <w:pPr>
        <w:pStyle w:val="afb"/>
        <w:tabs>
          <w:tab w:val="left" w:pos="709"/>
        </w:tabs>
        <w:spacing w:line="252" w:lineRule="auto"/>
        <w:ind w:left="709" w:right="136"/>
        <w:jc w:val="both"/>
        <w:rPr>
          <w:iCs/>
          <w:color w:val="0070C0"/>
          <w:sz w:val="24"/>
          <w:szCs w:val="24"/>
        </w:rPr>
      </w:pPr>
      <w:r>
        <w:rPr>
          <w:b/>
          <w:bCs/>
          <w:iCs/>
          <w:color w:val="0070C0"/>
          <w:sz w:val="24"/>
          <w:szCs w:val="24"/>
        </w:rPr>
        <w:t>Социальный результат 1:</w:t>
      </w:r>
      <w:r>
        <w:rPr>
          <w:iCs/>
          <w:color w:val="0070C0"/>
          <w:sz w:val="24"/>
          <w:szCs w:val="24"/>
        </w:rPr>
        <w:t xml:space="preserve"> Формирование у потенциальных приемных родителей позиции принятия ребенка с ВИЧ.</w:t>
      </w:r>
    </w:p>
    <w:p w:rsidR="002368BB" w:rsidRDefault="002368BB">
      <w:pPr>
        <w:pStyle w:val="afb"/>
        <w:tabs>
          <w:tab w:val="left" w:pos="709"/>
        </w:tabs>
        <w:spacing w:line="252" w:lineRule="auto"/>
        <w:ind w:left="709" w:right="136" w:firstLine="0"/>
        <w:jc w:val="both"/>
      </w:pPr>
    </w:p>
    <w:p w:rsidR="002368BB" w:rsidRDefault="00742C2F">
      <w:pPr>
        <w:widowControl/>
        <w:spacing w:after="160" w:line="252" w:lineRule="auto"/>
        <w:jc w:val="both"/>
        <w:rPr>
          <w:rFonts w:eastAsia="Times New Roman"/>
          <w:bCs/>
          <w:color w:val="000000"/>
          <w:sz w:val="24"/>
          <w:szCs w:val="24"/>
        </w:rPr>
      </w:pPr>
      <w:r>
        <w:rPr>
          <w:rFonts w:eastAsia="Times New Roman"/>
          <w:bCs/>
          <w:color w:val="000000"/>
          <w:sz w:val="24"/>
          <w:szCs w:val="24"/>
        </w:rPr>
        <w:t xml:space="preserve">Показатель 1: Количество (доля) кандидатов, проявивших готовность принять в семью ребенка с ВИЧ по итогам прохождения специализированного обучения </w:t>
      </w:r>
    </w:p>
    <w:p w:rsidR="002368BB" w:rsidRDefault="00742C2F">
      <w:pPr>
        <w:widowControl/>
        <w:spacing w:after="160" w:line="252" w:lineRule="auto"/>
        <w:jc w:val="both"/>
        <w:rPr>
          <w:rFonts w:eastAsia="Times New Roman"/>
          <w:bCs/>
          <w:color w:val="000000"/>
          <w:sz w:val="24"/>
          <w:szCs w:val="24"/>
        </w:rPr>
      </w:pPr>
      <w:r>
        <w:rPr>
          <w:rFonts w:eastAsia="Times New Roman"/>
          <w:bCs/>
          <w:color w:val="000000"/>
          <w:sz w:val="24"/>
          <w:szCs w:val="24"/>
        </w:rPr>
        <w:t xml:space="preserve">Под специализированным обучением имеется ввиду прохождение кандидатами программы подготовки к замещающему </w:t>
      </w:r>
      <w:proofErr w:type="spellStart"/>
      <w:r>
        <w:rPr>
          <w:rFonts w:eastAsia="Times New Roman"/>
          <w:bCs/>
          <w:color w:val="000000"/>
          <w:sz w:val="24"/>
          <w:szCs w:val="24"/>
        </w:rPr>
        <w:t>родительству</w:t>
      </w:r>
      <w:proofErr w:type="spellEnd"/>
      <w:r>
        <w:rPr>
          <w:rFonts w:eastAsia="Times New Roman"/>
          <w:bCs/>
          <w:color w:val="000000"/>
          <w:sz w:val="24"/>
          <w:szCs w:val="24"/>
        </w:rPr>
        <w:t xml:space="preserve"> (прохождение Школы приемных родителей), включающей обязательное прохождение семинара «Особенности детей, рожденных с ВИЧ». </w:t>
      </w:r>
    </w:p>
    <w:p w:rsidR="002368BB" w:rsidRDefault="00742C2F">
      <w:pPr>
        <w:widowControl/>
        <w:spacing w:after="160" w:line="252" w:lineRule="auto"/>
        <w:jc w:val="both"/>
      </w:pPr>
      <w:r>
        <w:rPr>
          <w:rFonts w:eastAsia="Times New Roman"/>
          <w:bCs/>
          <w:color w:val="000000"/>
          <w:sz w:val="24"/>
          <w:szCs w:val="24"/>
        </w:rPr>
        <w:t xml:space="preserve">За 2017-2018 гг. количество кандидатов, проявивших готовность принять в семью ребенка с ВИЧ по итогам прохождения специализированного обучения во время одной группы ШПР — 38% слушателей семинаров (общее количество слушателей – 18 человек – 1 группа). До этого анкетирование проводилось устно, и в среднем около трети слушателей были готовы взять ребенка с ВИЧ. </w:t>
      </w:r>
    </w:p>
    <w:p w:rsidR="002368BB" w:rsidRDefault="00742C2F">
      <w:pPr>
        <w:widowControl/>
        <w:spacing w:after="160" w:line="252" w:lineRule="auto"/>
        <w:jc w:val="both"/>
        <w:rPr>
          <w:rFonts w:eastAsia="Times New Roman"/>
          <w:bCs/>
          <w:color w:val="000000"/>
          <w:sz w:val="24"/>
          <w:szCs w:val="24"/>
        </w:rPr>
      </w:pPr>
      <w:r>
        <w:rPr>
          <w:rFonts w:eastAsia="Times New Roman"/>
          <w:bCs/>
          <w:color w:val="000000"/>
          <w:sz w:val="24"/>
          <w:szCs w:val="24"/>
        </w:rPr>
        <w:t xml:space="preserve">Показатель 2: Количество (доля) кандидатов, принявших в семью ребенка с ВИЧ </w:t>
      </w:r>
    </w:p>
    <w:p w:rsidR="002368BB" w:rsidRDefault="00742C2F">
      <w:pPr>
        <w:widowControl/>
        <w:spacing w:after="160" w:line="252" w:lineRule="auto"/>
        <w:jc w:val="both"/>
        <w:rPr>
          <w:rFonts w:eastAsia="Times New Roman"/>
          <w:bCs/>
          <w:color w:val="000000"/>
          <w:sz w:val="24"/>
          <w:szCs w:val="24"/>
        </w:rPr>
      </w:pPr>
      <w:r>
        <w:rPr>
          <w:rFonts w:eastAsia="Times New Roman"/>
          <w:bCs/>
          <w:color w:val="000000"/>
          <w:sz w:val="24"/>
          <w:szCs w:val="24"/>
        </w:rPr>
        <w:t xml:space="preserve">За 2017-2018 гг. количество кандидатов, принявших в семью ребенка с ВИЧ – 14 семей (20 детей), что составляет 95% от общей численности кандидатов, обратившихся в Фонд за консультациями. </w:t>
      </w:r>
    </w:p>
    <w:p w:rsidR="002368BB" w:rsidRDefault="00742C2F">
      <w:pPr>
        <w:widowControl/>
        <w:spacing w:after="160" w:line="252" w:lineRule="auto"/>
        <w:jc w:val="both"/>
        <w:rPr>
          <w:rFonts w:eastAsia="Times New Roman"/>
          <w:bCs/>
          <w:sz w:val="24"/>
          <w:szCs w:val="24"/>
          <w:highlight w:val="green"/>
        </w:rPr>
      </w:pPr>
      <w:r>
        <w:rPr>
          <w:rFonts w:eastAsia="Times New Roman"/>
          <w:bCs/>
          <w:color w:val="000000"/>
          <w:sz w:val="24"/>
          <w:szCs w:val="24"/>
        </w:rPr>
        <w:t xml:space="preserve">В данном случае считаются кандидаты, которые обращались к специалистам Фонда </w:t>
      </w:r>
      <w:proofErr w:type="gramStart"/>
      <w:r>
        <w:rPr>
          <w:rFonts w:eastAsia="Times New Roman"/>
          <w:bCs/>
          <w:color w:val="000000"/>
          <w:sz w:val="24"/>
          <w:szCs w:val="24"/>
        </w:rPr>
        <w:t>за  консультациями</w:t>
      </w:r>
      <w:proofErr w:type="gramEnd"/>
      <w:r>
        <w:rPr>
          <w:rFonts w:eastAsia="Times New Roman"/>
          <w:bCs/>
          <w:color w:val="000000"/>
          <w:sz w:val="24"/>
          <w:szCs w:val="24"/>
        </w:rPr>
        <w:t>, которым помогали подбирать ребенка или оформляли документы (оказывали социально-правовую помощь).</w:t>
      </w:r>
      <w:r>
        <w:rPr>
          <w:rFonts w:eastAsia="Times New Roman"/>
          <w:bCs/>
          <w:color w:val="000000"/>
          <w:sz w:val="24"/>
          <w:szCs w:val="24"/>
          <w:highlight w:val="red"/>
        </w:rPr>
        <w:t xml:space="preserve"> </w:t>
      </w:r>
    </w:p>
    <w:p w:rsidR="002368BB" w:rsidRDefault="00742C2F">
      <w:pPr>
        <w:widowControl/>
        <w:numPr>
          <w:ilvl w:val="0"/>
          <w:numId w:val="1"/>
        </w:numPr>
        <w:spacing w:after="160" w:line="252" w:lineRule="auto"/>
        <w:ind w:left="644" w:hanging="360"/>
        <w:jc w:val="both"/>
        <w:rPr>
          <w:rFonts w:eastAsia="Times New Roman"/>
          <w:bCs/>
          <w:i/>
          <w:color w:val="000000"/>
          <w:szCs w:val="24"/>
        </w:rPr>
      </w:pPr>
      <w:r>
        <w:rPr>
          <w:rFonts w:eastAsia="Times New Roman"/>
          <w:bCs/>
          <w:i/>
          <w:color w:val="000000"/>
          <w:szCs w:val="24"/>
        </w:rPr>
        <w:lastRenderedPageBreak/>
        <w:t>Как долго сохраняется достигнутый социальный результат после окончания реализации практики? Какова устойчивость результата?</w:t>
      </w:r>
    </w:p>
    <w:p w:rsidR="002368BB" w:rsidRDefault="00742C2F">
      <w:pPr>
        <w:widowControl/>
        <w:spacing w:after="160" w:line="252" w:lineRule="auto"/>
        <w:jc w:val="both"/>
        <w:rPr>
          <w:rFonts w:eastAsia="Times New Roman"/>
          <w:bCs/>
          <w:color w:val="000000"/>
          <w:sz w:val="24"/>
          <w:szCs w:val="24"/>
        </w:rPr>
      </w:pPr>
      <w:r>
        <w:rPr>
          <w:rFonts w:eastAsia="Times New Roman"/>
          <w:bCs/>
          <w:color w:val="000000"/>
          <w:sz w:val="24"/>
          <w:szCs w:val="24"/>
        </w:rPr>
        <w:t>Формирование у потенциальных приемных родителей позиции принятия ребенка с ВИЧ формируется непосредственно после прохождения специальной программы обучения в рамках ШПР, а также в случае обращения кандидатов за консультациями к специалистам по вопросу принятия ребенка с ВИЧ. Устойчивость результата не измеряется. В дальнейшем фиксируются случаи принятия в семьи кандидатов детей с ВИЧ.</w:t>
      </w:r>
    </w:p>
    <w:p w:rsidR="002368BB" w:rsidRDefault="00742C2F">
      <w:pPr>
        <w:widowControl/>
        <w:numPr>
          <w:ilvl w:val="0"/>
          <w:numId w:val="1"/>
        </w:numPr>
        <w:spacing w:after="160" w:line="252" w:lineRule="auto"/>
        <w:ind w:left="644" w:hanging="360"/>
        <w:jc w:val="both"/>
        <w:rPr>
          <w:i/>
          <w:sz w:val="20"/>
        </w:rPr>
      </w:pPr>
      <w:r>
        <w:rPr>
          <w:rFonts w:eastAsia="Times New Roman"/>
          <w:bCs/>
          <w:i/>
          <w:color w:val="000000"/>
          <w:szCs w:val="24"/>
        </w:rPr>
        <w:t>В случае, если социальный результат является отложенным по времени (проявляется уже после реализации практики), каков срок их наступления? Как вы об этом узнаёте или узнали?</w:t>
      </w:r>
    </w:p>
    <w:p w:rsidR="002368BB" w:rsidRDefault="00742C2F">
      <w:pPr>
        <w:widowControl/>
        <w:spacing w:after="160" w:line="252" w:lineRule="auto"/>
        <w:jc w:val="both"/>
        <w:rPr>
          <w:rFonts w:eastAsia="Times New Roman"/>
          <w:bCs/>
          <w:color w:val="000000"/>
          <w:sz w:val="24"/>
          <w:szCs w:val="24"/>
        </w:rPr>
      </w:pPr>
      <w:r>
        <w:rPr>
          <w:rFonts w:eastAsia="Times New Roman"/>
          <w:bCs/>
          <w:color w:val="000000"/>
          <w:sz w:val="24"/>
          <w:szCs w:val="24"/>
        </w:rPr>
        <w:t>Результат принятия в семьи кандидатов детей с ВИЧ может быть отложен во времени (это является мало прогнозируемым фактором), так как срок принятия ребенка в семью зависит от сроков получения заключения о возможности стать приемным родителем (опекуном) от органов опеки и попечительства, прохождения всех необходимых этапов (медицинской комиссии и т.д.). О случаях устройства в семьи кандидатов детей с ВИЧ мы узнаем непосредственно от кандидатов (специалисты поддерживают связь с ними после прохождения обучения). Также есть случаи, когда кандидаты принимают в семьи детей из ЦССВ «Соколенок» (партнерское учреждение, где воспитываются дети с ВИЧ), сведения поступают в этом случае от специалистов учреждения. Большинство родителей сами сообщают специалистам фонда об этом.</w:t>
      </w:r>
    </w:p>
    <w:p w:rsidR="002368BB" w:rsidRDefault="00742C2F">
      <w:pPr>
        <w:widowControl/>
        <w:numPr>
          <w:ilvl w:val="0"/>
          <w:numId w:val="1"/>
        </w:numPr>
        <w:spacing w:after="160" w:line="252" w:lineRule="auto"/>
        <w:ind w:left="644" w:hanging="360"/>
        <w:jc w:val="both"/>
        <w:rPr>
          <w:rFonts w:eastAsia="Times New Roman"/>
          <w:bCs/>
          <w:i/>
          <w:color w:val="000000"/>
          <w:szCs w:val="24"/>
        </w:rPr>
      </w:pPr>
      <w:r>
        <w:rPr>
          <w:rFonts w:eastAsia="Times New Roman"/>
          <w:bCs/>
          <w:i/>
          <w:color w:val="000000"/>
          <w:szCs w:val="24"/>
        </w:rPr>
        <w:t xml:space="preserve">Каким образом были получены сведения о достижении социального результата? Какие материалы могут их подтвердить? </w:t>
      </w:r>
    </w:p>
    <w:p w:rsidR="002368BB" w:rsidRDefault="00742C2F">
      <w:pPr>
        <w:widowControl/>
        <w:spacing w:after="160" w:line="252" w:lineRule="auto"/>
        <w:jc w:val="both"/>
        <w:rPr>
          <w:rFonts w:eastAsia="Times New Roman"/>
          <w:bCs/>
          <w:color w:val="000000"/>
          <w:sz w:val="24"/>
          <w:szCs w:val="24"/>
        </w:rPr>
      </w:pPr>
      <w:r>
        <w:rPr>
          <w:rFonts w:eastAsia="Times New Roman"/>
          <w:bCs/>
          <w:color w:val="000000"/>
          <w:sz w:val="24"/>
          <w:szCs w:val="24"/>
        </w:rPr>
        <w:t>Значения показателя обучения фиксируются после окончания курса ШПР с помощью специальной анкеты. Сводные данные анкет подтверждают достижение данного показателя. В случаях обращения за консультациями к специалистам ведется журнал консультаций, где фиксируются вопросы обращения, а также та информация и рекомендации, которые были даны специалистами. В дальнейшем фиксируются случаи устройства детей с ВИЧ в семьи кандидатов (информация поступает непосредственно от самих кандидатов, от специалистов ЦССВ «Соколенок»). Формируется список кандидатов, принявших в семьи детей с ВИЧ.</w:t>
      </w:r>
    </w:p>
    <w:p w:rsidR="002368BB" w:rsidRDefault="00742C2F">
      <w:pPr>
        <w:widowControl/>
        <w:numPr>
          <w:ilvl w:val="0"/>
          <w:numId w:val="1"/>
        </w:numPr>
        <w:spacing w:after="160" w:line="252" w:lineRule="auto"/>
        <w:ind w:left="644" w:hanging="360"/>
        <w:jc w:val="both"/>
        <w:rPr>
          <w:rFonts w:eastAsia="Times New Roman"/>
          <w:bCs/>
          <w:i/>
          <w:color w:val="000000"/>
          <w:szCs w:val="24"/>
        </w:rPr>
      </w:pPr>
      <w:r>
        <w:rPr>
          <w:rFonts w:eastAsia="Times New Roman"/>
          <w:bCs/>
          <w:i/>
          <w:color w:val="000000"/>
          <w:szCs w:val="24"/>
        </w:rPr>
        <w:t>Если данные получены с использованием исследовательского инструментария, необходимо приложить описание и обоснование методологии исследования / оценки результатов, включая:</w:t>
      </w:r>
    </w:p>
    <w:p w:rsidR="002368BB" w:rsidRDefault="00742C2F">
      <w:pPr>
        <w:widowControl/>
        <w:spacing w:after="160" w:line="252" w:lineRule="auto"/>
        <w:jc w:val="both"/>
        <w:rPr>
          <w:rFonts w:eastAsia="Times New Roman"/>
          <w:bCs/>
          <w:sz w:val="24"/>
          <w:szCs w:val="24"/>
        </w:rPr>
      </w:pPr>
      <w:r>
        <w:rPr>
          <w:rFonts w:eastAsia="Times New Roman"/>
          <w:bCs/>
          <w:color w:val="000000"/>
          <w:sz w:val="24"/>
          <w:szCs w:val="24"/>
        </w:rPr>
        <w:t>Исследовательский инструментарий для оценки результата – анкета готовности кандидатов к принятию ребенка с ВИЧ (Приложение А).</w:t>
      </w:r>
      <w:r>
        <w:t xml:space="preserve"> </w:t>
      </w:r>
      <w:r>
        <w:rPr>
          <w:rFonts w:eastAsia="Times New Roman"/>
          <w:bCs/>
          <w:sz w:val="24"/>
          <w:szCs w:val="24"/>
        </w:rPr>
        <w:t xml:space="preserve">Вопросы анкеты составлены по результатам анализа факторов, влияющих на успешность действующих приемных родителей детей с ВИЧ (специалистами Фонда был изучен опыт успешных приемных родителей детей с ВИЧ в сравнении с теми родителями, которые не справляются, испытывают сложности с детьми. Данное сравнение позволило выделить несколько ключевых критериев (факторов) успешности, которые и были включены в анкету готовности кандидатов). Например, было выявлено, что в большинстве случаев «неуспеха» родителей важным фактором было негативное отношение родителей к традиционной медицине – этот фактор влиял на формирование приверженности у ребенка к лечению. Соответственно, данный критерий – положительное отношение к </w:t>
      </w:r>
      <w:r>
        <w:rPr>
          <w:rFonts w:eastAsia="Times New Roman"/>
          <w:bCs/>
          <w:sz w:val="24"/>
          <w:szCs w:val="24"/>
        </w:rPr>
        <w:lastRenderedPageBreak/>
        <w:t>традиционной медицине лег в основу анкеты готовности кандидата к приему в семью ребенка с ВИЧ.</w:t>
      </w:r>
    </w:p>
    <w:p w:rsidR="002368BB" w:rsidRDefault="00742C2F">
      <w:pPr>
        <w:widowControl/>
        <w:numPr>
          <w:ilvl w:val="0"/>
          <w:numId w:val="1"/>
        </w:numPr>
        <w:spacing w:after="160" w:line="252" w:lineRule="auto"/>
        <w:ind w:left="644" w:hanging="360"/>
        <w:jc w:val="both"/>
      </w:pPr>
      <w:r>
        <w:rPr>
          <w:rFonts w:eastAsia="Times New Roman"/>
          <w:bCs/>
          <w:i/>
          <w:color w:val="000000"/>
          <w:sz w:val="20"/>
          <w:szCs w:val="24"/>
        </w:rPr>
        <w:t>Описание</w:t>
      </w:r>
      <w:r>
        <w:rPr>
          <w:i/>
          <w:sz w:val="18"/>
          <w:szCs w:val="20"/>
          <w:lang w:eastAsia="ru-RU" w:bidi="ru-RU"/>
        </w:rPr>
        <w:t xml:space="preserve"> </w:t>
      </w:r>
      <w:r>
        <w:rPr>
          <w:i/>
          <w:sz w:val="20"/>
          <w:szCs w:val="20"/>
          <w:lang w:eastAsia="ru-RU" w:bidi="ru-RU"/>
        </w:rPr>
        <w:t>того, как и когда и сколько раз проводился сбор данных. Использовалась одна группа, состоящая только из участников Практики? Либо были использованы группы сравнения или контрольные группы (РКИ)?</w:t>
      </w:r>
    </w:p>
    <w:p w:rsidR="002368BB" w:rsidRDefault="00742C2F">
      <w:pPr>
        <w:pStyle w:val="afb"/>
        <w:tabs>
          <w:tab w:val="left" w:pos="542"/>
        </w:tabs>
        <w:spacing w:before="120" w:line="252" w:lineRule="auto"/>
        <w:ind w:left="0" w:right="136" w:firstLine="0"/>
        <w:jc w:val="both"/>
        <w:rPr>
          <w:sz w:val="24"/>
          <w:szCs w:val="24"/>
          <w:lang w:eastAsia="ru-RU" w:bidi="ru-RU"/>
        </w:rPr>
      </w:pPr>
      <w:r>
        <w:rPr>
          <w:sz w:val="24"/>
          <w:szCs w:val="24"/>
          <w:lang w:eastAsia="ru-RU" w:bidi="ru-RU"/>
        </w:rPr>
        <w:t xml:space="preserve">Данные собираются после прохождения каждой Школы приемных родителей (после окончания обучения). В группу входят только участники практики (кандидаты в приемные родители (опекуны), которые прошли специальное обучение). </w:t>
      </w:r>
    </w:p>
    <w:p w:rsidR="002368BB" w:rsidRDefault="00742C2F">
      <w:pPr>
        <w:widowControl/>
        <w:numPr>
          <w:ilvl w:val="0"/>
          <w:numId w:val="1"/>
        </w:numPr>
        <w:spacing w:before="240" w:after="160" w:line="252" w:lineRule="auto"/>
        <w:ind w:left="644" w:hanging="360"/>
        <w:jc w:val="both"/>
        <w:rPr>
          <w:i/>
          <w:sz w:val="20"/>
          <w:szCs w:val="20"/>
          <w:lang w:eastAsia="ru-RU" w:bidi="ru-RU"/>
        </w:rPr>
      </w:pPr>
      <w:r>
        <w:rPr>
          <w:rFonts w:eastAsia="Times New Roman"/>
          <w:bCs/>
          <w:i/>
          <w:color w:val="000000"/>
          <w:sz w:val="20"/>
          <w:szCs w:val="24"/>
        </w:rPr>
        <w:t xml:space="preserve">Кто из </w:t>
      </w:r>
      <w:r>
        <w:rPr>
          <w:i/>
          <w:sz w:val="20"/>
          <w:szCs w:val="20"/>
          <w:lang w:eastAsia="ru-RU" w:bidi="ru-RU"/>
        </w:rPr>
        <w:t>благополучателей</w:t>
      </w:r>
      <w:r>
        <w:rPr>
          <w:rFonts w:eastAsia="Times New Roman"/>
          <w:bCs/>
          <w:i/>
          <w:color w:val="000000"/>
          <w:sz w:val="20"/>
          <w:szCs w:val="24"/>
        </w:rPr>
        <w:t xml:space="preserve"> стал источником данных (выборка)? Если не все участники стали источником данных, то по какому принципу были выбраны те, кто вошли, отличаются ли они от тех участников, которые не вошли в выборку. Сколько участников приняли участие</w:t>
      </w:r>
      <w:r>
        <w:rPr>
          <w:i/>
          <w:sz w:val="20"/>
          <w:szCs w:val="20"/>
          <w:lang w:eastAsia="ru-RU" w:bidi="ru-RU"/>
        </w:rPr>
        <w:t>?</w:t>
      </w:r>
    </w:p>
    <w:p w:rsidR="002368BB" w:rsidRDefault="00742C2F">
      <w:pPr>
        <w:pStyle w:val="afb"/>
        <w:tabs>
          <w:tab w:val="left" w:pos="0"/>
        </w:tabs>
        <w:spacing w:before="120" w:line="252" w:lineRule="auto"/>
        <w:ind w:left="0" w:right="136" w:firstLine="0"/>
        <w:jc w:val="both"/>
      </w:pPr>
      <w:r>
        <w:rPr>
          <w:sz w:val="24"/>
          <w:szCs w:val="24"/>
          <w:lang w:eastAsia="ru-RU" w:bidi="ru-RU"/>
        </w:rPr>
        <w:t xml:space="preserve">В группу входят все участники практики (кандидаты в приемные родители (опекуны)), которые прошли специальное обучение в рамках Школы приемных родителей. Количество участников зависит от набора группы, в 2017-2018 гг. общая численность составила 18 человек (1 группа Школы приемных родителей). </w:t>
      </w:r>
    </w:p>
    <w:p w:rsidR="002368BB" w:rsidRDefault="00742C2F">
      <w:pPr>
        <w:widowControl/>
        <w:numPr>
          <w:ilvl w:val="0"/>
          <w:numId w:val="1"/>
        </w:numPr>
        <w:spacing w:before="240" w:after="160" w:line="252" w:lineRule="auto"/>
        <w:ind w:left="644" w:hanging="360"/>
        <w:jc w:val="both"/>
        <w:rPr>
          <w:i/>
          <w:sz w:val="20"/>
          <w:szCs w:val="20"/>
          <w:lang w:eastAsia="ru-RU" w:bidi="ru-RU"/>
        </w:rPr>
      </w:pPr>
      <w:r>
        <w:rPr>
          <w:i/>
          <w:sz w:val="20"/>
          <w:szCs w:val="20"/>
          <w:lang w:eastAsia="ru-RU" w:bidi="ru-RU"/>
        </w:rPr>
        <w:t xml:space="preserve">Какими инструментами собирались данные? Почему были использованы именно эти инструменты? </w:t>
      </w:r>
    </w:p>
    <w:p w:rsidR="002368BB" w:rsidRDefault="00742C2F">
      <w:pPr>
        <w:pStyle w:val="afb"/>
        <w:tabs>
          <w:tab w:val="left" w:pos="542"/>
        </w:tabs>
        <w:spacing w:before="120" w:line="252" w:lineRule="auto"/>
        <w:ind w:left="0" w:right="136" w:firstLine="0"/>
        <w:jc w:val="both"/>
        <w:rPr>
          <w:sz w:val="24"/>
          <w:szCs w:val="24"/>
          <w:lang w:eastAsia="ru-RU" w:bidi="ru-RU"/>
        </w:rPr>
      </w:pPr>
      <w:r>
        <w:rPr>
          <w:sz w:val="24"/>
          <w:szCs w:val="24"/>
          <w:lang w:eastAsia="ru-RU" w:bidi="ru-RU"/>
        </w:rPr>
        <w:t xml:space="preserve">Данные получены с помощью анкетирования. Анкета была разработана специалистами проекта. Данный инструмент был выбран в силу того, что позволяет охватить максимальное (полное) количество участников, дает необходимую информацию о достижении результата (о готовности к принятию ребенка с ВИЧ, формировании позиции принятии у кандидата). </w:t>
      </w:r>
    </w:p>
    <w:p w:rsidR="002368BB" w:rsidRDefault="00742C2F">
      <w:pPr>
        <w:widowControl/>
        <w:numPr>
          <w:ilvl w:val="0"/>
          <w:numId w:val="1"/>
        </w:numPr>
        <w:spacing w:before="240" w:after="160" w:line="252" w:lineRule="auto"/>
        <w:ind w:left="644" w:hanging="360"/>
        <w:jc w:val="both"/>
        <w:rPr>
          <w:i/>
          <w:sz w:val="20"/>
          <w:szCs w:val="20"/>
          <w:lang w:eastAsia="ru-RU" w:bidi="ru-RU"/>
        </w:rPr>
      </w:pPr>
      <w:r>
        <w:rPr>
          <w:i/>
          <w:sz w:val="20"/>
          <w:szCs w:val="20"/>
          <w:lang w:eastAsia="ru-RU" w:bidi="ru-RU"/>
        </w:rPr>
        <w:t>Какой использовался анализ данных? Кем он проводился?</w:t>
      </w:r>
    </w:p>
    <w:p w:rsidR="002368BB" w:rsidRDefault="00742C2F">
      <w:pPr>
        <w:widowControl/>
        <w:spacing w:after="160" w:line="252" w:lineRule="auto"/>
        <w:jc w:val="both"/>
      </w:pPr>
      <w:r>
        <w:t xml:space="preserve">Специалистами проекта проводится количественный анализ данных.  </w:t>
      </w:r>
    </w:p>
    <w:p w:rsidR="002368BB" w:rsidRDefault="00742C2F">
      <w:pPr>
        <w:widowControl/>
        <w:spacing w:after="160" w:line="252" w:lineRule="auto"/>
        <w:jc w:val="both"/>
        <w:rPr>
          <w:sz w:val="24"/>
          <w:szCs w:val="24"/>
        </w:rPr>
      </w:pPr>
      <w:r>
        <w:rPr>
          <w:sz w:val="24"/>
          <w:szCs w:val="24"/>
        </w:rPr>
        <w:t xml:space="preserve">Готовность фиксируется, если слушатели на 90% вопросов дают положительные ответы. Предварительно, проводится устный групповой опрос по ВИЧ - тут важна правильность ответов кандидатов, и оставляют свои контактные данные для того, чтобы с ними могли связаться специалисты Фонда для дальнейшего подбора и/или консультирования по вопросу подбора ребенка. При оценке готовности учитываются не только знания кандидатов про ВИЧ, </w:t>
      </w:r>
      <w:proofErr w:type="spellStart"/>
      <w:r>
        <w:rPr>
          <w:sz w:val="24"/>
          <w:szCs w:val="24"/>
        </w:rPr>
        <w:t>сформированность</w:t>
      </w:r>
      <w:proofErr w:type="spellEnd"/>
      <w:r>
        <w:rPr>
          <w:sz w:val="24"/>
          <w:szCs w:val="24"/>
        </w:rPr>
        <w:t xml:space="preserve"> необходимых навыков, но также и жизненная ситуация кандидатов, которая позволит взять ребенка с ВИЧ. Готовность не измеряется среди кандидатов, которые оформляют кровную опеку, отчимы, мачехи, собирающие документы для усыновления конкретного ребенка. </w:t>
      </w:r>
    </w:p>
    <w:p w:rsidR="002368BB" w:rsidRDefault="00742C2F">
      <w:pPr>
        <w:widowControl/>
        <w:numPr>
          <w:ilvl w:val="0"/>
          <w:numId w:val="1"/>
        </w:numPr>
        <w:spacing w:before="240" w:after="160" w:line="252" w:lineRule="auto"/>
        <w:ind w:left="644" w:hanging="360"/>
        <w:jc w:val="both"/>
        <w:rPr>
          <w:rFonts w:eastAsia="Times New Roman"/>
          <w:bCs/>
          <w:i/>
          <w:iCs/>
          <w:color w:val="000000"/>
          <w:sz w:val="20"/>
          <w:szCs w:val="20"/>
        </w:rPr>
      </w:pPr>
      <w:r>
        <w:rPr>
          <w:rFonts w:eastAsia="Times New Roman"/>
          <w:bCs/>
          <w:i/>
          <w:iCs/>
          <w:color w:val="000000"/>
          <w:sz w:val="20"/>
          <w:szCs w:val="20"/>
        </w:rPr>
        <w:t>Возможно ли выделить вклад вашей практики в достижение данного социального результата у благополучателей (помимо влияния других факторов / организаций / практик /естественного развития ситуации)? Почему вы считаете, что это возможно или невозможно?</w:t>
      </w:r>
    </w:p>
    <w:p w:rsidR="002368BB" w:rsidRDefault="00742C2F">
      <w:pPr>
        <w:widowControl/>
        <w:spacing w:after="160" w:line="252" w:lineRule="auto"/>
        <w:jc w:val="both"/>
      </w:pPr>
      <w:r>
        <w:rPr>
          <w:rFonts w:eastAsia="Times New Roman"/>
          <w:bCs/>
          <w:color w:val="000000"/>
          <w:sz w:val="24"/>
          <w:szCs w:val="24"/>
        </w:rPr>
        <w:t xml:space="preserve">Обучение кандидатов по данной теме может проходить не только в рамках данной практики, т.к. Департаментом труда и социальной защиты населения г. Москвы разработаны дополнительные модули для Школ приемных родителей, в которые входит в </w:t>
      </w:r>
      <w:proofErr w:type="spellStart"/>
      <w:r>
        <w:rPr>
          <w:rFonts w:eastAsia="Times New Roman"/>
          <w:bCs/>
          <w:color w:val="000000"/>
          <w:sz w:val="24"/>
          <w:szCs w:val="24"/>
        </w:rPr>
        <w:t>т.ч</w:t>
      </w:r>
      <w:proofErr w:type="spellEnd"/>
      <w:r>
        <w:rPr>
          <w:rFonts w:eastAsia="Times New Roman"/>
          <w:bCs/>
          <w:color w:val="000000"/>
          <w:sz w:val="24"/>
          <w:szCs w:val="24"/>
        </w:rPr>
        <w:t xml:space="preserve">. тема «Особенности детей с инфекционными заболеваниями». Вклад практики заключается в том, что наши занятия включают как множество примеров из реального опыта, так и приглашение на занятие приемных родителей, </w:t>
      </w:r>
      <w:r>
        <w:rPr>
          <w:rFonts w:eastAsia="Times New Roman"/>
          <w:bCs/>
          <w:color w:val="000000"/>
          <w:sz w:val="24"/>
          <w:szCs w:val="24"/>
        </w:rPr>
        <w:lastRenderedPageBreak/>
        <w:t>воспитывающих детей с ВИЧ, которым можно задать вопросы, узнать реальные подробности о жизни с ребенком ВИЧ+ из «первых рук».</w:t>
      </w:r>
    </w:p>
    <w:p w:rsidR="002368BB" w:rsidRDefault="002368BB">
      <w:pPr>
        <w:pStyle w:val="afb"/>
        <w:widowControl/>
        <w:spacing w:after="160" w:line="252" w:lineRule="auto"/>
        <w:ind w:left="720" w:firstLine="0"/>
        <w:jc w:val="both"/>
        <w:rPr>
          <w:rFonts w:eastAsia="Times New Roman"/>
          <w:bCs/>
          <w:i/>
          <w:iCs/>
          <w:color w:val="000000"/>
          <w:sz w:val="20"/>
          <w:szCs w:val="20"/>
        </w:rPr>
      </w:pPr>
    </w:p>
    <w:p w:rsidR="002368BB" w:rsidRDefault="00742C2F">
      <w:pPr>
        <w:tabs>
          <w:tab w:val="left" w:pos="709"/>
        </w:tabs>
        <w:spacing w:before="120" w:line="252" w:lineRule="auto"/>
        <w:jc w:val="both"/>
        <w:rPr>
          <w:rFonts w:ascii="Liberation Serif" w:eastAsia="DejaVu Sans" w:hAnsi="Liberation Serif" w:cs="FreeSans"/>
          <w:color w:val="0070C0"/>
          <w:sz w:val="24"/>
          <w:szCs w:val="24"/>
        </w:rPr>
      </w:pPr>
      <w:r>
        <w:rPr>
          <w:rFonts w:eastAsia="Times New Roman"/>
          <w:b/>
          <w:bCs/>
          <w:color w:val="0070C0"/>
          <w:sz w:val="24"/>
          <w:szCs w:val="24"/>
        </w:rPr>
        <w:t>Социальный результат 2:</w:t>
      </w:r>
      <w:r>
        <w:rPr>
          <w:rFonts w:eastAsia="Times New Roman"/>
          <w:bCs/>
          <w:color w:val="0070C0"/>
          <w:sz w:val="24"/>
          <w:szCs w:val="24"/>
        </w:rPr>
        <w:t xml:space="preserve"> Повышение ресурса семей, воспитывающих детей с ВИЧ. </w:t>
      </w:r>
    </w:p>
    <w:p w:rsidR="002368BB" w:rsidRDefault="00742C2F">
      <w:pPr>
        <w:tabs>
          <w:tab w:val="left" w:pos="709"/>
        </w:tabs>
        <w:spacing w:before="120" w:line="252" w:lineRule="auto"/>
        <w:jc w:val="both"/>
        <w:rPr>
          <w:rFonts w:eastAsia="Times New Roman"/>
          <w:bCs/>
          <w:color w:val="000000"/>
          <w:sz w:val="24"/>
          <w:szCs w:val="24"/>
        </w:rPr>
      </w:pPr>
      <w:r>
        <w:rPr>
          <w:rFonts w:eastAsia="Times New Roman"/>
          <w:bCs/>
          <w:color w:val="000000"/>
          <w:sz w:val="24"/>
          <w:szCs w:val="24"/>
        </w:rPr>
        <w:t xml:space="preserve">Показатель 1: Количество семей с детьми с ВИЧ, в которых стабилизировались детско-родительские отношения  </w:t>
      </w:r>
    </w:p>
    <w:p w:rsidR="00A11C63" w:rsidRDefault="00A11C63" w:rsidP="00A11C63">
      <w:pPr>
        <w:tabs>
          <w:tab w:val="left" w:pos="709"/>
        </w:tabs>
        <w:spacing w:before="120" w:line="252" w:lineRule="auto"/>
        <w:jc w:val="both"/>
        <w:rPr>
          <w:rFonts w:eastAsia="Times New Roman"/>
          <w:bCs/>
          <w:color w:val="000000"/>
          <w:sz w:val="24"/>
          <w:szCs w:val="24"/>
        </w:rPr>
      </w:pPr>
      <w:r>
        <w:rPr>
          <w:rFonts w:eastAsia="Times New Roman"/>
          <w:bCs/>
          <w:color w:val="000000"/>
          <w:sz w:val="24"/>
          <w:szCs w:val="24"/>
        </w:rPr>
        <w:t>Показатель относится к семьям, переживающим кризисные ситуации. Отнесение семьи к категории «кризисной» происходит консилиумом специалистов (психологов) БФ «Дети+». Также, как и решение о «выходе» из кризисной ситуации, стабилизации семейной ситуации. Под «кризисом» понимается риск распада семьи, когда у опекуна возникают мысли о том, чтобы прекратить опеку, а у подростка - уйти из семьи; также ситуации, связанные с риском формирования зависимостей, нарушения пищевого поведения, суицидальные мысли у кого-то из членов семьи и т.д., то есть наличие угрозы жизни, здоровью и развитию ребенка. Все семьи, которые были отнесены к категории кризисных, находились в уникальных условиях, и на данный момент нет сформировавшихся критериев оценки кризиса.</w:t>
      </w:r>
    </w:p>
    <w:p w:rsidR="002368BB" w:rsidRDefault="00742C2F">
      <w:pPr>
        <w:tabs>
          <w:tab w:val="left" w:pos="709"/>
        </w:tabs>
        <w:spacing w:before="120" w:line="252" w:lineRule="auto"/>
        <w:jc w:val="both"/>
        <w:rPr>
          <w:rFonts w:eastAsia="Times New Roman"/>
          <w:bCs/>
          <w:color w:val="000000"/>
          <w:sz w:val="24"/>
          <w:szCs w:val="24"/>
        </w:rPr>
      </w:pPr>
      <w:r>
        <w:rPr>
          <w:rFonts w:eastAsia="Times New Roman"/>
          <w:bCs/>
          <w:color w:val="000000"/>
          <w:sz w:val="24"/>
          <w:szCs w:val="24"/>
        </w:rPr>
        <w:t>За 2017-2019 год количество семей, детско-родительские отношени</w:t>
      </w:r>
      <w:r w:rsidR="00BD0AAD">
        <w:rPr>
          <w:rFonts w:eastAsia="Times New Roman"/>
          <w:bCs/>
          <w:color w:val="000000"/>
          <w:sz w:val="24"/>
          <w:szCs w:val="24"/>
        </w:rPr>
        <w:t xml:space="preserve">я в которых стабилизированы - 17 семей (в которых 17 родителей, 22 ребенка) – 30% от общего количества кризисных семей, с которыми велась работа в рамках практики. </w:t>
      </w:r>
    </w:p>
    <w:p w:rsidR="00494C55" w:rsidRDefault="00A11C63">
      <w:pPr>
        <w:tabs>
          <w:tab w:val="left" w:pos="709"/>
        </w:tabs>
        <w:spacing w:before="120" w:line="252" w:lineRule="auto"/>
        <w:jc w:val="both"/>
        <w:rPr>
          <w:rFonts w:eastAsia="Times New Roman"/>
          <w:bCs/>
          <w:color w:val="000000"/>
          <w:sz w:val="24"/>
          <w:szCs w:val="24"/>
        </w:rPr>
      </w:pPr>
      <w:r>
        <w:rPr>
          <w:rFonts w:eastAsia="Times New Roman"/>
          <w:bCs/>
          <w:color w:val="000000"/>
          <w:sz w:val="24"/>
          <w:szCs w:val="24"/>
        </w:rPr>
        <w:t>Общее количество семей в кризисе – 57 семей.</w:t>
      </w:r>
    </w:p>
    <w:p w:rsidR="00494C55" w:rsidRDefault="00494C55">
      <w:pPr>
        <w:tabs>
          <w:tab w:val="left" w:pos="709"/>
        </w:tabs>
        <w:spacing w:before="120" w:line="252" w:lineRule="auto"/>
        <w:jc w:val="both"/>
        <w:rPr>
          <w:rFonts w:eastAsia="Times New Roman"/>
          <w:bCs/>
          <w:color w:val="000000"/>
          <w:sz w:val="24"/>
          <w:szCs w:val="24"/>
        </w:rPr>
      </w:pPr>
      <w:r w:rsidRPr="00494C55">
        <w:rPr>
          <w:rFonts w:eastAsia="Times New Roman"/>
          <w:bCs/>
          <w:color w:val="000000"/>
          <w:sz w:val="24"/>
          <w:szCs w:val="24"/>
        </w:rPr>
        <w:t xml:space="preserve">Доля кризисных семей составляет 38 % от общего числа семей, с которыми </w:t>
      </w:r>
      <w:r>
        <w:rPr>
          <w:rFonts w:eastAsia="Times New Roman"/>
          <w:bCs/>
          <w:color w:val="000000"/>
          <w:sz w:val="24"/>
          <w:szCs w:val="24"/>
        </w:rPr>
        <w:t xml:space="preserve">велась работа в рамках практики (150 семей). </w:t>
      </w:r>
    </w:p>
    <w:p w:rsidR="002368BB" w:rsidRDefault="00742C2F">
      <w:pPr>
        <w:tabs>
          <w:tab w:val="left" w:pos="709"/>
        </w:tabs>
        <w:spacing w:before="120" w:line="252" w:lineRule="auto"/>
        <w:jc w:val="both"/>
        <w:rPr>
          <w:rFonts w:eastAsia="Times New Roman"/>
          <w:bCs/>
          <w:color w:val="000000"/>
          <w:sz w:val="24"/>
          <w:szCs w:val="24"/>
        </w:rPr>
      </w:pPr>
      <w:r>
        <w:rPr>
          <w:rFonts w:eastAsia="Times New Roman"/>
          <w:bCs/>
          <w:color w:val="000000"/>
          <w:sz w:val="24"/>
          <w:szCs w:val="24"/>
        </w:rPr>
        <w:t xml:space="preserve">Показатель 2: Количество семей, увеличивших круг поддержки со стороны окружения </w:t>
      </w:r>
    </w:p>
    <w:p w:rsidR="002368BB" w:rsidRDefault="00742C2F">
      <w:pPr>
        <w:spacing w:after="160" w:line="252" w:lineRule="auto"/>
        <w:jc w:val="both"/>
        <w:rPr>
          <w:sz w:val="24"/>
          <w:szCs w:val="24"/>
        </w:rPr>
      </w:pPr>
      <w:r>
        <w:rPr>
          <w:sz w:val="24"/>
          <w:szCs w:val="24"/>
        </w:rPr>
        <w:t xml:space="preserve">Под окружением понимается сообщество родителей, воспитывающих детей с ВИЧ. </w:t>
      </w:r>
    </w:p>
    <w:p w:rsidR="002368BB" w:rsidRDefault="00742C2F">
      <w:pPr>
        <w:tabs>
          <w:tab w:val="left" w:pos="709"/>
        </w:tabs>
        <w:spacing w:before="120" w:line="252" w:lineRule="auto"/>
        <w:jc w:val="both"/>
        <w:rPr>
          <w:sz w:val="24"/>
          <w:szCs w:val="24"/>
        </w:rPr>
      </w:pPr>
      <w:r>
        <w:rPr>
          <w:rFonts w:eastAsia="Times New Roman"/>
          <w:bCs/>
          <w:color w:val="000000"/>
          <w:sz w:val="24"/>
          <w:szCs w:val="24"/>
        </w:rPr>
        <w:t xml:space="preserve">За 2017-2018 год количество семей, увеличивших круг поддержки со стороны окружения - 16 семей </w:t>
      </w:r>
    </w:p>
    <w:p w:rsidR="002368BB" w:rsidRDefault="00742C2F">
      <w:pPr>
        <w:pStyle w:val="afb"/>
        <w:numPr>
          <w:ilvl w:val="0"/>
          <w:numId w:val="14"/>
        </w:numPr>
        <w:spacing w:before="240" w:after="160" w:line="252" w:lineRule="auto"/>
        <w:jc w:val="both"/>
        <w:rPr>
          <w:rFonts w:eastAsia="Times New Roman"/>
          <w:bCs/>
          <w:i/>
          <w:color w:val="000000"/>
          <w:szCs w:val="24"/>
        </w:rPr>
      </w:pPr>
      <w:r>
        <w:rPr>
          <w:rFonts w:eastAsia="Times New Roman"/>
          <w:bCs/>
          <w:i/>
          <w:color w:val="000000"/>
          <w:szCs w:val="24"/>
        </w:rPr>
        <w:t>Как долго сохраняется достигнутый социальный результат после окончания реализации практики? Какова устойчивость результата?</w:t>
      </w:r>
    </w:p>
    <w:p w:rsidR="002368BB" w:rsidRDefault="00742C2F">
      <w:pPr>
        <w:spacing w:after="160" w:line="252" w:lineRule="auto"/>
        <w:ind w:left="360" w:hanging="20"/>
        <w:jc w:val="both"/>
        <w:rPr>
          <w:sz w:val="24"/>
          <w:szCs w:val="24"/>
        </w:rPr>
      </w:pPr>
      <w:r>
        <w:rPr>
          <w:sz w:val="24"/>
          <w:szCs w:val="24"/>
        </w:rPr>
        <w:t xml:space="preserve">Повышение ресурса семей, воспитывающих детей с ВИЧ - результат, который максимально сохраняется в период, пока семья получает помощь и сопровождение в рамках проекта, когда есть возможность отслеживания динамики семейной ситуации и оказание соответствующей поддержки со стороны специалистов в зависимости от проблемных ситуаций, которые происходят в семьях, от запросов самих семей (родителей). Доверие семей к психологам фонда, понимание куда можно обратиться за помощью – эти факторы помогают достигать устойчивого результата. Но большинство семей воспитывают подростков, поэтому преодоление одного кризиса зачастую плавно переходит в начало нового кризиса. То есть семейная ситуация может меняться, и в какие-то моменты стабильность отношений в семье падает, может приобрести отрицательную динамику. Устойчивость результата специально не измеряется, но ее можно косвенно отследить по количеству повторных обращений семей. В настоящее время в практике еще не накоплен опыт повторных обращений семей, поскольку </w:t>
      </w:r>
      <w:proofErr w:type="spellStart"/>
      <w:r>
        <w:rPr>
          <w:sz w:val="24"/>
          <w:szCs w:val="24"/>
        </w:rPr>
        <w:t>бОльшая</w:t>
      </w:r>
      <w:proofErr w:type="spellEnd"/>
      <w:r>
        <w:rPr>
          <w:sz w:val="24"/>
          <w:szCs w:val="24"/>
        </w:rPr>
        <w:t xml:space="preserve"> часть семей находится на сопровождении (поддерживается Фондом) на протяжении 3-х лет деятельности. В дальнейшем планируется фиксировать </w:t>
      </w:r>
      <w:r>
        <w:rPr>
          <w:sz w:val="24"/>
          <w:szCs w:val="24"/>
        </w:rPr>
        <w:lastRenderedPageBreak/>
        <w:t xml:space="preserve">случаи повторного обращения семей. </w:t>
      </w:r>
    </w:p>
    <w:p w:rsidR="002368BB" w:rsidRDefault="00742C2F">
      <w:pPr>
        <w:pStyle w:val="afb"/>
        <w:numPr>
          <w:ilvl w:val="0"/>
          <w:numId w:val="14"/>
        </w:numPr>
        <w:spacing w:before="240" w:after="160" w:line="252" w:lineRule="auto"/>
        <w:jc w:val="both"/>
        <w:rPr>
          <w:rFonts w:eastAsia="Times New Roman"/>
          <w:bCs/>
          <w:i/>
          <w:color w:val="000000"/>
          <w:szCs w:val="24"/>
        </w:rPr>
      </w:pPr>
      <w:r>
        <w:rPr>
          <w:rFonts w:eastAsia="Times New Roman"/>
          <w:bCs/>
          <w:i/>
          <w:color w:val="000000"/>
          <w:szCs w:val="24"/>
        </w:rPr>
        <w:t>В случае, если социальный результат является отложенным по времени (проявляется уже после реализации практики), каков срок их наступления? Как вы об этом узнаёте или узнали?</w:t>
      </w:r>
    </w:p>
    <w:p w:rsidR="002368BB" w:rsidRDefault="00742C2F">
      <w:pPr>
        <w:spacing w:after="160" w:line="252" w:lineRule="auto"/>
        <w:ind w:left="360"/>
        <w:jc w:val="both"/>
        <w:rPr>
          <w:rFonts w:eastAsia="DejaVu Sans"/>
          <w:sz w:val="24"/>
          <w:szCs w:val="24"/>
        </w:rPr>
      </w:pPr>
      <w:r>
        <w:rPr>
          <w:sz w:val="24"/>
          <w:szCs w:val="24"/>
        </w:rPr>
        <w:t xml:space="preserve">Результат не является отсроченным. Но благодаря созданию сообщества родителей и поддержке доверительных отношений с семьями, информация о положении семей становится известной специалистам фонда даже после того как семья перестает обращаться за помощью.  </w:t>
      </w:r>
    </w:p>
    <w:p w:rsidR="002368BB" w:rsidRDefault="00742C2F">
      <w:pPr>
        <w:pStyle w:val="afb"/>
        <w:numPr>
          <w:ilvl w:val="0"/>
          <w:numId w:val="14"/>
        </w:numPr>
        <w:spacing w:before="240" w:after="160" w:line="252" w:lineRule="auto"/>
        <w:jc w:val="both"/>
        <w:rPr>
          <w:rFonts w:eastAsia="Times New Roman"/>
          <w:bCs/>
          <w:i/>
          <w:color w:val="000000"/>
          <w:szCs w:val="24"/>
        </w:rPr>
      </w:pPr>
      <w:r>
        <w:rPr>
          <w:rFonts w:eastAsia="Times New Roman"/>
          <w:bCs/>
          <w:i/>
          <w:color w:val="000000"/>
          <w:szCs w:val="24"/>
        </w:rPr>
        <w:t xml:space="preserve">Каким образом были получены сведения о достижении социального результата? Какие материалы могут их подтвердить? </w:t>
      </w:r>
    </w:p>
    <w:p w:rsidR="002368BB" w:rsidRDefault="00742C2F">
      <w:pPr>
        <w:tabs>
          <w:tab w:val="left" w:pos="709"/>
        </w:tabs>
        <w:spacing w:before="120" w:line="252" w:lineRule="auto"/>
        <w:ind w:left="360"/>
        <w:jc w:val="both"/>
        <w:rPr>
          <w:rFonts w:eastAsia="Times New Roman"/>
          <w:bCs/>
          <w:color w:val="000000"/>
          <w:sz w:val="24"/>
          <w:szCs w:val="24"/>
        </w:rPr>
      </w:pPr>
      <w:r>
        <w:rPr>
          <w:rFonts w:eastAsia="Times New Roman"/>
          <w:bCs/>
          <w:color w:val="000000"/>
          <w:sz w:val="24"/>
          <w:szCs w:val="24"/>
        </w:rPr>
        <w:t>Показатель 1: Количество семей с детьми с ВИЧ, в которых стабилизировались детско-родительские отношения</w:t>
      </w:r>
    </w:p>
    <w:p w:rsidR="002368BB" w:rsidRDefault="00742C2F">
      <w:pPr>
        <w:tabs>
          <w:tab w:val="left" w:pos="709"/>
        </w:tabs>
        <w:spacing w:before="120" w:line="252" w:lineRule="auto"/>
        <w:jc w:val="both"/>
        <w:rPr>
          <w:rFonts w:eastAsia="Times New Roman"/>
          <w:bCs/>
          <w:color w:val="000000"/>
          <w:sz w:val="24"/>
          <w:szCs w:val="24"/>
        </w:rPr>
      </w:pPr>
      <w:r>
        <w:rPr>
          <w:rFonts w:eastAsia="Times New Roman"/>
          <w:bCs/>
          <w:color w:val="000000"/>
          <w:sz w:val="24"/>
          <w:szCs w:val="24"/>
        </w:rPr>
        <w:t xml:space="preserve">Подтверждением является экспертная оценка - заключение специалиста (форма «Описание жизненной ситуации ребенка и его семьи» - Приложение С). Экспертная оценка производится специалистами ежегодно. Таким образом отслеживается динамика семейной ситуации. </w:t>
      </w:r>
    </w:p>
    <w:p w:rsidR="002368BB" w:rsidRDefault="00742C2F">
      <w:pPr>
        <w:tabs>
          <w:tab w:val="left" w:pos="709"/>
        </w:tabs>
        <w:spacing w:before="120" w:line="252" w:lineRule="auto"/>
        <w:jc w:val="both"/>
        <w:rPr>
          <w:rFonts w:eastAsia="Times New Roman"/>
          <w:bCs/>
          <w:color w:val="000000"/>
          <w:sz w:val="24"/>
          <w:szCs w:val="24"/>
          <w:highlight w:val="yellow"/>
        </w:rPr>
      </w:pPr>
      <w:r>
        <w:rPr>
          <w:rFonts w:eastAsia="Times New Roman"/>
          <w:bCs/>
          <w:color w:val="000000"/>
          <w:sz w:val="24"/>
          <w:szCs w:val="24"/>
        </w:rPr>
        <w:t>Специалист при оценке семейной ситуации, детско-родительских отношений опирается на данные психологических методик, а также на свое собственное наблюдение в результате постоянной работы с семьей, в результате которого специалист наблюдает те или иные проявления детско-родительских отношений, получает обратную связь от родителей, детей (промежуточные результаты фиксируются с периодичностью 1 раз в 3 месяца). Используемые методики:</w:t>
      </w:r>
    </w:p>
    <w:p w:rsidR="002368BB" w:rsidRDefault="00742C2F">
      <w:pPr>
        <w:tabs>
          <w:tab w:val="left" w:pos="709"/>
        </w:tabs>
        <w:spacing w:before="120" w:line="252" w:lineRule="auto"/>
        <w:jc w:val="both"/>
        <w:rPr>
          <w:rFonts w:eastAsia="Times New Roman"/>
          <w:bCs/>
          <w:color w:val="000000"/>
          <w:sz w:val="24"/>
          <w:szCs w:val="24"/>
          <w:highlight w:val="yellow"/>
        </w:rPr>
      </w:pPr>
      <w:r>
        <w:rPr>
          <w:rFonts w:eastAsia="Times New Roman"/>
          <w:bCs/>
          <w:color w:val="000000"/>
          <w:sz w:val="24"/>
          <w:szCs w:val="24"/>
        </w:rPr>
        <w:t xml:space="preserve">- Диагностика семейной системы: семейная </w:t>
      </w:r>
      <w:proofErr w:type="spellStart"/>
      <w:r>
        <w:rPr>
          <w:rFonts w:eastAsia="Times New Roman"/>
          <w:bCs/>
          <w:color w:val="000000"/>
          <w:sz w:val="24"/>
          <w:szCs w:val="24"/>
        </w:rPr>
        <w:t>социограмма</w:t>
      </w:r>
      <w:proofErr w:type="spellEnd"/>
      <w:r>
        <w:rPr>
          <w:rFonts w:eastAsia="Times New Roman"/>
          <w:bCs/>
          <w:color w:val="000000"/>
          <w:sz w:val="24"/>
          <w:szCs w:val="24"/>
        </w:rPr>
        <w:t xml:space="preserve"> (Приложение 3), рисунок семьи (Приложение 4).</w:t>
      </w:r>
    </w:p>
    <w:p w:rsidR="002368BB" w:rsidRDefault="00742C2F">
      <w:pPr>
        <w:tabs>
          <w:tab w:val="left" w:pos="709"/>
        </w:tabs>
        <w:spacing w:before="120" w:line="252" w:lineRule="auto"/>
        <w:jc w:val="both"/>
      </w:pPr>
      <w:r>
        <w:rPr>
          <w:rFonts w:eastAsia="Times New Roman"/>
          <w:bCs/>
          <w:color w:val="000000"/>
          <w:sz w:val="24"/>
          <w:szCs w:val="24"/>
        </w:rPr>
        <w:t xml:space="preserve">- Диагностика отношения родителей к болезни ребенка (ДОБР; </w:t>
      </w:r>
      <w:proofErr w:type="spellStart"/>
      <w:r>
        <w:rPr>
          <w:rFonts w:eastAsia="Times New Roman"/>
          <w:bCs/>
          <w:color w:val="000000"/>
          <w:sz w:val="24"/>
          <w:szCs w:val="24"/>
        </w:rPr>
        <w:t>В.Е.Каган</w:t>
      </w:r>
      <w:proofErr w:type="spellEnd"/>
      <w:r>
        <w:rPr>
          <w:rFonts w:eastAsia="Times New Roman"/>
          <w:bCs/>
          <w:color w:val="000000"/>
          <w:sz w:val="24"/>
          <w:szCs w:val="24"/>
        </w:rPr>
        <w:t xml:space="preserve">, </w:t>
      </w:r>
      <w:proofErr w:type="spellStart"/>
      <w:r>
        <w:rPr>
          <w:rFonts w:eastAsia="Times New Roman"/>
          <w:bCs/>
          <w:color w:val="000000"/>
          <w:sz w:val="24"/>
          <w:szCs w:val="24"/>
        </w:rPr>
        <w:t>И.П.Журавлева</w:t>
      </w:r>
      <w:proofErr w:type="spellEnd"/>
      <w:r>
        <w:rPr>
          <w:rFonts w:eastAsia="Times New Roman"/>
          <w:bCs/>
          <w:color w:val="000000"/>
          <w:sz w:val="24"/>
          <w:szCs w:val="24"/>
        </w:rPr>
        <w:t xml:space="preserve">) </w:t>
      </w:r>
      <w:r>
        <w:rPr>
          <w:color w:val="222222"/>
          <w:sz w:val="24"/>
          <w:szCs w:val="24"/>
        </w:rPr>
        <w:t>https://</w:t>
      </w:r>
      <w:hyperlink r:id="rId32" w:tgtFrame="_blank">
        <w:r>
          <w:rPr>
            <w:rStyle w:val="-"/>
            <w:color w:val="1155CC"/>
            <w:sz w:val="24"/>
            <w:szCs w:val="24"/>
          </w:rPr>
          <w:t>vsetesti.ru/350/</w:t>
        </w:r>
      </w:hyperlink>
      <w:r>
        <w:rPr>
          <w:color w:val="222222"/>
          <w:sz w:val="24"/>
          <w:szCs w:val="24"/>
        </w:rPr>
        <w:t xml:space="preserve"> (Приложение 5)</w:t>
      </w:r>
    </w:p>
    <w:p w:rsidR="002368BB" w:rsidRDefault="00742C2F">
      <w:pPr>
        <w:tabs>
          <w:tab w:val="left" w:pos="709"/>
        </w:tabs>
        <w:spacing w:before="120" w:line="252" w:lineRule="auto"/>
        <w:jc w:val="both"/>
        <w:rPr>
          <w:rFonts w:eastAsia="Times New Roman"/>
          <w:bCs/>
          <w:color w:val="000000"/>
          <w:sz w:val="24"/>
          <w:szCs w:val="24"/>
        </w:rPr>
      </w:pPr>
      <w:r>
        <w:rPr>
          <w:rFonts w:eastAsia="Times New Roman"/>
          <w:bCs/>
          <w:color w:val="000000"/>
          <w:sz w:val="24"/>
          <w:szCs w:val="24"/>
        </w:rPr>
        <w:t>-  Диагностика готовности к раскрытию диагноза у родителей - заполняется родителем и психологом (авторская разработка БФ «Дети+»). (Приложение 6 и 6.1.)</w:t>
      </w:r>
    </w:p>
    <w:p w:rsidR="002368BB" w:rsidRDefault="00742C2F">
      <w:pPr>
        <w:tabs>
          <w:tab w:val="left" w:pos="709"/>
        </w:tabs>
        <w:spacing w:before="120" w:line="252" w:lineRule="auto"/>
        <w:jc w:val="both"/>
        <w:rPr>
          <w:rFonts w:eastAsia="Times New Roman"/>
          <w:bCs/>
          <w:color w:val="000000"/>
          <w:sz w:val="24"/>
          <w:szCs w:val="24"/>
        </w:rPr>
      </w:pPr>
      <w:r>
        <w:rPr>
          <w:rFonts w:eastAsia="Times New Roman"/>
          <w:bCs/>
          <w:color w:val="000000"/>
          <w:sz w:val="24"/>
          <w:szCs w:val="24"/>
        </w:rPr>
        <w:t xml:space="preserve">- Диагностика детско-родительских отношений (методика «Подростки и родителях», Опросник </w:t>
      </w:r>
      <w:proofErr w:type="spellStart"/>
      <w:r>
        <w:rPr>
          <w:rFonts w:eastAsia="Times New Roman"/>
          <w:bCs/>
          <w:color w:val="000000"/>
          <w:sz w:val="24"/>
          <w:szCs w:val="24"/>
        </w:rPr>
        <w:t>Басса-Дарки</w:t>
      </w:r>
      <w:proofErr w:type="spellEnd"/>
      <w:r>
        <w:rPr>
          <w:rFonts w:eastAsia="Times New Roman"/>
          <w:bCs/>
          <w:color w:val="000000"/>
          <w:sz w:val="24"/>
          <w:szCs w:val="24"/>
        </w:rPr>
        <w:t>) - Приложение 7,8.</w:t>
      </w:r>
    </w:p>
    <w:p w:rsidR="002368BB" w:rsidRDefault="00742C2F">
      <w:pPr>
        <w:tabs>
          <w:tab w:val="left" w:pos="709"/>
        </w:tabs>
        <w:spacing w:before="120" w:line="252" w:lineRule="auto"/>
        <w:jc w:val="both"/>
        <w:rPr>
          <w:rFonts w:eastAsia="Times New Roman"/>
          <w:bCs/>
          <w:color w:val="000000"/>
          <w:sz w:val="24"/>
          <w:szCs w:val="24"/>
        </w:rPr>
      </w:pPr>
      <w:r>
        <w:rPr>
          <w:rFonts w:eastAsia="Times New Roman"/>
          <w:bCs/>
          <w:color w:val="000000"/>
          <w:sz w:val="24"/>
          <w:szCs w:val="24"/>
        </w:rPr>
        <w:t>Диагностика семей проводится с периодичностью 1 раз в год. Первая диагностика проводится в начале работы с семьей. Сравнительные данные результатов диагностик (первичной и повторных) собраны в настоящее время не в полном объеме. Не все семьи, с которыми ведется работа в 2017 -2018 гг. успели пройти процесс повторной диагностики, поскольку пакет диагностических методик в процессе становления практики менялся. Данный перечень методик был утвержден в 2018 году. Кроме того, причиной того, что не представляется возможным представить результаты срезов психодиагностических методик служит тот фактор, что некоторым семьям целенаправленно не предлагались к заполнению одни и те же методики (для того, чтобы семьям не приходилось заполнять одни и те же тесты, и также для того, чтобы посмотреть на детско-родительские отношения с разных сторон, т.к. методики направлены на изучение разных аспектов детско-родительских отношений).</w:t>
      </w:r>
    </w:p>
    <w:p w:rsidR="002368BB" w:rsidRDefault="002368BB">
      <w:pPr>
        <w:tabs>
          <w:tab w:val="left" w:pos="709"/>
        </w:tabs>
        <w:spacing w:before="120" w:line="252" w:lineRule="auto"/>
        <w:jc w:val="both"/>
        <w:rPr>
          <w:rFonts w:eastAsia="Times New Roman"/>
          <w:bCs/>
          <w:color w:val="000000"/>
          <w:sz w:val="24"/>
          <w:szCs w:val="24"/>
          <w:highlight w:val="green"/>
        </w:rPr>
      </w:pPr>
    </w:p>
    <w:p w:rsidR="002368BB" w:rsidRDefault="00742C2F">
      <w:pPr>
        <w:spacing w:after="160" w:line="252" w:lineRule="auto"/>
        <w:jc w:val="both"/>
        <w:rPr>
          <w:sz w:val="24"/>
          <w:szCs w:val="24"/>
        </w:rPr>
      </w:pPr>
      <w:r>
        <w:rPr>
          <w:rFonts w:eastAsia="Times New Roman"/>
          <w:bCs/>
          <w:color w:val="000000"/>
          <w:sz w:val="24"/>
          <w:szCs w:val="24"/>
        </w:rPr>
        <w:lastRenderedPageBreak/>
        <w:t>Показатель 2: Количество семей, увеличивших круг поддержки со стороны окружения</w:t>
      </w:r>
      <w:r>
        <w:rPr>
          <w:sz w:val="24"/>
          <w:szCs w:val="24"/>
        </w:rPr>
        <w:t xml:space="preserve">. </w:t>
      </w:r>
    </w:p>
    <w:p w:rsidR="002368BB" w:rsidRDefault="00742C2F">
      <w:pPr>
        <w:spacing w:after="160" w:line="252" w:lineRule="auto"/>
        <w:jc w:val="both"/>
        <w:rPr>
          <w:sz w:val="24"/>
          <w:szCs w:val="24"/>
        </w:rPr>
      </w:pPr>
      <w:r>
        <w:rPr>
          <w:sz w:val="24"/>
          <w:szCs w:val="24"/>
        </w:rPr>
        <w:t xml:space="preserve">Под окружением понимается сообщество родителей, воспитывающих детей с ВИЧ. </w:t>
      </w:r>
    </w:p>
    <w:p w:rsidR="002368BB" w:rsidRDefault="00742C2F">
      <w:pPr>
        <w:spacing w:after="160" w:line="252" w:lineRule="auto"/>
        <w:ind w:left="360" w:firstLine="37"/>
        <w:jc w:val="both"/>
        <w:rPr>
          <w:sz w:val="24"/>
          <w:szCs w:val="24"/>
        </w:rPr>
      </w:pPr>
      <w:r>
        <w:rPr>
          <w:sz w:val="24"/>
          <w:szCs w:val="24"/>
        </w:rPr>
        <w:t xml:space="preserve">Данные получены по результатам анкетирования родителей, посещающих группу поддержки (клуб). Анкета в Приложении </w:t>
      </w:r>
      <w:r>
        <w:rPr>
          <w:sz w:val="24"/>
          <w:szCs w:val="24"/>
          <w:lang w:val="en-US"/>
        </w:rPr>
        <w:t>D</w:t>
      </w:r>
      <w:r>
        <w:rPr>
          <w:sz w:val="24"/>
          <w:szCs w:val="24"/>
        </w:rPr>
        <w:t>.</w:t>
      </w:r>
    </w:p>
    <w:p w:rsidR="002368BB" w:rsidRDefault="00742C2F">
      <w:pPr>
        <w:pStyle w:val="afb"/>
        <w:numPr>
          <w:ilvl w:val="0"/>
          <w:numId w:val="14"/>
        </w:numPr>
        <w:spacing w:before="240" w:after="160" w:line="252" w:lineRule="auto"/>
        <w:jc w:val="both"/>
        <w:rPr>
          <w:rFonts w:eastAsia="Times New Roman"/>
          <w:bCs/>
          <w:i/>
          <w:color w:val="000000"/>
          <w:szCs w:val="24"/>
        </w:rPr>
      </w:pPr>
      <w:r>
        <w:rPr>
          <w:rFonts w:eastAsia="Times New Roman"/>
          <w:bCs/>
          <w:i/>
          <w:color w:val="000000"/>
          <w:szCs w:val="24"/>
        </w:rPr>
        <w:t>Если данные получены с использованием исследовательского инструментария, необходимо приложить описание и обоснование методологии исследования / оценки результатов, включая:</w:t>
      </w:r>
    </w:p>
    <w:p w:rsidR="002368BB" w:rsidRDefault="00742C2F">
      <w:pPr>
        <w:pStyle w:val="afb"/>
        <w:numPr>
          <w:ilvl w:val="0"/>
          <w:numId w:val="14"/>
        </w:numPr>
        <w:spacing w:before="240" w:after="160" w:line="252" w:lineRule="auto"/>
        <w:jc w:val="both"/>
        <w:rPr>
          <w:rFonts w:eastAsia="Times New Roman"/>
          <w:bCs/>
          <w:i/>
          <w:color w:val="000000"/>
          <w:szCs w:val="24"/>
        </w:rPr>
      </w:pPr>
      <w:r>
        <w:rPr>
          <w:rFonts w:eastAsia="Times New Roman"/>
          <w:bCs/>
          <w:i/>
          <w:color w:val="000000"/>
          <w:szCs w:val="24"/>
        </w:rPr>
        <w:t>Описание того, как и когда и сколько раз проводился сбор данных. Использовалась одна группа, состоящая только из участников Практики? Либо были использованы группы сравнения или контрольные группы (РКИ)?</w:t>
      </w:r>
    </w:p>
    <w:p w:rsidR="002368BB" w:rsidRDefault="00742C2F">
      <w:pPr>
        <w:widowControl/>
        <w:tabs>
          <w:tab w:val="left" w:pos="542"/>
        </w:tabs>
        <w:suppressAutoHyphens w:val="0"/>
        <w:spacing w:before="120" w:line="252" w:lineRule="auto"/>
        <w:ind w:right="136"/>
        <w:jc w:val="both"/>
        <w:rPr>
          <w:sz w:val="24"/>
          <w:szCs w:val="24"/>
        </w:rPr>
      </w:pPr>
      <w:r>
        <w:rPr>
          <w:sz w:val="24"/>
          <w:szCs w:val="24"/>
        </w:rPr>
        <w:t xml:space="preserve">Сбор данных происходит в конце каждого учебного года (когда завершается цикл групповых встреч). Группа состоит только из участников практики. </w:t>
      </w:r>
    </w:p>
    <w:p w:rsidR="002368BB" w:rsidRDefault="00742C2F">
      <w:pPr>
        <w:pStyle w:val="afb"/>
        <w:numPr>
          <w:ilvl w:val="0"/>
          <w:numId w:val="14"/>
        </w:numPr>
        <w:spacing w:before="240" w:after="160" w:line="252" w:lineRule="auto"/>
        <w:jc w:val="both"/>
        <w:rPr>
          <w:rFonts w:eastAsia="Times New Roman"/>
          <w:bCs/>
          <w:i/>
          <w:color w:val="000000"/>
          <w:szCs w:val="24"/>
        </w:rPr>
      </w:pPr>
      <w:r>
        <w:rPr>
          <w:rFonts w:eastAsia="Times New Roman"/>
          <w:bCs/>
          <w:i/>
          <w:color w:val="000000"/>
          <w:szCs w:val="24"/>
        </w:rPr>
        <w:t>Кто из благополучателей стал источником данных (выборка)? Если не все участники стали источником данных, то по какому принципу были выбраны те, кто вошли, отличаются ли они от тех участников, которые не вошли в выборку. Сколько участников приняли участие?</w:t>
      </w:r>
    </w:p>
    <w:p w:rsidR="002368BB" w:rsidRDefault="00742C2F">
      <w:pPr>
        <w:pStyle w:val="afb"/>
        <w:tabs>
          <w:tab w:val="left" w:pos="542"/>
        </w:tabs>
        <w:spacing w:before="120" w:line="252" w:lineRule="auto"/>
        <w:ind w:left="360" w:right="136" w:firstLine="37"/>
        <w:jc w:val="both"/>
      </w:pPr>
      <w:r>
        <w:rPr>
          <w:sz w:val="24"/>
          <w:szCs w:val="24"/>
        </w:rPr>
        <w:t>В выборку вошли семьи, участвовавшие в групповых встречах</w:t>
      </w:r>
      <w:r w:rsidR="00A11C63">
        <w:rPr>
          <w:sz w:val="24"/>
          <w:szCs w:val="24"/>
        </w:rPr>
        <w:t xml:space="preserve"> (общее количество – 28 человек)</w:t>
      </w:r>
      <w:r>
        <w:rPr>
          <w:sz w:val="24"/>
          <w:szCs w:val="24"/>
        </w:rPr>
        <w:t xml:space="preserve">. </w:t>
      </w:r>
      <w:r w:rsidRPr="00A11C63">
        <w:rPr>
          <w:sz w:val="24"/>
          <w:szCs w:val="24"/>
        </w:rPr>
        <w:t>Доля семей, посещавших групповые встречи составляет 11 % от общего числа семей (150</w:t>
      </w:r>
      <w:r w:rsidR="00A11C63" w:rsidRPr="00A11C63">
        <w:rPr>
          <w:sz w:val="24"/>
          <w:szCs w:val="24"/>
        </w:rPr>
        <w:t xml:space="preserve"> семей</w:t>
      </w:r>
      <w:r w:rsidR="00A11C63">
        <w:rPr>
          <w:sz w:val="24"/>
          <w:szCs w:val="24"/>
        </w:rPr>
        <w:t xml:space="preserve">), с которыми велась </w:t>
      </w:r>
      <w:r w:rsidRPr="00A11C63">
        <w:rPr>
          <w:sz w:val="24"/>
          <w:szCs w:val="24"/>
        </w:rPr>
        <w:t>работа в 2017-2018</w:t>
      </w:r>
      <w:r w:rsidR="00A11C63">
        <w:rPr>
          <w:sz w:val="24"/>
          <w:szCs w:val="24"/>
        </w:rPr>
        <w:t xml:space="preserve"> </w:t>
      </w:r>
      <w:r w:rsidRPr="00A11C63">
        <w:rPr>
          <w:sz w:val="24"/>
          <w:szCs w:val="24"/>
        </w:rPr>
        <w:t>гг</w:t>
      </w:r>
      <w:r w:rsidR="00A11C63">
        <w:rPr>
          <w:sz w:val="24"/>
          <w:szCs w:val="24"/>
        </w:rPr>
        <w:t>.</w:t>
      </w:r>
      <w:r w:rsidRPr="00A11C63">
        <w:rPr>
          <w:sz w:val="24"/>
          <w:szCs w:val="24"/>
        </w:rPr>
        <w:t xml:space="preserve"> в рамках практики.</w:t>
      </w:r>
    </w:p>
    <w:p w:rsidR="002368BB" w:rsidRDefault="00742C2F">
      <w:pPr>
        <w:pStyle w:val="afb"/>
        <w:tabs>
          <w:tab w:val="left" w:pos="542"/>
        </w:tabs>
        <w:spacing w:before="120" w:line="252" w:lineRule="auto"/>
        <w:ind w:left="360" w:right="136" w:firstLine="37"/>
        <w:jc w:val="both"/>
        <w:rPr>
          <w:sz w:val="24"/>
          <w:szCs w:val="24"/>
        </w:rPr>
      </w:pPr>
      <w:r>
        <w:rPr>
          <w:sz w:val="24"/>
          <w:szCs w:val="24"/>
        </w:rPr>
        <w:t>Состав выборки был определен следующим образом – принимали участие те, кто был готов дать обратную связь, участие было добровольным. Всего было опрошено 28 человек (родителей), что составило 100% от общего числа участников групп.</w:t>
      </w:r>
    </w:p>
    <w:p w:rsidR="002368BB" w:rsidRDefault="00742C2F">
      <w:pPr>
        <w:pStyle w:val="afb"/>
        <w:numPr>
          <w:ilvl w:val="0"/>
          <w:numId w:val="14"/>
        </w:numPr>
        <w:spacing w:before="240" w:after="160" w:line="252" w:lineRule="auto"/>
        <w:jc w:val="both"/>
        <w:rPr>
          <w:rFonts w:eastAsia="Times New Roman"/>
          <w:bCs/>
          <w:i/>
          <w:color w:val="000000"/>
          <w:szCs w:val="24"/>
        </w:rPr>
      </w:pPr>
      <w:r>
        <w:rPr>
          <w:rFonts w:eastAsia="Times New Roman"/>
          <w:bCs/>
          <w:i/>
          <w:color w:val="000000"/>
          <w:szCs w:val="24"/>
        </w:rPr>
        <w:t xml:space="preserve">Какими инструментами собирались данные? Почему были использованы именно эти инструменты? </w:t>
      </w:r>
    </w:p>
    <w:p w:rsidR="002368BB" w:rsidRDefault="00742C2F">
      <w:pPr>
        <w:spacing w:after="160" w:line="252" w:lineRule="auto"/>
        <w:jc w:val="both"/>
        <w:rPr>
          <w:rFonts w:eastAsia="Liberation Serif"/>
          <w:color w:val="000000"/>
          <w:sz w:val="24"/>
          <w:szCs w:val="24"/>
        </w:rPr>
      </w:pPr>
      <w:r>
        <w:rPr>
          <w:rFonts w:eastAsia="Liberation Serif"/>
          <w:sz w:val="24"/>
          <w:szCs w:val="24"/>
        </w:rPr>
        <w:t>Данные собирались с помощью анкет, разработанными специалистами фонда «Дети+». Анкетирование было выбрано как более удобный и менее трудоемкий способ получения данных.</w:t>
      </w:r>
    </w:p>
    <w:p w:rsidR="002368BB" w:rsidRDefault="00742C2F">
      <w:pPr>
        <w:pStyle w:val="afb"/>
        <w:numPr>
          <w:ilvl w:val="0"/>
          <w:numId w:val="14"/>
        </w:numPr>
        <w:spacing w:before="240" w:after="160" w:line="252" w:lineRule="auto"/>
        <w:jc w:val="both"/>
        <w:rPr>
          <w:rFonts w:eastAsia="Times New Roman"/>
          <w:bCs/>
          <w:i/>
          <w:color w:val="000000"/>
          <w:szCs w:val="24"/>
        </w:rPr>
      </w:pPr>
      <w:r>
        <w:rPr>
          <w:rFonts w:eastAsia="Times New Roman"/>
          <w:bCs/>
          <w:i/>
          <w:color w:val="000000"/>
          <w:szCs w:val="24"/>
        </w:rPr>
        <w:t>Какой использовался анализ данных? Кем он проводился?</w:t>
      </w:r>
    </w:p>
    <w:p w:rsidR="002368BB" w:rsidRDefault="00742C2F">
      <w:pPr>
        <w:spacing w:after="160" w:line="252" w:lineRule="auto"/>
        <w:jc w:val="both"/>
        <w:rPr>
          <w:rFonts w:eastAsia="Liberation Serif"/>
          <w:color w:val="000000"/>
          <w:sz w:val="24"/>
          <w:szCs w:val="24"/>
          <w:highlight w:val="yellow"/>
        </w:rPr>
      </w:pPr>
      <w:r>
        <w:rPr>
          <w:rFonts w:eastAsia="Times New Roman"/>
          <w:bCs/>
          <w:sz w:val="24"/>
          <w:szCs w:val="24"/>
        </w:rPr>
        <w:t xml:space="preserve">Анализ данных проводился специалистами - психологами фонда. Сводные данные в Приложении </w:t>
      </w:r>
      <w:r>
        <w:rPr>
          <w:rFonts w:eastAsia="Times New Roman"/>
          <w:bCs/>
          <w:sz w:val="24"/>
          <w:szCs w:val="24"/>
          <w:lang w:val="en-US"/>
        </w:rPr>
        <w:t>D</w:t>
      </w:r>
      <w:r>
        <w:rPr>
          <w:rFonts w:eastAsia="Times New Roman"/>
          <w:bCs/>
          <w:sz w:val="24"/>
          <w:szCs w:val="24"/>
        </w:rPr>
        <w:t xml:space="preserve">. </w:t>
      </w:r>
      <w:r>
        <w:rPr>
          <w:rFonts w:eastAsia="Liberation Serif"/>
          <w:sz w:val="24"/>
          <w:szCs w:val="24"/>
        </w:rPr>
        <w:t xml:space="preserve">Показателем увеличения уровня поддержки со стороны окружения в анкетах являлся ответы на вопросы: </w:t>
      </w:r>
    </w:p>
    <w:p w:rsidR="002368BB" w:rsidRDefault="00742C2F">
      <w:pPr>
        <w:pStyle w:val="afb"/>
        <w:tabs>
          <w:tab w:val="left" w:pos="709"/>
        </w:tabs>
        <w:spacing w:line="252" w:lineRule="auto"/>
        <w:ind w:left="0" w:right="136" w:firstLine="0"/>
        <w:jc w:val="both"/>
        <w:rPr>
          <w:rFonts w:eastAsia="Times New Roman"/>
          <w:color w:val="000000"/>
          <w:sz w:val="24"/>
          <w:szCs w:val="24"/>
          <w:highlight w:val="yellow"/>
        </w:rPr>
      </w:pPr>
      <w:r>
        <w:rPr>
          <w:rFonts w:eastAsia="Times New Roman"/>
          <w:sz w:val="24"/>
          <w:szCs w:val="24"/>
        </w:rPr>
        <w:t>- в чем вы видите пользу для вашей семьи от участия в группе?</w:t>
      </w:r>
    </w:p>
    <w:p w:rsidR="002368BB" w:rsidRDefault="00742C2F">
      <w:pPr>
        <w:pStyle w:val="afb"/>
        <w:tabs>
          <w:tab w:val="left" w:pos="709"/>
        </w:tabs>
        <w:spacing w:line="252" w:lineRule="auto"/>
        <w:ind w:left="0" w:right="136" w:firstLine="0"/>
        <w:jc w:val="both"/>
        <w:rPr>
          <w:rFonts w:eastAsia="Times New Roman"/>
          <w:color w:val="000000"/>
          <w:sz w:val="24"/>
          <w:szCs w:val="24"/>
          <w:highlight w:val="yellow"/>
        </w:rPr>
      </w:pPr>
      <w:r>
        <w:rPr>
          <w:rFonts w:eastAsia="Times New Roman"/>
          <w:sz w:val="24"/>
          <w:szCs w:val="24"/>
        </w:rPr>
        <w:t>- что было наиболее полезным для вас в ежемесячных встречах?</w:t>
      </w:r>
    </w:p>
    <w:p w:rsidR="002368BB" w:rsidRDefault="00742C2F">
      <w:pPr>
        <w:pStyle w:val="afb"/>
        <w:tabs>
          <w:tab w:val="left" w:pos="709"/>
        </w:tabs>
        <w:spacing w:line="252" w:lineRule="auto"/>
        <w:ind w:left="0" w:right="136" w:firstLine="0"/>
        <w:jc w:val="both"/>
        <w:rPr>
          <w:rFonts w:eastAsia="Times New Roman"/>
          <w:color w:val="000000"/>
          <w:sz w:val="24"/>
          <w:szCs w:val="24"/>
        </w:rPr>
      </w:pPr>
      <w:r>
        <w:rPr>
          <w:rFonts w:eastAsia="Times New Roman"/>
          <w:sz w:val="24"/>
          <w:szCs w:val="24"/>
        </w:rPr>
        <w:t xml:space="preserve">Анализировались ответы на вопросы. Отмечались те ответы, в которых было отражение факта, признание со стороны родителей того, что они сами получили поддержку в рамках клуба, психологических групп. </w:t>
      </w:r>
    </w:p>
    <w:p w:rsidR="002368BB" w:rsidRDefault="00742C2F">
      <w:pPr>
        <w:pStyle w:val="afb"/>
        <w:numPr>
          <w:ilvl w:val="0"/>
          <w:numId w:val="14"/>
        </w:numPr>
        <w:spacing w:before="240" w:after="160" w:line="252" w:lineRule="auto"/>
        <w:jc w:val="both"/>
        <w:rPr>
          <w:rFonts w:eastAsia="Times New Roman"/>
          <w:bCs/>
          <w:i/>
          <w:color w:val="000000"/>
          <w:szCs w:val="24"/>
        </w:rPr>
      </w:pPr>
      <w:r>
        <w:rPr>
          <w:rFonts w:eastAsia="Times New Roman"/>
          <w:bCs/>
          <w:i/>
          <w:color w:val="000000"/>
          <w:szCs w:val="24"/>
        </w:rPr>
        <w:t xml:space="preserve">Возможно ли выделить вклад вашей практики в достижение данного социального результата у благополучателей (помимо влияния других факторов / организаций / практик /естественного развития ситуации)? Почему вы считаете, что это </w:t>
      </w:r>
      <w:r>
        <w:rPr>
          <w:rFonts w:eastAsia="Times New Roman"/>
          <w:bCs/>
          <w:i/>
          <w:color w:val="000000"/>
          <w:szCs w:val="24"/>
        </w:rPr>
        <w:lastRenderedPageBreak/>
        <w:t>возможно или невозможно?</w:t>
      </w:r>
    </w:p>
    <w:p w:rsidR="002368BB" w:rsidRDefault="00742C2F">
      <w:pPr>
        <w:spacing w:after="160" w:line="252" w:lineRule="auto"/>
        <w:jc w:val="both"/>
        <w:rPr>
          <w:sz w:val="24"/>
          <w:szCs w:val="24"/>
        </w:rPr>
      </w:pPr>
      <w:r>
        <w:rPr>
          <w:sz w:val="24"/>
          <w:szCs w:val="24"/>
        </w:rPr>
        <w:t xml:space="preserve">Да. Возможно выделить вклад практики в достижение результата, так как родители принимали участие в группах, организованных в рамках практики. И сформировать ситуацию поддержки внутри сообщества родителей детей с ВИЧ – это было одной задач групп поддержки. </w:t>
      </w:r>
    </w:p>
    <w:p w:rsidR="002368BB" w:rsidRDefault="002368BB">
      <w:pPr>
        <w:spacing w:after="160" w:line="252" w:lineRule="auto"/>
        <w:jc w:val="both"/>
        <w:rPr>
          <w:sz w:val="24"/>
          <w:szCs w:val="24"/>
        </w:rPr>
      </w:pPr>
    </w:p>
    <w:p w:rsidR="002368BB" w:rsidRDefault="00742C2F">
      <w:pPr>
        <w:tabs>
          <w:tab w:val="left" w:pos="709"/>
        </w:tabs>
        <w:spacing w:before="120" w:line="252" w:lineRule="auto"/>
        <w:rPr>
          <w:rFonts w:eastAsia="Liberation Serif"/>
          <w:color w:val="0070C0"/>
          <w:sz w:val="24"/>
          <w:szCs w:val="24"/>
        </w:rPr>
      </w:pPr>
      <w:r>
        <w:rPr>
          <w:rFonts w:eastAsia="Liberation Serif"/>
          <w:b/>
          <w:bCs/>
          <w:color w:val="0070C0"/>
          <w:sz w:val="24"/>
          <w:szCs w:val="24"/>
        </w:rPr>
        <w:t>Социальный результат 3:</w:t>
      </w:r>
      <w:r>
        <w:rPr>
          <w:rFonts w:eastAsia="Liberation Serif"/>
          <w:color w:val="0070C0"/>
          <w:sz w:val="24"/>
          <w:szCs w:val="24"/>
        </w:rPr>
        <w:t xml:space="preserve"> Улучшение качества жизни подростков с ВИЧ</w:t>
      </w:r>
    </w:p>
    <w:p w:rsidR="002368BB" w:rsidRDefault="00742C2F">
      <w:pPr>
        <w:widowControl/>
        <w:spacing w:before="240" w:after="160" w:line="252" w:lineRule="auto"/>
        <w:jc w:val="both"/>
        <w:rPr>
          <w:rFonts w:eastAsia="Times New Roman"/>
          <w:bCs/>
          <w:color w:val="000000"/>
          <w:sz w:val="24"/>
          <w:szCs w:val="24"/>
          <w:highlight w:val="yellow"/>
        </w:rPr>
      </w:pPr>
      <w:r>
        <w:rPr>
          <w:rFonts w:eastAsia="Times New Roman"/>
          <w:bCs/>
          <w:color w:val="000000"/>
          <w:sz w:val="24"/>
          <w:szCs w:val="24"/>
        </w:rPr>
        <w:t>Качество жизни - это сложное и не вполне определенное понятие. В случае нашей практики в улучшение качества жизни мы включаем несколько составляющих:</w:t>
      </w:r>
    </w:p>
    <w:p w:rsidR="002368BB" w:rsidRDefault="00742C2F">
      <w:pPr>
        <w:widowControl/>
        <w:spacing w:after="160" w:line="252" w:lineRule="auto"/>
        <w:jc w:val="both"/>
        <w:rPr>
          <w:rFonts w:eastAsia="Times New Roman"/>
          <w:bCs/>
          <w:color w:val="000000"/>
          <w:sz w:val="24"/>
          <w:szCs w:val="24"/>
          <w:highlight w:val="yellow"/>
        </w:rPr>
      </w:pPr>
      <w:r>
        <w:rPr>
          <w:rFonts w:eastAsia="Times New Roman"/>
          <w:bCs/>
          <w:color w:val="000000"/>
          <w:sz w:val="24"/>
          <w:szCs w:val="24"/>
        </w:rPr>
        <w:t>- раскрытие диагноза ребенку (по данным исследований</w:t>
      </w:r>
      <w:r>
        <w:rPr>
          <w:sz w:val="24"/>
          <w:szCs w:val="24"/>
        </w:rPr>
        <w:t xml:space="preserve"> </w:t>
      </w:r>
      <w:r>
        <w:rPr>
          <w:rFonts w:eastAsia="Times New Roman"/>
          <w:bCs/>
          <w:color w:val="000000"/>
          <w:sz w:val="24"/>
          <w:szCs w:val="24"/>
        </w:rPr>
        <w:t>этот процесс должен быть максимально продуманным и бережным по отношению к ребенку. Исследования подтверждают, что дети, принявшие свой диагноз, имеют адекватную самооценку и больше шансов на успешную социализацию),</w:t>
      </w:r>
    </w:p>
    <w:p w:rsidR="002368BB" w:rsidRDefault="00742C2F">
      <w:pPr>
        <w:widowControl/>
        <w:spacing w:after="160" w:line="252" w:lineRule="auto"/>
        <w:jc w:val="both"/>
        <w:rPr>
          <w:rFonts w:eastAsia="Times New Roman"/>
          <w:bCs/>
          <w:color w:val="000000"/>
          <w:sz w:val="24"/>
          <w:szCs w:val="24"/>
          <w:highlight w:val="yellow"/>
        </w:rPr>
      </w:pPr>
      <w:r>
        <w:rPr>
          <w:rFonts w:eastAsia="Times New Roman"/>
          <w:bCs/>
          <w:color w:val="000000"/>
          <w:sz w:val="24"/>
          <w:szCs w:val="24"/>
        </w:rPr>
        <w:t xml:space="preserve"> - формирование приверженности к лечению (важный фактор с точки зрения способности заботы о своем здоровье</w:t>
      </w:r>
      <w:r>
        <w:rPr>
          <w:sz w:val="24"/>
          <w:szCs w:val="24"/>
        </w:rPr>
        <w:t xml:space="preserve">, который включает 2 составляющих - </w:t>
      </w:r>
      <w:r>
        <w:rPr>
          <w:rFonts w:eastAsia="Times New Roman"/>
          <w:bCs/>
          <w:color w:val="000000"/>
          <w:sz w:val="24"/>
          <w:szCs w:val="24"/>
        </w:rPr>
        <w:t>получение адекватных знаний о заболевании, положительное отношение к лечению),</w:t>
      </w:r>
    </w:p>
    <w:p w:rsidR="002368BB" w:rsidRDefault="00742C2F">
      <w:pPr>
        <w:widowControl/>
        <w:spacing w:after="160" w:line="252" w:lineRule="auto"/>
        <w:jc w:val="both"/>
        <w:rPr>
          <w:rFonts w:eastAsia="Times New Roman"/>
          <w:bCs/>
          <w:color w:val="000000"/>
          <w:sz w:val="24"/>
          <w:szCs w:val="24"/>
        </w:rPr>
      </w:pPr>
      <w:r>
        <w:rPr>
          <w:rFonts w:eastAsia="Times New Roman"/>
          <w:bCs/>
          <w:color w:val="000000"/>
          <w:sz w:val="24"/>
          <w:szCs w:val="24"/>
        </w:rPr>
        <w:t xml:space="preserve">- улучшение психоэмоционального состояния подростков (данная составляющая качества жизни определена, поскольку подростки сталкиваются с проблемами </w:t>
      </w:r>
      <w:proofErr w:type="spellStart"/>
      <w:r>
        <w:rPr>
          <w:rFonts w:eastAsia="Times New Roman"/>
          <w:bCs/>
          <w:color w:val="000000"/>
          <w:sz w:val="24"/>
          <w:szCs w:val="24"/>
        </w:rPr>
        <w:t>самостигматизации</w:t>
      </w:r>
      <w:proofErr w:type="spellEnd"/>
      <w:r>
        <w:rPr>
          <w:rFonts w:eastAsia="Times New Roman"/>
          <w:bCs/>
          <w:color w:val="000000"/>
          <w:sz w:val="24"/>
          <w:szCs w:val="24"/>
        </w:rPr>
        <w:t xml:space="preserve">, нестабильного эмоционального состояния в связи со спецификой заболевания). </w:t>
      </w:r>
    </w:p>
    <w:p w:rsidR="002368BB" w:rsidRDefault="00742C2F">
      <w:pPr>
        <w:tabs>
          <w:tab w:val="left" w:pos="709"/>
        </w:tabs>
        <w:spacing w:before="120" w:line="252" w:lineRule="auto"/>
        <w:ind w:left="12" w:hanging="12"/>
        <w:jc w:val="both"/>
        <w:rPr>
          <w:rFonts w:eastAsia="Liberation Serif"/>
          <w:color w:val="000000"/>
          <w:sz w:val="24"/>
          <w:szCs w:val="24"/>
          <w:highlight w:val="yellow"/>
        </w:rPr>
      </w:pPr>
      <w:r>
        <w:rPr>
          <w:rFonts w:eastAsia="Liberation Serif"/>
          <w:color w:val="000000"/>
          <w:sz w:val="24"/>
          <w:szCs w:val="24"/>
        </w:rPr>
        <w:t>Показатель 1: Количество подростков, которые осведомлены о своем заболевании (прошли процесс продуманного и бережного раскрытия диагноза).</w:t>
      </w:r>
    </w:p>
    <w:p w:rsidR="002368BB" w:rsidRDefault="00742C2F">
      <w:pPr>
        <w:tabs>
          <w:tab w:val="left" w:pos="709"/>
        </w:tabs>
        <w:spacing w:before="120" w:line="252" w:lineRule="auto"/>
        <w:ind w:left="12" w:hanging="12"/>
        <w:jc w:val="both"/>
        <w:rPr>
          <w:rFonts w:eastAsia="Liberation Serif"/>
          <w:sz w:val="24"/>
          <w:szCs w:val="24"/>
        </w:rPr>
      </w:pPr>
      <w:r>
        <w:rPr>
          <w:rFonts w:eastAsia="Liberation Serif"/>
          <w:color w:val="000000"/>
          <w:sz w:val="24"/>
          <w:szCs w:val="24"/>
        </w:rPr>
        <w:t>Мы относим данный показатель к социальному результату, поскольку в данном случае осведомленность подростков и процесс раскрытия диагноза – планомерный, комплексный процесс, который включает большую работу как с семьей, так и с самим подростком по подготовке к раскрытию диагноза.</w:t>
      </w:r>
    </w:p>
    <w:p w:rsidR="002368BB" w:rsidRDefault="00742C2F">
      <w:pPr>
        <w:spacing w:before="120" w:line="252" w:lineRule="auto"/>
        <w:jc w:val="both"/>
        <w:rPr>
          <w:rFonts w:eastAsia="Liberation Serif"/>
          <w:bCs/>
          <w:color w:val="000000"/>
          <w:sz w:val="24"/>
          <w:szCs w:val="24"/>
        </w:rPr>
      </w:pPr>
      <w:r>
        <w:rPr>
          <w:rFonts w:eastAsia="Liberation Serif"/>
          <w:bCs/>
          <w:color w:val="000000"/>
          <w:sz w:val="24"/>
          <w:szCs w:val="24"/>
        </w:rPr>
        <w:t xml:space="preserve">За 2017-2018 год количество подростков, которым был сообщен диагноз - 28 подростков.  Приложение </w:t>
      </w:r>
      <w:r>
        <w:rPr>
          <w:rFonts w:eastAsia="Liberation Serif"/>
          <w:bCs/>
          <w:color w:val="000000"/>
          <w:sz w:val="24"/>
          <w:szCs w:val="24"/>
          <w:lang w:val="en-US"/>
        </w:rPr>
        <w:t>F</w:t>
      </w:r>
      <w:r>
        <w:rPr>
          <w:rFonts w:eastAsia="Liberation Serif"/>
          <w:bCs/>
          <w:color w:val="000000"/>
          <w:sz w:val="24"/>
          <w:szCs w:val="24"/>
        </w:rPr>
        <w:t xml:space="preserve"> выписка из журнала. Помощь в раскрытии диагноза</w:t>
      </w:r>
    </w:p>
    <w:p w:rsidR="002368BB" w:rsidRDefault="00742C2F">
      <w:pPr>
        <w:spacing w:before="120" w:line="252" w:lineRule="auto"/>
        <w:jc w:val="both"/>
        <w:rPr>
          <w:rFonts w:eastAsia="Liberation Serif"/>
          <w:bCs/>
          <w:color w:val="000000"/>
          <w:sz w:val="24"/>
          <w:szCs w:val="24"/>
        </w:rPr>
      </w:pPr>
      <w:r w:rsidRPr="00494C55">
        <w:rPr>
          <w:rFonts w:eastAsia="Liberation Serif"/>
          <w:bCs/>
          <w:color w:val="000000"/>
          <w:sz w:val="24"/>
          <w:szCs w:val="24"/>
        </w:rPr>
        <w:t xml:space="preserve">Доля подростков, прошедших процесс раскрытия диагноза составляет </w:t>
      </w:r>
      <w:r w:rsidR="00D913CA">
        <w:rPr>
          <w:rFonts w:eastAsia="Liberation Serif"/>
          <w:bCs/>
          <w:color w:val="000000"/>
          <w:sz w:val="24"/>
          <w:szCs w:val="24"/>
        </w:rPr>
        <w:t>57</w:t>
      </w:r>
      <w:r w:rsidRPr="00494C55">
        <w:rPr>
          <w:rFonts w:eastAsia="Liberation Serif"/>
          <w:b/>
          <w:bCs/>
          <w:color w:val="000000"/>
          <w:sz w:val="24"/>
          <w:szCs w:val="24"/>
        </w:rPr>
        <w:t xml:space="preserve"> </w:t>
      </w:r>
      <w:r w:rsidRPr="00494C55">
        <w:rPr>
          <w:rFonts w:eastAsia="Liberation Serif"/>
          <w:bCs/>
          <w:color w:val="000000"/>
          <w:sz w:val="24"/>
          <w:szCs w:val="24"/>
        </w:rPr>
        <w:t>% от</w:t>
      </w:r>
      <w:r w:rsidR="00D913CA">
        <w:rPr>
          <w:rFonts w:eastAsia="Liberation Serif"/>
          <w:bCs/>
          <w:color w:val="000000"/>
          <w:sz w:val="24"/>
          <w:szCs w:val="24"/>
        </w:rPr>
        <w:t xml:space="preserve"> общего количества подростков, которые проходят программу раскрытия диагноза (всего 49 подростков). </w:t>
      </w:r>
    </w:p>
    <w:p w:rsidR="00D913CA" w:rsidRDefault="00D913CA" w:rsidP="00D913CA">
      <w:pPr>
        <w:tabs>
          <w:tab w:val="left" w:pos="709"/>
        </w:tabs>
        <w:spacing w:before="120" w:line="252" w:lineRule="auto"/>
        <w:ind w:right="136"/>
        <w:jc w:val="both"/>
        <w:rPr>
          <w:rFonts w:eastAsia="Liberation Serif"/>
          <w:bCs/>
          <w:color w:val="000000"/>
        </w:rPr>
      </w:pPr>
      <w:r>
        <w:rPr>
          <w:rFonts w:eastAsia="Liberation Serif"/>
          <w:bCs/>
          <w:color w:val="000000"/>
          <w:sz w:val="24"/>
          <w:szCs w:val="24"/>
        </w:rPr>
        <w:t xml:space="preserve">Общее количество подростков, с которыми работает фонд </w:t>
      </w:r>
      <w:r>
        <w:rPr>
          <w:rFonts w:eastAsia="Liberation Serif"/>
          <w:bCs/>
          <w:color w:val="000000"/>
        </w:rPr>
        <w:t>(групповая работа, индивидуальная работа, раскрытие диагноза</w:t>
      </w:r>
      <w:r w:rsidR="0047028D">
        <w:rPr>
          <w:rFonts w:eastAsia="Liberation Serif"/>
          <w:bCs/>
          <w:color w:val="000000"/>
        </w:rPr>
        <w:t xml:space="preserve"> и др.</w:t>
      </w:r>
      <w:r>
        <w:rPr>
          <w:rFonts w:eastAsia="Liberation Serif"/>
          <w:bCs/>
          <w:color w:val="000000"/>
        </w:rPr>
        <w:t>) — 70 чел.</w:t>
      </w:r>
    </w:p>
    <w:p w:rsidR="00D913CA" w:rsidRPr="00494C55" w:rsidRDefault="00D913CA" w:rsidP="00D913CA">
      <w:pPr>
        <w:tabs>
          <w:tab w:val="left" w:pos="709"/>
        </w:tabs>
        <w:spacing w:before="120" w:line="252" w:lineRule="auto"/>
        <w:ind w:right="136"/>
        <w:jc w:val="both"/>
      </w:pPr>
      <w:r>
        <w:rPr>
          <w:rFonts w:eastAsia="Liberation Serif"/>
          <w:bCs/>
          <w:color w:val="000000"/>
          <w:sz w:val="24"/>
          <w:szCs w:val="24"/>
        </w:rPr>
        <w:t xml:space="preserve"> </w:t>
      </w:r>
    </w:p>
    <w:p w:rsidR="002368BB" w:rsidRDefault="00742C2F">
      <w:pPr>
        <w:tabs>
          <w:tab w:val="left" w:pos="709"/>
        </w:tabs>
        <w:spacing w:before="120" w:line="252" w:lineRule="auto"/>
        <w:ind w:left="12" w:hanging="12"/>
        <w:jc w:val="both"/>
        <w:rPr>
          <w:rFonts w:eastAsia="Liberation Serif"/>
          <w:sz w:val="24"/>
          <w:szCs w:val="24"/>
        </w:rPr>
      </w:pPr>
      <w:r>
        <w:rPr>
          <w:rFonts w:eastAsia="Liberation Serif"/>
          <w:color w:val="000000"/>
          <w:sz w:val="24"/>
          <w:szCs w:val="24"/>
        </w:rPr>
        <w:t>Показатель 2: Количество подростков, у которых сформирована приверженность к лечению (обладающих адекватными знаниями о заболевании, положительно относящихся к лечению)</w:t>
      </w:r>
      <w:r>
        <w:rPr>
          <w:rFonts w:eastAsia="Liberation Serif"/>
          <w:sz w:val="24"/>
          <w:szCs w:val="24"/>
        </w:rPr>
        <w:t>.</w:t>
      </w:r>
    </w:p>
    <w:p w:rsidR="002368BB" w:rsidRDefault="002368BB">
      <w:pPr>
        <w:tabs>
          <w:tab w:val="left" w:pos="709"/>
        </w:tabs>
        <w:spacing w:before="120" w:line="252" w:lineRule="auto"/>
        <w:ind w:left="12" w:hanging="12"/>
        <w:jc w:val="both"/>
        <w:rPr>
          <w:rFonts w:eastAsia="Liberation Serif"/>
          <w:sz w:val="24"/>
          <w:szCs w:val="24"/>
        </w:rPr>
      </w:pPr>
    </w:p>
    <w:p w:rsidR="00A11C63" w:rsidRDefault="00742C2F">
      <w:pPr>
        <w:spacing w:line="252" w:lineRule="auto"/>
        <w:jc w:val="both"/>
        <w:rPr>
          <w:rFonts w:eastAsia="Liberation Serif"/>
          <w:bCs/>
          <w:color w:val="000000"/>
          <w:sz w:val="24"/>
          <w:szCs w:val="24"/>
        </w:rPr>
      </w:pPr>
      <w:r>
        <w:rPr>
          <w:rFonts w:eastAsia="Liberation Serif"/>
          <w:bCs/>
          <w:color w:val="000000"/>
          <w:sz w:val="24"/>
          <w:szCs w:val="24"/>
        </w:rPr>
        <w:t>За 2017-2018 год количество подростков, обладающих адекватными знаниями о заболевании ВИЧ, положительно относящихся к лечению - 16 подростков</w:t>
      </w:r>
      <w:r w:rsidR="00A11C63">
        <w:rPr>
          <w:rFonts w:eastAsia="Liberation Serif"/>
          <w:bCs/>
          <w:color w:val="000000"/>
          <w:sz w:val="24"/>
          <w:szCs w:val="24"/>
        </w:rPr>
        <w:t xml:space="preserve"> (70%</w:t>
      </w:r>
      <w:r w:rsidR="00494C55">
        <w:rPr>
          <w:rFonts w:eastAsia="Liberation Serif"/>
          <w:bCs/>
          <w:color w:val="000000"/>
          <w:sz w:val="24"/>
          <w:szCs w:val="24"/>
        </w:rPr>
        <w:t xml:space="preserve"> от количества подростков, с которыми велась работа по данному направлению</w:t>
      </w:r>
      <w:r w:rsidR="00A11C63">
        <w:rPr>
          <w:rFonts w:eastAsia="Liberation Serif"/>
          <w:bCs/>
          <w:color w:val="000000"/>
          <w:sz w:val="24"/>
          <w:szCs w:val="24"/>
        </w:rPr>
        <w:t>).</w:t>
      </w:r>
    </w:p>
    <w:p w:rsidR="00494C55" w:rsidRDefault="00494C55">
      <w:pPr>
        <w:spacing w:line="252" w:lineRule="auto"/>
        <w:jc w:val="both"/>
        <w:rPr>
          <w:rFonts w:eastAsia="Liberation Serif"/>
          <w:bCs/>
          <w:color w:val="000000"/>
          <w:sz w:val="24"/>
          <w:szCs w:val="24"/>
        </w:rPr>
      </w:pPr>
    </w:p>
    <w:p w:rsidR="00A11C63" w:rsidRDefault="00A11C63" w:rsidP="00A11C63">
      <w:pPr>
        <w:spacing w:line="252" w:lineRule="auto"/>
        <w:jc w:val="both"/>
        <w:rPr>
          <w:rFonts w:eastAsia="Liberation Serif"/>
          <w:bCs/>
          <w:color w:val="000000"/>
          <w:sz w:val="24"/>
          <w:szCs w:val="24"/>
          <w:highlight w:val="red"/>
        </w:rPr>
      </w:pPr>
      <w:r>
        <w:rPr>
          <w:rFonts w:eastAsia="Liberation Serif"/>
          <w:bCs/>
          <w:color w:val="000000"/>
          <w:sz w:val="24"/>
          <w:szCs w:val="24"/>
        </w:rPr>
        <w:lastRenderedPageBreak/>
        <w:t xml:space="preserve">Общее количество подростков, </w:t>
      </w:r>
      <w:r w:rsidRPr="00494C55">
        <w:rPr>
          <w:rFonts w:eastAsia="Liberation Serif"/>
          <w:bCs/>
          <w:color w:val="000000"/>
          <w:sz w:val="24"/>
          <w:szCs w:val="24"/>
        </w:rPr>
        <w:t xml:space="preserve">с которыми ведется целенаправленная работа в данном направлении (формирование адекватных знаний о заболевании, положительного отношения к лечению) составляет 24 человека. </w:t>
      </w:r>
      <w:r w:rsidR="00D913CA">
        <w:rPr>
          <w:rFonts w:eastAsia="Liberation Serif"/>
          <w:bCs/>
          <w:color w:val="000000"/>
          <w:sz w:val="24"/>
          <w:szCs w:val="24"/>
        </w:rPr>
        <w:t xml:space="preserve">Общая численность подростков </w:t>
      </w:r>
      <w:r w:rsidR="00494C55">
        <w:rPr>
          <w:rFonts w:eastAsia="Liberation Serif"/>
          <w:bCs/>
          <w:color w:val="000000"/>
          <w:sz w:val="24"/>
          <w:szCs w:val="24"/>
        </w:rPr>
        <w:t xml:space="preserve">составляет </w:t>
      </w:r>
    </w:p>
    <w:p w:rsidR="00A11C63" w:rsidRDefault="00A11C63">
      <w:pPr>
        <w:spacing w:line="252" w:lineRule="auto"/>
        <w:jc w:val="both"/>
        <w:rPr>
          <w:rFonts w:eastAsia="Liberation Serif"/>
          <w:bCs/>
          <w:color w:val="000000"/>
          <w:sz w:val="24"/>
          <w:szCs w:val="24"/>
        </w:rPr>
      </w:pPr>
    </w:p>
    <w:p w:rsidR="002368BB" w:rsidRDefault="00742C2F">
      <w:pPr>
        <w:spacing w:line="252" w:lineRule="auto"/>
        <w:jc w:val="both"/>
        <w:rPr>
          <w:rFonts w:eastAsia="Liberation Serif"/>
          <w:bCs/>
          <w:color w:val="000000"/>
          <w:sz w:val="24"/>
          <w:szCs w:val="24"/>
        </w:rPr>
      </w:pPr>
      <w:r>
        <w:rPr>
          <w:rFonts w:eastAsia="Liberation Serif"/>
          <w:bCs/>
          <w:color w:val="000000"/>
          <w:sz w:val="24"/>
          <w:szCs w:val="24"/>
        </w:rPr>
        <w:t>Знания оценивались у старших подростков (14-16 лет), т.к. в более раннем возрасте, они еще не обладают достаточной информацией о заболевании и не способны понять и правильно ответить на большую часть вопросов. При этом, в 18 лет молодые люди переходят в категорию взрослых пациентов с ВИЧ и должны полностью нести ответственность за свое здоровье, поэтому важно до 18 лет сформировать понимание об основных особенностях заболевания, действии препаратов и т.д.</w:t>
      </w:r>
    </w:p>
    <w:p w:rsidR="00A11C63" w:rsidRDefault="00A11C63">
      <w:pPr>
        <w:tabs>
          <w:tab w:val="left" w:pos="709"/>
        </w:tabs>
        <w:spacing w:before="120" w:line="252" w:lineRule="auto"/>
        <w:ind w:left="12" w:hanging="12"/>
        <w:jc w:val="both"/>
        <w:rPr>
          <w:rFonts w:eastAsia="Liberation Serif"/>
          <w:color w:val="000000"/>
          <w:sz w:val="24"/>
          <w:szCs w:val="24"/>
        </w:rPr>
      </w:pPr>
    </w:p>
    <w:p w:rsidR="002368BB" w:rsidRDefault="00742C2F">
      <w:pPr>
        <w:tabs>
          <w:tab w:val="left" w:pos="709"/>
        </w:tabs>
        <w:spacing w:before="120" w:line="252" w:lineRule="auto"/>
        <w:ind w:left="12" w:hanging="12"/>
        <w:jc w:val="both"/>
        <w:rPr>
          <w:sz w:val="24"/>
          <w:szCs w:val="24"/>
        </w:rPr>
      </w:pPr>
      <w:r>
        <w:rPr>
          <w:rFonts w:eastAsia="Liberation Serif"/>
          <w:color w:val="000000"/>
          <w:sz w:val="24"/>
          <w:szCs w:val="24"/>
        </w:rPr>
        <w:t>Показатель 3: Количество подростков, у которых улучшилось эмоциональное состояние</w:t>
      </w:r>
    </w:p>
    <w:p w:rsidR="00D913CA" w:rsidRDefault="00742C2F">
      <w:pPr>
        <w:spacing w:before="120" w:line="252" w:lineRule="auto"/>
        <w:jc w:val="both"/>
        <w:rPr>
          <w:rFonts w:eastAsia="Liberation Serif"/>
          <w:color w:val="000000"/>
          <w:sz w:val="24"/>
          <w:szCs w:val="24"/>
        </w:rPr>
      </w:pPr>
      <w:r>
        <w:rPr>
          <w:rFonts w:eastAsia="Liberation Serif"/>
          <w:color w:val="000000"/>
          <w:sz w:val="24"/>
          <w:szCs w:val="24"/>
        </w:rPr>
        <w:t>За 2017-2018 год количество подростков, у которых улучшилось эмоциональное состояние — 28 подростков</w:t>
      </w:r>
      <w:r w:rsidRPr="00D913CA">
        <w:rPr>
          <w:rFonts w:eastAsia="Liberation Serif"/>
          <w:color w:val="000000"/>
          <w:sz w:val="24"/>
          <w:szCs w:val="24"/>
        </w:rPr>
        <w:t xml:space="preserve"> (</w:t>
      </w:r>
      <w:r w:rsidR="00D913CA">
        <w:rPr>
          <w:rFonts w:eastAsia="Liberation Serif"/>
          <w:bCs/>
          <w:color w:val="000000"/>
          <w:sz w:val="24"/>
          <w:szCs w:val="24"/>
        </w:rPr>
        <w:t>57</w:t>
      </w:r>
      <w:r w:rsidRPr="00D913CA">
        <w:rPr>
          <w:rFonts w:eastAsia="Liberation Serif"/>
          <w:b/>
          <w:bCs/>
          <w:color w:val="000000"/>
          <w:sz w:val="24"/>
          <w:szCs w:val="24"/>
        </w:rPr>
        <w:t xml:space="preserve"> %</w:t>
      </w:r>
      <w:r w:rsidRPr="00D913CA">
        <w:rPr>
          <w:rFonts w:eastAsia="Liberation Serif"/>
          <w:color w:val="000000"/>
          <w:sz w:val="24"/>
          <w:szCs w:val="24"/>
        </w:rPr>
        <w:t xml:space="preserve"> от </w:t>
      </w:r>
      <w:r w:rsidR="00D913CA">
        <w:rPr>
          <w:rFonts w:eastAsia="Liberation Serif"/>
          <w:color w:val="000000"/>
          <w:sz w:val="24"/>
          <w:szCs w:val="24"/>
        </w:rPr>
        <w:t xml:space="preserve">количества подростков, проходящих программу раскрытия диагноза – 49 чел.). </w:t>
      </w:r>
    </w:p>
    <w:p w:rsidR="002368BB" w:rsidRDefault="00D913CA">
      <w:pPr>
        <w:spacing w:before="120" w:line="252" w:lineRule="auto"/>
        <w:jc w:val="both"/>
      </w:pPr>
      <w:r>
        <w:rPr>
          <w:rFonts w:eastAsia="Liberation Serif"/>
          <w:color w:val="000000"/>
          <w:sz w:val="24"/>
          <w:szCs w:val="24"/>
        </w:rPr>
        <w:t>О</w:t>
      </w:r>
      <w:r w:rsidR="00742C2F" w:rsidRPr="00D913CA">
        <w:rPr>
          <w:rFonts w:eastAsia="Liberation Serif"/>
          <w:color w:val="000000"/>
          <w:sz w:val="24"/>
          <w:szCs w:val="24"/>
        </w:rPr>
        <w:t>бще</w:t>
      </w:r>
      <w:r>
        <w:rPr>
          <w:rFonts w:eastAsia="Liberation Serif"/>
          <w:color w:val="000000"/>
          <w:sz w:val="24"/>
          <w:szCs w:val="24"/>
        </w:rPr>
        <w:t>е</w:t>
      </w:r>
      <w:r w:rsidR="00742C2F" w:rsidRPr="00D913CA">
        <w:rPr>
          <w:rFonts w:eastAsia="Liberation Serif"/>
          <w:color w:val="000000"/>
          <w:sz w:val="24"/>
          <w:szCs w:val="24"/>
        </w:rPr>
        <w:t xml:space="preserve"> количеств</w:t>
      </w:r>
      <w:r>
        <w:rPr>
          <w:rFonts w:eastAsia="Liberation Serif"/>
          <w:color w:val="000000"/>
          <w:sz w:val="24"/>
          <w:szCs w:val="24"/>
        </w:rPr>
        <w:t>о</w:t>
      </w:r>
      <w:r w:rsidR="00742C2F" w:rsidRPr="00D913CA">
        <w:rPr>
          <w:rFonts w:eastAsia="Liberation Serif"/>
          <w:color w:val="000000"/>
          <w:sz w:val="24"/>
          <w:szCs w:val="24"/>
        </w:rPr>
        <w:t xml:space="preserve"> подростков, с которыми ве</w:t>
      </w:r>
      <w:r>
        <w:rPr>
          <w:rFonts w:eastAsia="Liberation Serif"/>
          <w:color w:val="000000"/>
          <w:sz w:val="24"/>
          <w:szCs w:val="24"/>
        </w:rPr>
        <w:t>дется работа в рамках практики – 70 чел.</w:t>
      </w:r>
    </w:p>
    <w:p w:rsidR="002368BB" w:rsidRDefault="00742C2F">
      <w:pPr>
        <w:spacing w:before="120" w:line="252" w:lineRule="auto"/>
        <w:jc w:val="both"/>
        <w:rPr>
          <w:sz w:val="24"/>
          <w:szCs w:val="24"/>
        </w:rPr>
      </w:pPr>
      <w:r w:rsidRPr="00D913CA">
        <w:rPr>
          <w:rFonts w:eastAsia="Liberation Serif"/>
          <w:color w:val="000000"/>
          <w:sz w:val="24"/>
          <w:szCs w:val="24"/>
        </w:rPr>
        <w:t xml:space="preserve">Результат считается достигнутым, если есть изменения хотя бы по одному из показателей, т.к. все 3 показателя связаны между собой и относятся улучшению качества жизни. </w:t>
      </w:r>
    </w:p>
    <w:p w:rsidR="002368BB" w:rsidRDefault="00742C2F">
      <w:pPr>
        <w:pStyle w:val="afb"/>
        <w:numPr>
          <w:ilvl w:val="0"/>
          <w:numId w:val="16"/>
        </w:numPr>
        <w:spacing w:before="240" w:after="160" w:line="252" w:lineRule="auto"/>
        <w:jc w:val="both"/>
        <w:rPr>
          <w:rFonts w:eastAsia="Times New Roman"/>
          <w:bCs/>
          <w:i/>
          <w:color w:val="000000"/>
          <w:szCs w:val="24"/>
        </w:rPr>
      </w:pPr>
      <w:r>
        <w:rPr>
          <w:rFonts w:eastAsia="Times New Roman"/>
          <w:bCs/>
          <w:i/>
          <w:color w:val="000000"/>
          <w:szCs w:val="24"/>
        </w:rPr>
        <w:t>Как долго сохраняется достигнутый социальный результат после окончания реализации практики? Какова устойчивость результата?</w:t>
      </w:r>
    </w:p>
    <w:p w:rsidR="002368BB" w:rsidRDefault="00742C2F">
      <w:pPr>
        <w:tabs>
          <w:tab w:val="left" w:pos="709"/>
        </w:tabs>
        <w:spacing w:before="120" w:line="252" w:lineRule="auto"/>
        <w:ind w:left="12" w:hanging="12"/>
        <w:jc w:val="both"/>
        <w:rPr>
          <w:rFonts w:eastAsia="Liberation Serif"/>
          <w:color w:val="000000"/>
          <w:sz w:val="24"/>
          <w:szCs w:val="24"/>
          <w:highlight w:val="yellow"/>
        </w:rPr>
      </w:pPr>
      <w:r>
        <w:rPr>
          <w:rFonts w:eastAsia="Liberation Serif"/>
          <w:color w:val="000000"/>
          <w:sz w:val="24"/>
          <w:szCs w:val="24"/>
        </w:rPr>
        <w:t>Показатель 1: Количество подростков, которые осведомлены о своем заболевании (прошли процесс раскрытия диагноза).</w:t>
      </w:r>
    </w:p>
    <w:p w:rsidR="002368BB" w:rsidRDefault="00742C2F">
      <w:pPr>
        <w:spacing w:after="160" w:line="252" w:lineRule="auto"/>
        <w:jc w:val="both"/>
        <w:rPr>
          <w:sz w:val="24"/>
          <w:szCs w:val="24"/>
        </w:rPr>
      </w:pPr>
      <w:r>
        <w:rPr>
          <w:rFonts w:eastAsia="DejaVu Sans"/>
          <w:sz w:val="24"/>
          <w:szCs w:val="24"/>
        </w:rPr>
        <w:t xml:space="preserve">Данный показатель является устойчивым. </w:t>
      </w:r>
      <w:r>
        <w:rPr>
          <w:sz w:val="24"/>
          <w:szCs w:val="24"/>
        </w:rPr>
        <w:t>Устойчивость результата достигается за счет обеспечения психологической поддержки ребенка после раскрытия диагноза. Прохождение безопасного процесса раскрытия диагноза является стойким показателем улучшения качества жизни подростков с ВИЧ.</w:t>
      </w:r>
    </w:p>
    <w:p w:rsidR="002368BB" w:rsidRDefault="00742C2F">
      <w:pPr>
        <w:tabs>
          <w:tab w:val="left" w:pos="709"/>
        </w:tabs>
        <w:spacing w:before="120" w:line="252" w:lineRule="auto"/>
        <w:ind w:left="12" w:hanging="12"/>
        <w:jc w:val="both"/>
        <w:rPr>
          <w:rFonts w:eastAsia="Liberation Serif"/>
          <w:sz w:val="24"/>
          <w:szCs w:val="24"/>
        </w:rPr>
      </w:pPr>
      <w:r>
        <w:rPr>
          <w:rFonts w:eastAsia="Liberation Serif"/>
          <w:color w:val="000000"/>
          <w:sz w:val="24"/>
          <w:szCs w:val="24"/>
        </w:rPr>
        <w:t>Показатель 2: Количество подростков, у которых сформирована приверженность к лечению (обладающих адекватными знаниями о заболевании, положительно относящихся к лечению)</w:t>
      </w:r>
      <w:r>
        <w:rPr>
          <w:rFonts w:eastAsia="Liberation Serif"/>
          <w:sz w:val="24"/>
          <w:szCs w:val="24"/>
        </w:rPr>
        <w:t>.</w:t>
      </w:r>
    </w:p>
    <w:p w:rsidR="002368BB" w:rsidRDefault="00742C2F">
      <w:pPr>
        <w:spacing w:after="160" w:line="252" w:lineRule="auto"/>
        <w:jc w:val="both"/>
        <w:rPr>
          <w:sz w:val="24"/>
          <w:szCs w:val="24"/>
        </w:rPr>
      </w:pPr>
      <w:r>
        <w:rPr>
          <w:sz w:val="24"/>
          <w:szCs w:val="24"/>
        </w:rPr>
        <w:t xml:space="preserve">С каждым возрастным этапом подростков должен знать о заболевании все больше. Например, в 10 лет, не зная названия диагноза, ребенок должен понимать, что у него в крови есть вирус, который контролируется лекарствами. В 12 лет, подросток должен знать, что заболевание называется «вирус иммунодефицита человека», а лекарства влияют на количество клеток вируса в крови и уровень иммунитета. А в 14 лет, понимать, что нормальные показатели SD4- от 600 клеток, а количество вируса в 1 </w:t>
      </w:r>
      <w:proofErr w:type="spellStart"/>
      <w:r>
        <w:rPr>
          <w:sz w:val="24"/>
          <w:szCs w:val="24"/>
        </w:rPr>
        <w:t>мкл</w:t>
      </w:r>
      <w:proofErr w:type="spellEnd"/>
      <w:r>
        <w:rPr>
          <w:sz w:val="24"/>
          <w:szCs w:val="24"/>
        </w:rPr>
        <w:t xml:space="preserve">. крови от 5-50 клеток. Поэтому важно продолжать работу по формированию адекватных знаний подростков о заболевании в дальнейшем.  </w:t>
      </w:r>
    </w:p>
    <w:p w:rsidR="002368BB" w:rsidRDefault="00742C2F">
      <w:pPr>
        <w:widowControl/>
        <w:spacing w:after="160" w:line="252" w:lineRule="auto"/>
        <w:jc w:val="both"/>
        <w:rPr>
          <w:rFonts w:eastAsia="Times New Roman"/>
          <w:bCs/>
          <w:color w:val="000000"/>
          <w:sz w:val="24"/>
          <w:szCs w:val="24"/>
        </w:rPr>
      </w:pPr>
      <w:r>
        <w:rPr>
          <w:rFonts w:eastAsia="Times New Roman"/>
          <w:bCs/>
          <w:color w:val="000000"/>
          <w:sz w:val="24"/>
          <w:szCs w:val="24"/>
        </w:rPr>
        <w:t xml:space="preserve">Данный результат наблюдается непосредственно после завершения запланированной групповой обучающей работы с подростками. Причем речь идёт только о базовом элементарном наборе знаний, навыков и установок, необходимых </w:t>
      </w:r>
      <w:r>
        <w:rPr>
          <w:rFonts w:eastAsia="Times New Roman"/>
          <w:bCs/>
          <w:color w:val="000000"/>
          <w:sz w:val="24"/>
          <w:szCs w:val="24"/>
        </w:rPr>
        <w:lastRenderedPageBreak/>
        <w:t>для сохранения приверженности лечению. Поскольку базовые представления навыки и установки у подростка, находящегося на антиретровирусной терапии, постоянно подвергаются проверке, а приверженность должна поддерживаться на протяжении всей жизни, говорить о длительности сохранения результата в данном случае не вполне корректно. Тем не менее, в ходе применения практики приверженность лечению сохраняется.</w:t>
      </w:r>
    </w:p>
    <w:p w:rsidR="002368BB" w:rsidRDefault="00742C2F">
      <w:pPr>
        <w:spacing w:after="160" w:line="252" w:lineRule="auto"/>
        <w:jc w:val="both"/>
        <w:rPr>
          <w:rFonts w:eastAsia="DejaVu Sans"/>
          <w:iCs/>
          <w:sz w:val="24"/>
          <w:szCs w:val="24"/>
        </w:rPr>
      </w:pPr>
      <w:r>
        <w:rPr>
          <w:rFonts w:eastAsia="DejaVu Sans"/>
          <w:iCs/>
          <w:sz w:val="24"/>
          <w:szCs w:val="24"/>
        </w:rPr>
        <w:t xml:space="preserve">Показатель 3. </w:t>
      </w:r>
      <w:r>
        <w:rPr>
          <w:rFonts w:eastAsia="Liberation Serif"/>
          <w:color w:val="000000"/>
          <w:sz w:val="24"/>
          <w:szCs w:val="24"/>
        </w:rPr>
        <w:t>Количество</w:t>
      </w:r>
      <w:r>
        <w:rPr>
          <w:rFonts w:eastAsia="DejaVu Sans"/>
          <w:iCs/>
          <w:sz w:val="24"/>
          <w:szCs w:val="24"/>
        </w:rPr>
        <w:t xml:space="preserve"> подростков, у которых улучшилось эмоциональное состояние.</w:t>
      </w:r>
    </w:p>
    <w:p w:rsidR="002368BB" w:rsidRDefault="00742C2F">
      <w:pPr>
        <w:spacing w:after="160" w:line="252" w:lineRule="auto"/>
        <w:jc w:val="both"/>
        <w:rPr>
          <w:rFonts w:eastAsia="Times New Roman"/>
          <w:bCs/>
          <w:color w:val="000000"/>
          <w:sz w:val="24"/>
          <w:szCs w:val="24"/>
          <w:highlight w:val="yellow"/>
        </w:rPr>
      </w:pPr>
      <w:r>
        <w:rPr>
          <w:rFonts w:eastAsia="DejaVu Sans"/>
          <w:iCs/>
          <w:sz w:val="24"/>
          <w:szCs w:val="24"/>
        </w:rPr>
        <w:t>Эмоциональное состояние – характеристика, которая не является стабильной.</w:t>
      </w:r>
      <w:r>
        <w:rPr>
          <w:rFonts w:eastAsia="Times New Roman"/>
          <w:bCs/>
          <w:color w:val="000000"/>
          <w:sz w:val="24"/>
          <w:szCs w:val="24"/>
        </w:rPr>
        <w:t xml:space="preserve"> Изменения в течение одного периода могут быть положительные, но затем внешние факторы и травмы подростка, нежелание законных представителей изменять отношение к подростку и др. факторы могут привести к ухудшению качества жизни. Но возможность длительной поддержки, включение подростков в дополнительные программы и мероприятия фонда способствуют тому, что сохраняется возможность поддержки со стороны специалистов их стабильного эмоционального состояния. Устойчивость результаты повышается.</w:t>
      </w:r>
    </w:p>
    <w:p w:rsidR="002368BB" w:rsidRDefault="00742C2F">
      <w:pPr>
        <w:spacing w:after="160" w:line="252" w:lineRule="auto"/>
        <w:jc w:val="both"/>
        <w:rPr>
          <w:rFonts w:eastAsia="Times New Roman"/>
          <w:bCs/>
          <w:color w:val="000000"/>
          <w:sz w:val="24"/>
          <w:szCs w:val="24"/>
        </w:rPr>
      </w:pPr>
      <w:r>
        <w:rPr>
          <w:rFonts w:eastAsia="Times New Roman"/>
          <w:bCs/>
          <w:color w:val="000000"/>
          <w:sz w:val="24"/>
          <w:szCs w:val="24"/>
        </w:rPr>
        <w:t xml:space="preserve">В рамках проводимой работы подростки получают адекватные знания о заболевании, поддержку со стороны специалистов, наличие безопасного пространства для обсуждения темы «ВИЧ», общение с ровесниками на эту тему – все это приводит к принятию заболевания, снижению уровня </w:t>
      </w:r>
      <w:proofErr w:type="spellStart"/>
      <w:r>
        <w:rPr>
          <w:rFonts w:eastAsia="Times New Roman"/>
          <w:bCs/>
          <w:color w:val="000000"/>
          <w:sz w:val="24"/>
          <w:szCs w:val="24"/>
        </w:rPr>
        <w:t>самостигматизации</w:t>
      </w:r>
      <w:proofErr w:type="spellEnd"/>
      <w:r>
        <w:rPr>
          <w:rFonts w:eastAsia="Times New Roman"/>
          <w:bCs/>
          <w:color w:val="000000"/>
          <w:sz w:val="24"/>
          <w:szCs w:val="24"/>
        </w:rPr>
        <w:t>, снижению страхов и чувства вины, а следовательно – к улучшение эмоционального состояния.</w:t>
      </w:r>
    </w:p>
    <w:p w:rsidR="002368BB" w:rsidRDefault="00742C2F">
      <w:pPr>
        <w:widowControl/>
        <w:spacing w:after="160" w:line="252" w:lineRule="auto"/>
        <w:jc w:val="both"/>
        <w:rPr>
          <w:sz w:val="24"/>
          <w:szCs w:val="24"/>
        </w:rPr>
      </w:pPr>
      <w:r>
        <w:rPr>
          <w:sz w:val="24"/>
          <w:szCs w:val="24"/>
        </w:rPr>
        <w:t>Подростки, не знающие диагноз, испытывают тревогу, нарастает напряжение в семье, ухудшаются детско-родительские отношения, снижается приверженность лечению. Сообщение диагноза ребенку приводит к снятию данных проблем и улучшению эмоционального состояния подростка.</w:t>
      </w:r>
    </w:p>
    <w:p w:rsidR="002368BB" w:rsidRDefault="00742C2F">
      <w:pPr>
        <w:pStyle w:val="afb"/>
        <w:numPr>
          <w:ilvl w:val="0"/>
          <w:numId w:val="16"/>
        </w:numPr>
        <w:spacing w:before="240" w:after="160" w:line="252" w:lineRule="auto"/>
        <w:jc w:val="both"/>
        <w:rPr>
          <w:rFonts w:eastAsia="Times New Roman"/>
          <w:bCs/>
          <w:i/>
          <w:color w:val="000000"/>
          <w:szCs w:val="24"/>
        </w:rPr>
      </w:pPr>
      <w:r>
        <w:rPr>
          <w:rFonts w:eastAsia="Times New Roman"/>
          <w:bCs/>
          <w:i/>
          <w:color w:val="000000"/>
          <w:szCs w:val="24"/>
        </w:rPr>
        <w:t>В случае, если социальный результат является отложенным по времени (проявляется уже после реализации практики), каков срок их наступления? Как вы об этом узнаёте или узнали?</w:t>
      </w:r>
    </w:p>
    <w:p w:rsidR="002368BB" w:rsidRDefault="00742C2F">
      <w:pPr>
        <w:spacing w:after="160" w:line="252" w:lineRule="auto"/>
        <w:jc w:val="both"/>
        <w:rPr>
          <w:rFonts w:eastAsia="Times New Roman"/>
          <w:bCs/>
          <w:color w:val="000000"/>
          <w:sz w:val="24"/>
          <w:szCs w:val="24"/>
        </w:rPr>
      </w:pPr>
      <w:r>
        <w:rPr>
          <w:rFonts w:eastAsia="Times New Roman"/>
          <w:bCs/>
          <w:color w:val="000000"/>
          <w:sz w:val="24"/>
          <w:szCs w:val="24"/>
        </w:rPr>
        <w:t>Результат не является отложенным</w:t>
      </w:r>
    </w:p>
    <w:p w:rsidR="002368BB" w:rsidRDefault="00742C2F">
      <w:pPr>
        <w:pStyle w:val="afb"/>
        <w:numPr>
          <w:ilvl w:val="0"/>
          <w:numId w:val="16"/>
        </w:numPr>
        <w:spacing w:before="240" w:after="160" w:line="252" w:lineRule="auto"/>
        <w:jc w:val="both"/>
        <w:rPr>
          <w:rFonts w:eastAsia="Times New Roman"/>
          <w:bCs/>
          <w:i/>
          <w:color w:val="000000"/>
          <w:szCs w:val="24"/>
        </w:rPr>
      </w:pPr>
      <w:r>
        <w:rPr>
          <w:rFonts w:eastAsia="Times New Roman"/>
          <w:bCs/>
          <w:i/>
          <w:color w:val="000000"/>
          <w:szCs w:val="24"/>
        </w:rPr>
        <w:t xml:space="preserve">Каким образом были получены сведения о достижении социального результата? Какие материалы могут их подтвердить? </w:t>
      </w:r>
    </w:p>
    <w:p w:rsidR="002368BB" w:rsidRDefault="00742C2F">
      <w:pPr>
        <w:spacing w:after="160" w:line="252" w:lineRule="auto"/>
        <w:jc w:val="both"/>
        <w:rPr>
          <w:rFonts w:eastAsia="Times New Roman"/>
          <w:bCs/>
          <w:color w:val="000000"/>
          <w:sz w:val="24"/>
          <w:szCs w:val="24"/>
        </w:rPr>
      </w:pPr>
      <w:r>
        <w:rPr>
          <w:rFonts w:eastAsia="Times New Roman"/>
          <w:bCs/>
          <w:color w:val="000000"/>
          <w:sz w:val="24"/>
          <w:szCs w:val="24"/>
        </w:rPr>
        <w:t>Значения Показателя 1 «</w:t>
      </w:r>
      <w:r>
        <w:rPr>
          <w:rFonts w:eastAsia="Liberation Serif"/>
          <w:color w:val="000000"/>
          <w:sz w:val="24"/>
          <w:szCs w:val="24"/>
        </w:rPr>
        <w:t xml:space="preserve">Количество подростков, которые осведомлены о своем заболевании (прошли процесс продуманного и бережного раскрытия диагноза)» </w:t>
      </w:r>
      <w:r>
        <w:rPr>
          <w:rFonts w:eastAsia="Times New Roman"/>
          <w:bCs/>
          <w:color w:val="000000"/>
          <w:sz w:val="24"/>
          <w:szCs w:val="24"/>
        </w:rPr>
        <w:t xml:space="preserve">фиксируются в журнале индивидуальных консультаций психолога, а также его можно отследить по разрешениям на раскрытие диагноза, которое заполняется законными представителями. </w:t>
      </w:r>
    </w:p>
    <w:p w:rsidR="002368BB" w:rsidRDefault="00742C2F">
      <w:pPr>
        <w:tabs>
          <w:tab w:val="left" w:pos="709"/>
        </w:tabs>
        <w:spacing w:before="120" w:line="252" w:lineRule="auto"/>
        <w:ind w:left="12" w:hanging="12"/>
        <w:jc w:val="both"/>
        <w:rPr>
          <w:sz w:val="24"/>
          <w:szCs w:val="24"/>
        </w:rPr>
      </w:pPr>
      <w:r>
        <w:rPr>
          <w:rFonts w:eastAsia="Times New Roman"/>
          <w:bCs/>
          <w:color w:val="000000"/>
          <w:sz w:val="24"/>
          <w:szCs w:val="24"/>
        </w:rPr>
        <w:t>Значения Показателя 2 «</w:t>
      </w:r>
      <w:r>
        <w:rPr>
          <w:rFonts w:eastAsia="Liberation Serif"/>
          <w:color w:val="000000"/>
          <w:sz w:val="24"/>
          <w:szCs w:val="24"/>
        </w:rPr>
        <w:t>Количество подростков, у которых сформирована приверженность к лечению (обладающих адекватными знаниями о заболевании, положительно относящихся к лечению)»</w:t>
      </w:r>
      <w:r>
        <w:rPr>
          <w:rFonts w:eastAsia="Liberation Serif"/>
          <w:sz w:val="24"/>
          <w:szCs w:val="24"/>
        </w:rPr>
        <w:t xml:space="preserve"> </w:t>
      </w:r>
      <w:r>
        <w:rPr>
          <w:rFonts w:eastAsia="Times New Roman"/>
          <w:bCs/>
          <w:color w:val="000000"/>
          <w:sz w:val="24"/>
          <w:szCs w:val="24"/>
        </w:rPr>
        <w:t xml:space="preserve">фиксируются после проведения встречи с врачом инфекционистом или «равным консультантом» с помощью анкеты, разработанной специалистами фонда с привлечением врача. Сводные данные анкет подтверждают достижение данного показателя (Приложения </w:t>
      </w:r>
      <w:r>
        <w:rPr>
          <w:rFonts w:eastAsia="Times New Roman"/>
          <w:bCs/>
          <w:color w:val="000000"/>
          <w:sz w:val="24"/>
          <w:szCs w:val="24"/>
          <w:lang w:val="en-US"/>
        </w:rPr>
        <w:t>F</w:t>
      </w:r>
      <w:r>
        <w:rPr>
          <w:rFonts w:eastAsia="Times New Roman"/>
          <w:bCs/>
          <w:color w:val="000000"/>
          <w:sz w:val="24"/>
          <w:szCs w:val="24"/>
        </w:rPr>
        <w:t xml:space="preserve">). </w:t>
      </w:r>
    </w:p>
    <w:p w:rsidR="002368BB" w:rsidRDefault="00742C2F">
      <w:pPr>
        <w:spacing w:before="120" w:line="252" w:lineRule="auto"/>
        <w:jc w:val="both"/>
        <w:rPr>
          <w:rFonts w:eastAsia="Times New Roman"/>
          <w:bCs/>
          <w:color w:val="000000"/>
          <w:sz w:val="24"/>
          <w:szCs w:val="24"/>
        </w:rPr>
      </w:pPr>
      <w:r>
        <w:rPr>
          <w:rFonts w:eastAsia="Times New Roman"/>
          <w:bCs/>
          <w:color w:val="000000"/>
          <w:sz w:val="24"/>
          <w:szCs w:val="24"/>
        </w:rPr>
        <w:t xml:space="preserve">Улучшение знаний подростков о заболевании специалисты фонда оценивают в </w:t>
      </w:r>
      <w:r>
        <w:rPr>
          <w:rFonts w:eastAsia="Times New Roman"/>
          <w:bCs/>
          <w:color w:val="000000"/>
          <w:sz w:val="24"/>
          <w:szCs w:val="24"/>
        </w:rPr>
        <w:lastRenderedPageBreak/>
        <w:t xml:space="preserve">процессе наблюдения и общения на консультациях и мероприятиях фонда (отслеживается забывает ли подросток принимать препараты, отношение к часам приема – следит или нет, пропускает ли пропуск лекарств, если чувствует себя хорошо, а также наоборот – не пропускает ли приемы, если самочувствие ухудшается). </w:t>
      </w:r>
    </w:p>
    <w:p w:rsidR="002368BB" w:rsidRDefault="00742C2F">
      <w:pPr>
        <w:spacing w:after="160" w:line="252" w:lineRule="auto"/>
        <w:jc w:val="both"/>
        <w:rPr>
          <w:rFonts w:eastAsia="DejaVu Sans"/>
          <w:iCs/>
          <w:color w:val="00B050"/>
          <w:sz w:val="24"/>
          <w:szCs w:val="24"/>
        </w:rPr>
      </w:pPr>
      <w:proofErr w:type="spellStart"/>
      <w:r>
        <w:rPr>
          <w:rFonts w:eastAsia="DejaVu Sans"/>
          <w:iCs/>
          <w:sz w:val="24"/>
          <w:szCs w:val="24"/>
        </w:rPr>
        <w:t>Сформированность</w:t>
      </w:r>
      <w:proofErr w:type="spellEnd"/>
      <w:r>
        <w:rPr>
          <w:rFonts w:eastAsia="DejaVu Sans"/>
          <w:iCs/>
          <w:sz w:val="24"/>
          <w:szCs w:val="24"/>
        </w:rPr>
        <w:t xml:space="preserve"> приверженности к лечению также фиксируется в заключениях специалистов (форма </w:t>
      </w:r>
      <w:r>
        <w:rPr>
          <w:rFonts w:eastAsia="Times New Roman"/>
          <w:bCs/>
          <w:sz w:val="24"/>
          <w:szCs w:val="24"/>
        </w:rPr>
        <w:t>«</w:t>
      </w:r>
      <w:r>
        <w:rPr>
          <w:rFonts w:eastAsia="Times New Roman"/>
          <w:bCs/>
          <w:color w:val="000000"/>
          <w:sz w:val="24"/>
          <w:szCs w:val="24"/>
        </w:rPr>
        <w:t xml:space="preserve">Описание жизненной ситуации ребенка и его семьи» - Приложение С). </w:t>
      </w:r>
    </w:p>
    <w:p w:rsidR="002368BB" w:rsidRDefault="00742C2F">
      <w:pPr>
        <w:spacing w:after="160" w:line="252" w:lineRule="auto"/>
        <w:jc w:val="both"/>
        <w:rPr>
          <w:rFonts w:eastAsia="DejaVu Sans"/>
          <w:iCs/>
          <w:sz w:val="24"/>
          <w:szCs w:val="24"/>
        </w:rPr>
      </w:pPr>
      <w:r>
        <w:rPr>
          <w:rFonts w:eastAsia="DejaVu Sans"/>
          <w:iCs/>
          <w:sz w:val="24"/>
          <w:szCs w:val="24"/>
        </w:rPr>
        <w:t>Показатель 3 «</w:t>
      </w:r>
      <w:r>
        <w:rPr>
          <w:rFonts w:eastAsia="Liberation Serif"/>
          <w:color w:val="000000"/>
          <w:sz w:val="24"/>
          <w:szCs w:val="24"/>
        </w:rPr>
        <w:t xml:space="preserve">Количество </w:t>
      </w:r>
      <w:r>
        <w:rPr>
          <w:rFonts w:eastAsia="DejaVu Sans"/>
          <w:iCs/>
          <w:sz w:val="24"/>
          <w:szCs w:val="24"/>
        </w:rPr>
        <w:t xml:space="preserve">подростков, у которых улучшилось эмоциональное состояние» </w:t>
      </w:r>
    </w:p>
    <w:p w:rsidR="002368BB" w:rsidRDefault="00742C2F">
      <w:pPr>
        <w:spacing w:before="120" w:line="252" w:lineRule="auto"/>
        <w:jc w:val="both"/>
      </w:pPr>
      <w:r>
        <w:rPr>
          <w:rFonts w:eastAsia="Liberation Serif"/>
          <w:color w:val="000000"/>
          <w:sz w:val="24"/>
          <w:szCs w:val="24"/>
        </w:rPr>
        <w:t xml:space="preserve">Для оценки эмоционального состояния ребенка используются следующие психологические методики: тест </w:t>
      </w:r>
      <w:proofErr w:type="spellStart"/>
      <w:r>
        <w:rPr>
          <w:rFonts w:eastAsia="Liberation Serif"/>
          <w:color w:val="000000"/>
          <w:sz w:val="24"/>
          <w:szCs w:val="24"/>
        </w:rPr>
        <w:t>Дембо</w:t>
      </w:r>
      <w:proofErr w:type="spellEnd"/>
      <w:r>
        <w:rPr>
          <w:rFonts w:eastAsia="Liberation Serif"/>
          <w:color w:val="000000"/>
          <w:sz w:val="24"/>
          <w:szCs w:val="24"/>
        </w:rPr>
        <w:t>-Рубинштейн (Приложение 9), проективные методики «Рисунок человека» (Приложение10), «Дом — дерево — человек» (Приложение 11), «Человек под дождем»</w:t>
      </w:r>
      <w:r>
        <w:t xml:space="preserve"> </w:t>
      </w:r>
      <w:hyperlink r:id="rId33">
        <w:r>
          <w:rPr>
            <w:rStyle w:val="-"/>
          </w:rPr>
          <w:t>https://psychojournal.ru/tests/947-proektivnaya-metodika-chelovek-pod-dozhdem.html</w:t>
        </w:r>
      </w:hyperlink>
      <w:r>
        <w:rPr>
          <w:rFonts w:eastAsia="Liberation Serif"/>
          <w:color w:val="000000"/>
          <w:sz w:val="24"/>
          <w:szCs w:val="24"/>
        </w:rPr>
        <w:t xml:space="preserve">, «Автопортрет» </w:t>
      </w:r>
      <w:hyperlink r:id="rId34">
        <w:r>
          <w:rPr>
            <w:rStyle w:val="-"/>
          </w:rPr>
          <w:t>http://healingarts.ru/diagnosticheskaya-metodika-avtoportret/</w:t>
        </w:r>
      </w:hyperlink>
      <w:r>
        <w:rPr>
          <w:rFonts w:eastAsia="Liberation Serif"/>
          <w:color w:val="000000"/>
          <w:sz w:val="24"/>
          <w:szCs w:val="24"/>
        </w:rPr>
        <w:t>, «Ущелье»</w:t>
      </w:r>
      <w:r>
        <w:t xml:space="preserve"> </w:t>
      </w:r>
      <w:hyperlink r:id="rId35">
        <w:r>
          <w:rPr>
            <w:rStyle w:val="-"/>
          </w:rPr>
          <w:t>https://www.b17.ru/article/httpswwwb17rumy_articlewartegg/</w:t>
        </w:r>
      </w:hyperlink>
      <w:r>
        <w:rPr>
          <w:rFonts w:eastAsia="Liberation Serif"/>
          <w:color w:val="000000"/>
          <w:sz w:val="24"/>
          <w:szCs w:val="24"/>
        </w:rPr>
        <w:t>, «Свободный рисунок»</w:t>
      </w:r>
      <w:r>
        <w:t xml:space="preserve"> </w:t>
      </w:r>
      <w:hyperlink r:id="rId36">
        <w:r>
          <w:rPr>
            <w:rStyle w:val="-"/>
          </w:rPr>
          <w:t>http://bioraf.ru/v-shapare-prakticheskaya-psihologiya-proektivnie-metodiki.html?page=7</w:t>
        </w:r>
      </w:hyperlink>
      <w:r>
        <w:rPr>
          <w:rFonts w:eastAsia="Liberation Serif"/>
          <w:color w:val="000000"/>
          <w:sz w:val="24"/>
          <w:szCs w:val="24"/>
        </w:rPr>
        <w:t xml:space="preserve"> и др.</w:t>
      </w:r>
    </w:p>
    <w:p w:rsidR="002368BB" w:rsidRDefault="00742C2F">
      <w:pPr>
        <w:spacing w:after="160" w:line="252" w:lineRule="auto"/>
        <w:jc w:val="both"/>
        <w:rPr>
          <w:rFonts w:eastAsia="DejaVu Sans"/>
          <w:iCs/>
          <w:sz w:val="24"/>
          <w:szCs w:val="24"/>
        </w:rPr>
      </w:pPr>
      <w:r>
        <w:rPr>
          <w:rFonts w:eastAsia="DejaVu Sans"/>
          <w:iCs/>
          <w:sz w:val="24"/>
          <w:szCs w:val="24"/>
        </w:rPr>
        <w:t>Сбор и обработка информации результатов психологической диагностики продолжается, сравнительные данные результатов диагностик (первичной и повторных) собраны в настоящее время не в полном объеме. Не все подростки, с которыми ведется работа в 2017 -2018 гг. успели пройти процесс повторной диагностики, поскольку пакет диагностических методик в процессе становления практики менялся. Данный перечень методик был утвержден только в 2018 году.</w:t>
      </w:r>
    </w:p>
    <w:p w:rsidR="002368BB" w:rsidRDefault="00742C2F">
      <w:pPr>
        <w:spacing w:before="120" w:line="252" w:lineRule="auto"/>
        <w:jc w:val="both"/>
        <w:rPr>
          <w:rFonts w:eastAsia="Liberation Serif"/>
          <w:color w:val="000000"/>
          <w:sz w:val="24"/>
          <w:szCs w:val="24"/>
        </w:rPr>
      </w:pPr>
      <w:r>
        <w:rPr>
          <w:rFonts w:eastAsia="Liberation Serif"/>
          <w:color w:val="000000"/>
          <w:sz w:val="24"/>
          <w:szCs w:val="24"/>
        </w:rPr>
        <w:t xml:space="preserve">Динамика эмоционального состояния подростков также отслеживается специалистами во время групповой и индивидуальной психологической работы, фиксируется в заключении специалистов (Приложение </w:t>
      </w:r>
      <w:r>
        <w:rPr>
          <w:rFonts w:eastAsia="Liberation Serif"/>
          <w:color w:val="000000"/>
          <w:sz w:val="24"/>
          <w:szCs w:val="24"/>
          <w:lang w:val="en-US"/>
        </w:rPr>
        <w:t>B</w:t>
      </w:r>
      <w:r>
        <w:rPr>
          <w:rFonts w:eastAsia="Liberation Serif"/>
          <w:color w:val="000000"/>
          <w:sz w:val="24"/>
          <w:szCs w:val="24"/>
        </w:rPr>
        <w:t>).</w:t>
      </w:r>
    </w:p>
    <w:p w:rsidR="002368BB" w:rsidRDefault="00742C2F">
      <w:pPr>
        <w:pStyle w:val="afb"/>
        <w:numPr>
          <w:ilvl w:val="0"/>
          <w:numId w:val="16"/>
        </w:numPr>
        <w:spacing w:before="240" w:after="160" w:line="252" w:lineRule="auto"/>
        <w:jc w:val="both"/>
        <w:rPr>
          <w:rFonts w:eastAsia="DejaVu Sans"/>
          <w:i/>
          <w:lang w:bidi="hi-IN"/>
        </w:rPr>
      </w:pPr>
      <w:r>
        <w:rPr>
          <w:rFonts w:eastAsia="Times New Roman"/>
          <w:bCs/>
          <w:i/>
          <w:color w:val="000000"/>
        </w:rPr>
        <w:t>Если данные получены с использованием исследовательского инструментария, необходимо приложить описание и обоснование методологии исследования / оценки результатов, включая:</w:t>
      </w:r>
    </w:p>
    <w:p w:rsidR="002368BB" w:rsidRDefault="00742C2F">
      <w:pPr>
        <w:pStyle w:val="afb"/>
        <w:numPr>
          <w:ilvl w:val="0"/>
          <w:numId w:val="16"/>
        </w:numPr>
        <w:spacing w:before="240" w:after="160" w:line="252" w:lineRule="auto"/>
        <w:jc w:val="both"/>
        <w:rPr>
          <w:rFonts w:eastAsia="Times New Roman"/>
          <w:bCs/>
          <w:i/>
          <w:color w:val="000000"/>
        </w:rPr>
      </w:pPr>
      <w:r>
        <w:rPr>
          <w:rFonts w:eastAsia="Times New Roman"/>
          <w:bCs/>
          <w:i/>
          <w:color w:val="000000"/>
        </w:rPr>
        <w:t>Описание того, как и когда и сколько раз проводился сбор данных. Использовалась одна группа, состоящая только из участников Практики? Либо были использованы группы сравнения или контрольные группы (РКИ)?</w:t>
      </w:r>
    </w:p>
    <w:p w:rsidR="002368BB" w:rsidRDefault="00742C2F">
      <w:pPr>
        <w:pStyle w:val="afb"/>
        <w:tabs>
          <w:tab w:val="left" w:pos="542"/>
        </w:tabs>
        <w:spacing w:before="120" w:line="252" w:lineRule="auto"/>
        <w:ind w:left="0" w:right="136" w:firstLine="0"/>
        <w:jc w:val="both"/>
        <w:rPr>
          <w:rFonts w:eastAsia="Liberation Serif"/>
          <w:sz w:val="24"/>
          <w:szCs w:val="24"/>
        </w:rPr>
      </w:pPr>
      <w:r>
        <w:rPr>
          <w:sz w:val="24"/>
          <w:szCs w:val="24"/>
        </w:rPr>
        <w:t xml:space="preserve">Показатель 2 </w:t>
      </w:r>
      <w:r>
        <w:rPr>
          <w:rFonts w:eastAsia="Liberation Serif"/>
          <w:color w:val="000000"/>
          <w:sz w:val="24"/>
          <w:szCs w:val="24"/>
        </w:rPr>
        <w:t>Количество подростков, у которых сформирована приверженность к лечению (обладающих адекватными знаниями о заболевании, положительно относящихся к лечению).</w:t>
      </w:r>
    </w:p>
    <w:p w:rsidR="002368BB" w:rsidRDefault="00742C2F">
      <w:pPr>
        <w:pStyle w:val="afb"/>
        <w:tabs>
          <w:tab w:val="left" w:pos="542"/>
        </w:tabs>
        <w:spacing w:before="120" w:line="252" w:lineRule="auto"/>
        <w:ind w:left="0" w:right="136" w:firstLine="0"/>
        <w:jc w:val="both"/>
        <w:rPr>
          <w:sz w:val="24"/>
          <w:szCs w:val="24"/>
        </w:rPr>
      </w:pPr>
      <w:r>
        <w:rPr>
          <w:sz w:val="24"/>
          <w:szCs w:val="24"/>
        </w:rPr>
        <w:t>Два раза проходил сбор данных - в 2017 и 2018 гг. заполнение анкет проходило после тематических встреч с врачом-инфекционистом (2017 г.), равным консультантом (2018 г.).</w:t>
      </w:r>
    </w:p>
    <w:p w:rsidR="002368BB" w:rsidRDefault="00742C2F">
      <w:pPr>
        <w:pStyle w:val="afb"/>
        <w:tabs>
          <w:tab w:val="left" w:pos="542"/>
        </w:tabs>
        <w:spacing w:before="120" w:line="252" w:lineRule="auto"/>
        <w:ind w:left="0" w:right="136" w:firstLine="0"/>
        <w:jc w:val="both"/>
        <w:rPr>
          <w:sz w:val="24"/>
          <w:szCs w:val="24"/>
        </w:rPr>
      </w:pPr>
      <w:r>
        <w:rPr>
          <w:sz w:val="24"/>
          <w:szCs w:val="24"/>
        </w:rPr>
        <w:t>Из группы подростков (16 человек) только двое проходили анкетирование повторно, остальные участники – впервые (т.е. общее количество анкет – 18). Группа состояла только из участников практики - подростков 14-16 лет, которые знают, что у них ВИЧ.</w:t>
      </w:r>
    </w:p>
    <w:p w:rsidR="002368BB" w:rsidRDefault="00742C2F">
      <w:pPr>
        <w:pStyle w:val="afb"/>
        <w:numPr>
          <w:ilvl w:val="0"/>
          <w:numId w:val="16"/>
        </w:numPr>
        <w:spacing w:before="240" w:after="160" w:line="252" w:lineRule="auto"/>
        <w:jc w:val="both"/>
        <w:rPr>
          <w:rFonts w:eastAsia="Times New Roman"/>
          <w:bCs/>
          <w:i/>
          <w:color w:val="000000"/>
        </w:rPr>
      </w:pPr>
      <w:r>
        <w:rPr>
          <w:rFonts w:eastAsia="Times New Roman"/>
          <w:bCs/>
          <w:i/>
          <w:color w:val="000000"/>
        </w:rPr>
        <w:t xml:space="preserve">Кто из благополучателей стал источником данных (выборка)? Если не все участники стали источником данных, то по какому принципу были выбраны те, </w:t>
      </w:r>
      <w:r>
        <w:rPr>
          <w:rFonts w:eastAsia="Times New Roman"/>
          <w:bCs/>
          <w:i/>
          <w:color w:val="000000"/>
        </w:rPr>
        <w:lastRenderedPageBreak/>
        <w:t>кто вошли, отличаются ли они от тех участников, которые не вошли в выборку. Сколько участников приняли участие?</w:t>
      </w:r>
    </w:p>
    <w:p w:rsidR="002368BB" w:rsidRDefault="00742C2F">
      <w:pPr>
        <w:pStyle w:val="afb"/>
        <w:tabs>
          <w:tab w:val="left" w:pos="542"/>
        </w:tabs>
        <w:spacing w:before="120" w:line="252" w:lineRule="auto"/>
        <w:ind w:left="360" w:right="136"/>
        <w:jc w:val="both"/>
        <w:rPr>
          <w:sz w:val="24"/>
          <w:szCs w:val="24"/>
        </w:rPr>
      </w:pPr>
      <w:r>
        <w:rPr>
          <w:sz w:val="24"/>
          <w:szCs w:val="24"/>
        </w:rPr>
        <w:t>В 2017 году - 6 участников, в 2018 году 12 участников. В выборку вошли все участники, посещающие группу.</w:t>
      </w:r>
    </w:p>
    <w:p w:rsidR="002368BB" w:rsidRDefault="00742C2F">
      <w:pPr>
        <w:pStyle w:val="afb"/>
        <w:numPr>
          <w:ilvl w:val="0"/>
          <w:numId w:val="16"/>
        </w:numPr>
        <w:spacing w:before="240" w:after="160" w:line="252" w:lineRule="auto"/>
        <w:jc w:val="both"/>
        <w:rPr>
          <w:rFonts w:eastAsia="Times New Roman"/>
          <w:bCs/>
          <w:i/>
          <w:color w:val="000000"/>
        </w:rPr>
      </w:pPr>
      <w:r>
        <w:rPr>
          <w:rFonts w:eastAsia="Times New Roman"/>
          <w:bCs/>
          <w:i/>
          <w:color w:val="000000"/>
        </w:rPr>
        <w:t xml:space="preserve">Какими инструментами собирались данные? Почему были использованы именно эти инструменты? </w:t>
      </w:r>
    </w:p>
    <w:p w:rsidR="002368BB" w:rsidRDefault="00742C2F">
      <w:pPr>
        <w:pStyle w:val="afb"/>
        <w:tabs>
          <w:tab w:val="left" w:pos="542"/>
        </w:tabs>
        <w:spacing w:before="120" w:line="252" w:lineRule="auto"/>
        <w:ind w:left="0" w:right="136" w:firstLine="0"/>
        <w:jc w:val="both"/>
        <w:rPr>
          <w:sz w:val="24"/>
          <w:szCs w:val="24"/>
        </w:rPr>
      </w:pPr>
      <w:r>
        <w:rPr>
          <w:sz w:val="24"/>
          <w:szCs w:val="24"/>
        </w:rPr>
        <w:t>Анкета (Приложение F) отражает необходимый уровень знаний подростков 14-16 лет о заболевании. Анкета была разработана с привлечением врача-инфекциониста Областного центра профилактики и борьбы со СПИД г. Москвы. Она в легкой, понятной форме позволяет определить уровень знаний подростков.</w:t>
      </w:r>
    </w:p>
    <w:p w:rsidR="002368BB" w:rsidRDefault="00742C2F">
      <w:pPr>
        <w:pStyle w:val="afb"/>
        <w:numPr>
          <w:ilvl w:val="0"/>
          <w:numId w:val="19"/>
        </w:numPr>
        <w:tabs>
          <w:tab w:val="left" w:pos="542"/>
        </w:tabs>
        <w:spacing w:before="120" w:line="252" w:lineRule="auto"/>
        <w:ind w:right="136"/>
        <w:jc w:val="both"/>
        <w:rPr>
          <w:rFonts w:eastAsia="Times New Roman"/>
          <w:bCs/>
          <w:i/>
          <w:color w:val="000000"/>
        </w:rPr>
      </w:pPr>
      <w:r>
        <w:rPr>
          <w:rFonts w:eastAsia="Times New Roman"/>
          <w:bCs/>
          <w:i/>
          <w:color w:val="000000"/>
        </w:rPr>
        <w:t>Какой использовался анализ данных? Кем он проводился?</w:t>
      </w:r>
    </w:p>
    <w:p w:rsidR="002368BB" w:rsidRDefault="00742C2F">
      <w:pPr>
        <w:pStyle w:val="afb"/>
        <w:tabs>
          <w:tab w:val="left" w:pos="542"/>
        </w:tabs>
        <w:spacing w:before="120" w:line="252" w:lineRule="auto"/>
        <w:ind w:left="0" w:right="136" w:firstLine="0"/>
        <w:jc w:val="both"/>
        <w:rPr>
          <w:rFonts w:eastAsia="Times New Roman"/>
          <w:sz w:val="24"/>
          <w:szCs w:val="24"/>
        </w:rPr>
      </w:pPr>
      <w:r>
        <w:rPr>
          <w:rFonts w:eastAsia="Times New Roman"/>
          <w:sz w:val="24"/>
          <w:szCs w:val="24"/>
        </w:rPr>
        <w:t xml:space="preserve">Анализ данных проводится психологами проекта. Подсчитывается количество правильных ответов на вопросы в анкете. По количеству правильных ответов делается вывод об уровне знаний подростков о ВИЧ. Также анкета оценивает отношение подростков к групповым занятиям (по 10-балльной шкале), а также учитываются в анализе ответы на открытый вопрос (что было наиболее интересно для подростка в занятии). </w:t>
      </w:r>
    </w:p>
    <w:p w:rsidR="002368BB" w:rsidRDefault="00742C2F">
      <w:pPr>
        <w:pStyle w:val="afb"/>
        <w:widowControl/>
        <w:numPr>
          <w:ilvl w:val="0"/>
          <w:numId w:val="18"/>
        </w:numPr>
        <w:spacing w:before="240" w:after="160" w:line="252" w:lineRule="auto"/>
        <w:jc w:val="both"/>
        <w:rPr>
          <w:rFonts w:eastAsia="Times New Roman"/>
          <w:bCs/>
          <w:i/>
          <w:color w:val="000000"/>
        </w:rPr>
      </w:pPr>
      <w:r>
        <w:rPr>
          <w:rFonts w:eastAsia="Times New Roman"/>
          <w:bCs/>
          <w:i/>
          <w:color w:val="000000"/>
        </w:rPr>
        <w:t>Возможно ли выделить вклад вашей практики в достижение данного социального результата у благополучателей (помимо влияния других факторов / организаций / практик /естественного развития ситуации)? Почему вы считаете, что это возможно или невозможно?</w:t>
      </w:r>
    </w:p>
    <w:p w:rsidR="002368BB" w:rsidRDefault="00742C2F">
      <w:pPr>
        <w:widowControl/>
        <w:spacing w:after="160" w:line="252" w:lineRule="auto"/>
        <w:jc w:val="both"/>
        <w:rPr>
          <w:rFonts w:eastAsia="Times New Roman"/>
          <w:bCs/>
          <w:color w:val="000000"/>
          <w:sz w:val="24"/>
          <w:szCs w:val="24"/>
        </w:rPr>
      </w:pPr>
      <w:r>
        <w:rPr>
          <w:rFonts w:eastAsia="Times New Roman"/>
          <w:bCs/>
          <w:color w:val="000000"/>
          <w:sz w:val="24"/>
          <w:szCs w:val="24"/>
        </w:rPr>
        <w:t>Вклад практики в достижение результата можно выделить, поскольку работа с детьми и подростками с ВИЧ проходит зачастую только в рамках нашего проекта, начиная от подготовки к раскрытию диагноза, и заканчивая организацией комплексного сопровождения семьи. Никакую другую помощь подростки не получают, за исключением медицинского наблюдения и медикаментозной терапии.</w:t>
      </w:r>
    </w:p>
    <w:p w:rsidR="002368BB" w:rsidRDefault="00742C2F">
      <w:pPr>
        <w:widowControl/>
        <w:spacing w:after="160" w:line="252" w:lineRule="auto"/>
        <w:jc w:val="both"/>
        <w:rPr>
          <w:rFonts w:eastAsia="Times New Roman"/>
          <w:bCs/>
          <w:color w:val="000000"/>
          <w:sz w:val="24"/>
          <w:szCs w:val="24"/>
        </w:rPr>
      </w:pPr>
      <w:r>
        <w:rPr>
          <w:rFonts w:eastAsia="Times New Roman"/>
          <w:bCs/>
          <w:color w:val="000000"/>
          <w:sz w:val="24"/>
          <w:szCs w:val="24"/>
        </w:rPr>
        <w:t xml:space="preserve">Помимо непосредственно психологической помощи, в рамках групповой работы у подростков есть возможность получить более подробную, чем на приеме информацию от врача-инфекциониста, гинеколога, задать вопросы, более подробно обсудить волнующие темы, а также пообщаться с равным консультантом, который на своем опыте испытал многие трудности, с которыми сталкиваются ребята и нашел конструктивное решение проблемных ситуаций. </w:t>
      </w:r>
    </w:p>
    <w:p w:rsidR="002368BB" w:rsidRDefault="002368BB">
      <w:pPr>
        <w:widowControl/>
        <w:spacing w:after="160" w:line="252" w:lineRule="auto"/>
        <w:jc w:val="both"/>
        <w:rPr>
          <w:rFonts w:eastAsia="Times New Roman"/>
          <w:bCs/>
          <w:color w:val="000000"/>
          <w:sz w:val="24"/>
          <w:szCs w:val="24"/>
        </w:rPr>
      </w:pPr>
    </w:p>
    <w:p w:rsidR="002368BB" w:rsidRDefault="00742C2F">
      <w:pPr>
        <w:tabs>
          <w:tab w:val="left" w:pos="709"/>
        </w:tabs>
        <w:spacing w:before="120" w:line="252" w:lineRule="auto"/>
        <w:jc w:val="both"/>
        <w:rPr>
          <w:rFonts w:eastAsia="Liberation Serif"/>
          <w:color w:val="0070C0"/>
          <w:sz w:val="24"/>
          <w:szCs w:val="24"/>
        </w:rPr>
      </w:pPr>
      <w:r>
        <w:rPr>
          <w:rFonts w:eastAsia="Times New Roman"/>
          <w:b/>
          <w:bCs/>
          <w:color w:val="0070C0"/>
          <w:sz w:val="24"/>
          <w:szCs w:val="24"/>
        </w:rPr>
        <w:t>Социальный результат 4:</w:t>
      </w:r>
      <w:r>
        <w:rPr>
          <w:rFonts w:eastAsia="Times New Roman"/>
          <w:bCs/>
          <w:color w:val="0070C0"/>
          <w:sz w:val="24"/>
          <w:szCs w:val="24"/>
        </w:rPr>
        <w:t xml:space="preserve"> </w:t>
      </w:r>
      <w:r>
        <w:rPr>
          <w:rFonts w:eastAsia="Liberation Serif"/>
          <w:color w:val="0070C0"/>
          <w:sz w:val="24"/>
          <w:szCs w:val="24"/>
        </w:rPr>
        <w:t xml:space="preserve">Развитие потенциала специалистов в оказании профессиональной поддержки семьям, </w:t>
      </w:r>
      <w:proofErr w:type="gramStart"/>
      <w:r>
        <w:rPr>
          <w:rFonts w:eastAsia="Liberation Serif"/>
          <w:color w:val="0070C0"/>
          <w:sz w:val="24"/>
          <w:szCs w:val="24"/>
        </w:rPr>
        <w:t>воспитывающим  детей</w:t>
      </w:r>
      <w:proofErr w:type="gramEnd"/>
      <w:r>
        <w:rPr>
          <w:rFonts w:eastAsia="Liberation Serif"/>
          <w:color w:val="0070C0"/>
          <w:sz w:val="24"/>
          <w:szCs w:val="24"/>
        </w:rPr>
        <w:t xml:space="preserve"> с ВИЧ. </w:t>
      </w:r>
    </w:p>
    <w:p w:rsidR="002368BB" w:rsidRDefault="00742C2F">
      <w:pPr>
        <w:tabs>
          <w:tab w:val="left" w:pos="709"/>
        </w:tabs>
        <w:spacing w:before="120" w:line="252" w:lineRule="auto"/>
        <w:jc w:val="both"/>
        <w:rPr>
          <w:rFonts w:eastAsia="Liberation Serif"/>
          <w:sz w:val="24"/>
          <w:szCs w:val="24"/>
        </w:rPr>
      </w:pPr>
      <w:r>
        <w:rPr>
          <w:rFonts w:eastAsia="Liberation Serif"/>
          <w:color w:val="000000"/>
          <w:sz w:val="24"/>
          <w:szCs w:val="24"/>
        </w:rPr>
        <w:t xml:space="preserve">Показатель 1: Количество специалистов, у которых сформированы </w:t>
      </w:r>
      <w:proofErr w:type="gramStart"/>
      <w:r>
        <w:rPr>
          <w:rFonts w:eastAsia="Liberation Serif"/>
          <w:color w:val="000000"/>
          <w:sz w:val="24"/>
          <w:szCs w:val="24"/>
        </w:rPr>
        <w:t>реалистичные  представления</w:t>
      </w:r>
      <w:proofErr w:type="gramEnd"/>
      <w:r>
        <w:rPr>
          <w:rFonts w:eastAsia="Liberation Serif"/>
          <w:color w:val="000000"/>
          <w:sz w:val="24"/>
          <w:szCs w:val="24"/>
        </w:rPr>
        <w:t xml:space="preserve"> об особенностях ВИЧ-инфицированных детей и специфике заболевания</w:t>
      </w:r>
    </w:p>
    <w:p w:rsidR="002368BB" w:rsidRDefault="00742C2F">
      <w:pPr>
        <w:tabs>
          <w:tab w:val="left" w:pos="709"/>
        </w:tabs>
        <w:spacing w:before="120" w:line="252" w:lineRule="auto"/>
        <w:jc w:val="both"/>
        <w:rPr>
          <w:sz w:val="24"/>
          <w:szCs w:val="24"/>
        </w:rPr>
      </w:pPr>
      <w:r>
        <w:rPr>
          <w:rFonts w:eastAsia="Times New Roman"/>
          <w:bCs/>
          <w:color w:val="000000"/>
          <w:sz w:val="24"/>
          <w:szCs w:val="24"/>
        </w:rPr>
        <w:t xml:space="preserve">За 2017-2018 год количество специалистов, у которых сформированы адекватные представления об особенностях </w:t>
      </w:r>
      <w:r>
        <w:rPr>
          <w:rFonts w:eastAsia="Liberation Serif"/>
          <w:color w:val="000000"/>
          <w:sz w:val="24"/>
          <w:szCs w:val="24"/>
        </w:rPr>
        <w:t>ВИЧ-инфицированных детей и специфике заболевания</w:t>
      </w:r>
      <w:r>
        <w:rPr>
          <w:rFonts w:eastAsia="Times New Roman"/>
          <w:bCs/>
          <w:color w:val="000000"/>
          <w:sz w:val="24"/>
          <w:szCs w:val="24"/>
        </w:rPr>
        <w:t xml:space="preserve"> - 61 специалистов.</w:t>
      </w:r>
    </w:p>
    <w:p w:rsidR="002368BB" w:rsidRDefault="00742C2F">
      <w:pPr>
        <w:tabs>
          <w:tab w:val="left" w:pos="709"/>
        </w:tabs>
        <w:spacing w:before="120" w:line="252" w:lineRule="auto"/>
        <w:ind w:left="12" w:hanging="12"/>
        <w:jc w:val="both"/>
        <w:rPr>
          <w:rFonts w:eastAsia="Liberation Serif"/>
          <w:color w:val="000000"/>
          <w:sz w:val="24"/>
          <w:szCs w:val="24"/>
        </w:rPr>
      </w:pPr>
      <w:r>
        <w:rPr>
          <w:rFonts w:eastAsia="Liberation Serif"/>
          <w:color w:val="000000"/>
          <w:sz w:val="24"/>
          <w:szCs w:val="24"/>
        </w:rPr>
        <w:t xml:space="preserve">Показатель 2: Количество специалистов, повысивших уровень компетенций по </w:t>
      </w:r>
      <w:r>
        <w:rPr>
          <w:rFonts w:eastAsia="Liberation Serif"/>
          <w:color w:val="000000"/>
          <w:sz w:val="24"/>
          <w:szCs w:val="24"/>
        </w:rPr>
        <w:lastRenderedPageBreak/>
        <w:t>вопросам оказания профессиональной поддержки семьям с детьми с ВИЧ.</w:t>
      </w:r>
    </w:p>
    <w:p w:rsidR="002368BB" w:rsidRDefault="00742C2F">
      <w:pPr>
        <w:tabs>
          <w:tab w:val="left" w:pos="709"/>
        </w:tabs>
        <w:spacing w:before="120" w:line="252" w:lineRule="auto"/>
        <w:jc w:val="both"/>
        <w:rPr>
          <w:rFonts w:eastAsia="Times New Roman"/>
          <w:bCs/>
          <w:color w:val="000000"/>
          <w:sz w:val="24"/>
          <w:szCs w:val="24"/>
        </w:rPr>
      </w:pPr>
      <w:r>
        <w:rPr>
          <w:rFonts w:eastAsia="Times New Roman"/>
          <w:bCs/>
          <w:color w:val="000000"/>
          <w:sz w:val="24"/>
          <w:szCs w:val="24"/>
        </w:rPr>
        <w:t xml:space="preserve">За 2017-2018 год количество специалистов, </w:t>
      </w:r>
      <w:r>
        <w:rPr>
          <w:rFonts w:eastAsia="Liberation Serif"/>
          <w:color w:val="000000"/>
          <w:sz w:val="24"/>
          <w:szCs w:val="24"/>
        </w:rPr>
        <w:t>повысивших уровень компетенций по вопросам оказания профессиональной поддержки семьям с детьми с ВИЧ</w:t>
      </w:r>
      <w:r>
        <w:rPr>
          <w:rFonts w:eastAsia="Times New Roman"/>
          <w:bCs/>
          <w:color w:val="000000"/>
          <w:sz w:val="24"/>
          <w:szCs w:val="24"/>
        </w:rPr>
        <w:t xml:space="preserve"> - 26 специалистов.</w:t>
      </w:r>
    </w:p>
    <w:p w:rsidR="002368BB" w:rsidRDefault="00742C2F">
      <w:pPr>
        <w:pStyle w:val="afb"/>
        <w:numPr>
          <w:ilvl w:val="0"/>
          <w:numId w:val="15"/>
        </w:numPr>
        <w:spacing w:before="240" w:after="160" w:line="252" w:lineRule="auto"/>
        <w:jc w:val="both"/>
        <w:rPr>
          <w:i/>
          <w:iCs/>
          <w:szCs w:val="24"/>
        </w:rPr>
      </w:pPr>
      <w:r>
        <w:rPr>
          <w:rFonts w:eastAsia="Times New Roman"/>
          <w:bCs/>
          <w:i/>
          <w:iCs/>
          <w:color w:val="000000"/>
          <w:szCs w:val="24"/>
        </w:rPr>
        <w:t>Как долго сохраняется достигнутый социальный результат после окончания реализации практики? Какова устойчивость результата?</w:t>
      </w:r>
      <w:r>
        <w:rPr>
          <w:i/>
          <w:iCs/>
          <w:szCs w:val="24"/>
        </w:rPr>
        <w:t xml:space="preserve"> </w:t>
      </w:r>
    </w:p>
    <w:p w:rsidR="002368BB" w:rsidRDefault="00742C2F">
      <w:pPr>
        <w:spacing w:after="160" w:line="252" w:lineRule="auto"/>
        <w:jc w:val="both"/>
        <w:rPr>
          <w:rFonts w:eastAsia="Times New Roman"/>
          <w:color w:val="000000"/>
          <w:sz w:val="24"/>
          <w:szCs w:val="24"/>
        </w:rPr>
      </w:pPr>
      <w:r>
        <w:rPr>
          <w:rFonts w:eastAsia="Times New Roman"/>
          <w:color w:val="000000"/>
          <w:sz w:val="24"/>
          <w:szCs w:val="24"/>
        </w:rPr>
        <w:t>Формирование у специалистов адекватных представлений о детях с ВИЧ происходит непосредственно во время посещения семинара «Сопровождение семей, воспитывающих детей с ВИЧ» (Приложение 12). Устойчивость результата не измеряется.</w:t>
      </w:r>
    </w:p>
    <w:p w:rsidR="002368BB" w:rsidRDefault="00742C2F">
      <w:pPr>
        <w:pStyle w:val="afb"/>
        <w:numPr>
          <w:ilvl w:val="0"/>
          <w:numId w:val="15"/>
        </w:numPr>
        <w:spacing w:before="240" w:after="160" w:line="252" w:lineRule="auto"/>
        <w:jc w:val="both"/>
        <w:rPr>
          <w:rFonts w:eastAsia="Times New Roman"/>
          <w:bCs/>
          <w:i/>
          <w:iCs/>
          <w:color w:val="000000"/>
          <w:szCs w:val="24"/>
        </w:rPr>
      </w:pPr>
      <w:r>
        <w:rPr>
          <w:rFonts w:eastAsia="Times New Roman"/>
          <w:bCs/>
          <w:i/>
          <w:iCs/>
          <w:color w:val="000000"/>
          <w:szCs w:val="24"/>
        </w:rPr>
        <w:t>В случае, если социальный результат является отложенным по времени (проявляется уже после реализации практики), каков срок их наступления? Как вы об этом узнаёте или узнали?</w:t>
      </w:r>
    </w:p>
    <w:p w:rsidR="002368BB" w:rsidRDefault="00742C2F">
      <w:pPr>
        <w:spacing w:after="160" w:line="252" w:lineRule="auto"/>
        <w:jc w:val="both"/>
        <w:rPr>
          <w:rFonts w:eastAsia="Times New Roman"/>
          <w:bCs/>
          <w:iCs/>
          <w:color w:val="000000"/>
          <w:sz w:val="24"/>
          <w:szCs w:val="24"/>
        </w:rPr>
      </w:pPr>
      <w:r>
        <w:rPr>
          <w:rFonts w:eastAsia="Times New Roman"/>
          <w:bCs/>
          <w:iCs/>
          <w:color w:val="000000"/>
          <w:sz w:val="24"/>
          <w:szCs w:val="24"/>
        </w:rPr>
        <w:t>Частично результат может быть отложенным во времени, так как некоторые компетенции специалистов формируются непосредственно при получении опыта работы с семьями с детьми с ВИЧ. Компетенции специалистов также проявляются в том, что они направляют семей с детьми с ВИЧ в фонд «Дети+» и др. организации, где семьи могут получить профессиональную помощь и поддержку (СПИД-центр и т.д.). Данный факт специалисты фонда узнают непосредственно от семей, которые дают обратную связь, отзывы об адекватном отношении к детям с ВИЧ со стороны специалистов других организаций (БФ «Дети+» эти факты целенаправленно не фиксируются).</w:t>
      </w:r>
    </w:p>
    <w:p w:rsidR="002368BB" w:rsidRDefault="00742C2F">
      <w:pPr>
        <w:pStyle w:val="afb"/>
        <w:numPr>
          <w:ilvl w:val="0"/>
          <w:numId w:val="15"/>
        </w:numPr>
        <w:spacing w:before="240" w:after="160" w:line="252" w:lineRule="auto"/>
        <w:jc w:val="both"/>
        <w:rPr>
          <w:rFonts w:eastAsia="Times New Roman"/>
          <w:bCs/>
          <w:i/>
          <w:iCs/>
          <w:color w:val="000000"/>
          <w:szCs w:val="24"/>
        </w:rPr>
      </w:pPr>
      <w:r>
        <w:rPr>
          <w:rFonts w:eastAsia="Times New Roman"/>
          <w:bCs/>
          <w:i/>
          <w:iCs/>
          <w:color w:val="000000"/>
          <w:szCs w:val="24"/>
        </w:rPr>
        <w:t xml:space="preserve">Каким образом были получены сведения о достижении социального результата? Какие материалы могут их подтвердить? </w:t>
      </w:r>
    </w:p>
    <w:p w:rsidR="002368BB" w:rsidRDefault="00742C2F">
      <w:pPr>
        <w:spacing w:after="160" w:line="252" w:lineRule="auto"/>
        <w:jc w:val="both"/>
        <w:rPr>
          <w:rFonts w:eastAsia="Times New Roman"/>
          <w:bCs/>
          <w:iCs/>
          <w:color w:val="000000"/>
          <w:sz w:val="24"/>
          <w:szCs w:val="24"/>
        </w:rPr>
      </w:pPr>
      <w:r>
        <w:rPr>
          <w:rFonts w:eastAsia="Times New Roman"/>
          <w:bCs/>
          <w:iCs/>
          <w:color w:val="000000"/>
          <w:sz w:val="24"/>
          <w:szCs w:val="24"/>
        </w:rPr>
        <w:t xml:space="preserve">Результат фиксируется в анкетах специалистов, проходящих обучение (анкета – Приложение </w:t>
      </w:r>
      <w:r>
        <w:rPr>
          <w:rFonts w:eastAsia="Times New Roman"/>
          <w:bCs/>
          <w:iCs/>
          <w:color w:val="000000"/>
          <w:sz w:val="24"/>
          <w:szCs w:val="24"/>
          <w:lang w:val="en-US"/>
        </w:rPr>
        <w:t>G</w:t>
      </w:r>
      <w:r>
        <w:rPr>
          <w:rFonts w:eastAsia="Times New Roman"/>
          <w:bCs/>
          <w:iCs/>
          <w:color w:val="000000"/>
          <w:sz w:val="24"/>
          <w:szCs w:val="24"/>
        </w:rPr>
        <w:t>).</w:t>
      </w:r>
    </w:p>
    <w:p w:rsidR="002368BB" w:rsidRDefault="00742C2F">
      <w:pPr>
        <w:pStyle w:val="afb"/>
        <w:numPr>
          <w:ilvl w:val="0"/>
          <w:numId w:val="15"/>
        </w:numPr>
        <w:spacing w:before="240" w:after="160" w:line="252" w:lineRule="auto"/>
        <w:jc w:val="both"/>
        <w:rPr>
          <w:rFonts w:eastAsia="Times New Roman"/>
          <w:bCs/>
          <w:i/>
          <w:iCs/>
          <w:color w:val="000000"/>
          <w:szCs w:val="24"/>
        </w:rPr>
      </w:pPr>
      <w:r>
        <w:rPr>
          <w:rFonts w:eastAsia="Times New Roman"/>
          <w:bCs/>
          <w:i/>
          <w:iCs/>
          <w:color w:val="000000"/>
          <w:szCs w:val="24"/>
        </w:rPr>
        <w:t>Если данные получены с использованием исследовательского инструментария, необходимо приложить описание и обоснование методологии исследования / оценки результатов, включая:</w:t>
      </w:r>
    </w:p>
    <w:p w:rsidR="002368BB" w:rsidRDefault="00742C2F">
      <w:pPr>
        <w:pStyle w:val="afb"/>
        <w:numPr>
          <w:ilvl w:val="0"/>
          <w:numId w:val="15"/>
        </w:numPr>
        <w:spacing w:before="240" w:after="160" w:line="252" w:lineRule="auto"/>
        <w:jc w:val="both"/>
        <w:rPr>
          <w:rFonts w:eastAsia="Times New Roman"/>
          <w:bCs/>
          <w:i/>
          <w:iCs/>
          <w:color w:val="000000"/>
          <w:szCs w:val="24"/>
        </w:rPr>
      </w:pPr>
      <w:r>
        <w:rPr>
          <w:rFonts w:eastAsia="Times New Roman"/>
          <w:bCs/>
          <w:i/>
          <w:iCs/>
          <w:color w:val="000000"/>
          <w:szCs w:val="24"/>
        </w:rPr>
        <w:t>Описание того, как и когда и сколько раз проводился сбор данных. Использовалась одна группа, состоящая только из участников Практики? Либо были использованы группы сравнения или контрольные группы (РКИ)?</w:t>
      </w:r>
    </w:p>
    <w:p w:rsidR="002368BB" w:rsidRDefault="00742C2F">
      <w:pPr>
        <w:pStyle w:val="afb"/>
        <w:tabs>
          <w:tab w:val="left" w:pos="542"/>
        </w:tabs>
        <w:spacing w:before="120" w:line="252" w:lineRule="auto"/>
        <w:ind w:left="360" w:right="136"/>
        <w:jc w:val="both"/>
        <w:rPr>
          <w:sz w:val="24"/>
          <w:szCs w:val="24"/>
        </w:rPr>
      </w:pPr>
      <w:r>
        <w:rPr>
          <w:sz w:val="24"/>
          <w:szCs w:val="24"/>
        </w:rPr>
        <w:t xml:space="preserve">С 2017 -2018 год было проведено 4 семинара для специалистов. В начале семинаров устно опрашивалась группа о знаниях про ВИЧ, отношении к людям с ВИЧ. В конце семинаров заполнялась анкета. </w:t>
      </w:r>
    </w:p>
    <w:p w:rsidR="002368BB" w:rsidRDefault="00742C2F">
      <w:pPr>
        <w:pStyle w:val="afb"/>
        <w:numPr>
          <w:ilvl w:val="0"/>
          <w:numId w:val="15"/>
        </w:numPr>
        <w:spacing w:before="240" w:after="160" w:line="252" w:lineRule="auto"/>
        <w:jc w:val="both"/>
        <w:rPr>
          <w:rFonts w:eastAsia="Times New Roman"/>
          <w:bCs/>
          <w:i/>
          <w:iCs/>
          <w:color w:val="000000"/>
          <w:szCs w:val="24"/>
        </w:rPr>
      </w:pPr>
      <w:r>
        <w:rPr>
          <w:rFonts w:eastAsia="Times New Roman"/>
          <w:bCs/>
          <w:i/>
          <w:iCs/>
          <w:color w:val="000000"/>
          <w:szCs w:val="24"/>
        </w:rPr>
        <w:t>Кто из благополучателей стал источником данных (выборка)? Если не все участники стали источником данных, то по какому принципу были выбраны те, кто вошли, отличаются ли они от тех участников, которые не вошли в выборку. Сколько участников приняли участие?</w:t>
      </w:r>
    </w:p>
    <w:p w:rsidR="002368BB" w:rsidRDefault="00742C2F">
      <w:pPr>
        <w:pStyle w:val="afb"/>
        <w:tabs>
          <w:tab w:val="left" w:pos="0"/>
        </w:tabs>
        <w:spacing w:before="120" w:line="252" w:lineRule="auto"/>
        <w:ind w:left="0" w:right="136" w:firstLine="0"/>
        <w:jc w:val="both"/>
        <w:rPr>
          <w:sz w:val="24"/>
          <w:szCs w:val="24"/>
        </w:rPr>
      </w:pPr>
      <w:r>
        <w:rPr>
          <w:sz w:val="24"/>
          <w:szCs w:val="24"/>
        </w:rPr>
        <w:t xml:space="preserve">В группу входят все участники практики - специалисты служб сопровождения, отделов опеки и попечительства - участники семинаров. Количество участников зависит от набора группы, в 2017-2018 гг. общая численность составила около 100 </w:t>
      </w:r>
      <w:r>
        <w:rPr>
          <w:sz w:val="24"/>
          <w:szCs w:val="24"/>
        </w:rPr>
        <w:lastRenderedPageBreak/>
        <w:t>человек. Анкеты специалисты заполняли по желанию. Анкету заполнил 61 специалист.</w:t>
      </w:r>
    </w:p>
    <w:p w:rsidR="002368BB" w:rsidRDefault="00742C2F">
      <w:pPr>
        <w:pStyle w:val="afb"/>
        <w:numPr>
          <w:ilvl w:val="0"/>
          <w:numId w:val="15"/>
        </w:numPr>
        <w:spacing w:before="240" w:after="160" w:line="252" w:lineRule="auto"/>
        <w:jc w:val="both"/>
        <w:rPr>
          <w:rFonts w:eastAsia="Times New Roman"/>
          <w:bCs/>
          <w:i/>
          <w:iCs/>
          <w:color w:val="000000"/>
          <w:szCs w:val="24"/>
        </w:rPr>
      </w:pPr>
      <w:r>
        <w:rPr>
          <w:rFonts w:eastAsia="Times New Roman"/>
          <w:bCs/>
          <w:i/>
          <w:iCs/>
          <w:color w:val="000000"/>
          <w:szCs w:val="24"/>
        </w:rPr>
        <w:t xml:space="preserve">Какими инструментами собирались данные? Почему были использованы именно эти инструменты? </w:t>
      </w:r>
    </w:p>
    <w:p w:rsidR="002368BB" w:rsidRDefault="00742C2F">
      <w:pPr>
        <w:pStyle w:val="afb"/>
        <w:tabs>
          <w:tab w:val="left" w:pos="542"/>
        </w:tabs>
        <w:spacing w:before="120" w:line="252" w:lineRule="auto"/>
        <w:ind w:left="0" w:right="136" w:firstLine="0"/>
        <w:jc w:val="both"/>
        <w:rPr>
          <w:sz w:val="24"/>
          <w:szCs w:val="24"/>
        </w:rPr>
      </w:pPr>
      <w:r>
        <w:rPr>
          <w:sz w:val="24"/>
          <w:szCs w:val="24"/>
        </w:rPr>
        <w:t>Данные получены с помощью анкетирования. Анкета была разработана специалистами проекта. Данный инструмент был выбран в силу того, что позволяет охватить максимальное (полное) количество участников, дает необходимую информацию о достижении результата (</w:t>
      </w:r>
      <w:r>
        <w:rPr>
          <w:rFonts w:eastAsia="Liberation Serif"/>
          <w:color w:val="000000"/>
          <w:sz w:val="24"/>
          <w:szCs w:val="24"/>
        </w:rPr>
        <w:t>о формировании реалистичных представлений об особенностях ВИЧ-инфицированных детей и специфике заболевания</w:t>
      </w:r>
      <w:r>
        <w:rPr>
          <w:sz w:val="24"/>
          <w:szCs w:val="24"/>
        </w:rPr>
        <w:t xml:space="preserve">, понимание того, какие знания и навыки специалисты будут применять в своей работе). </w:t>
      </w:r>
    </w:p>
    <w:p w:rsidR="002368BB" w:rsidRDefault="00742C2F">
      <w:pPr>
        <w:pStyle w:val="afb"/>
        <w:numPr>
          <w:ilvl w:val="0"/>
          <w:numId w:val="15"/>
        </w:numPr>
        <w:spacing w:before="240" w:after="160" w:line="252" w:lineRule="auto"/>
        <w:jc w:val="both"/>
        <w:rPr>
          <w:rFonts w:eastAsia="Times New Roman"/>
          <w:bCs/>
          <w:i/>
          <w:iCs/>
          <w:color w:val="000000"/>
          <w:szCs w:val="24"/>
        </w:rPr>
      </w:pPr>
      <w:r>
        <w:rPr>
          <w:rFonts w:eastAsia="Times New Roman"/>
          <w:bCs/>
          <w:i/>
          <w:iCs/>
          <w:color w:val="000000"/>
          <w:szCs w:val="24"/>
        </w:rPr>
        <w:t>Какой использовался анализ данных? Кем он проводился?</w:t>
      </w:r>
    </w:p>
    <w:p w:rsidR="002368BB" w:rsidRDefault="00742C2F">
      <w:pPr>
        <w:spacing w:after="160" w:line="252" w:lineRule="auto"/>
        <w:jc w:val="both"/>
        <w:rPr>
          <w:sz w:val="24"/>
          <w:szCs w:val="24"/>
        </w:rPr>
      </w:pPr>
      <w:r>
        <w:rPr>
          <w:sz w:val="24"/>
          <w:szCs w:val="24"/>
        </w:rPr>
        <w:t xml:space="preserve">Специалистами проекта проводится количественный анализ данных. Данные анкеты оцифровываются (вносятся в </w:t>
      </w:r>
      <w:proofErr w:type="spellStart"/>
      <w:r>
        <w:rPr>
          <w:sz w:val="24"/>
          <w:szCs w:val="24"/>
        </w:rPr>
        <w:t>гугл</w:t>
      </w:r>
      <w:proofErr w:type="spellEnd"/>
      <w:r>
        <w:rPr>
          <w:sz w:val="24"/>
          <w:szCs w:val="24"/>
        </w:rPr>
        <w:t xml:space="preserve"> форму), а затем анализируются с помощью встроенных инструментов анализа – диаграммы, графики и т.д. Отдельно специалистами анализируются ответы на открытые вопросы. </w:t>
      </w:r>
    </w:p>
    <w:p w:rsidR="002368BB" w:rsidRDefault="00742C2F">
      <w:pPr>
        <w:pStyle w:val="afb"/>
        <w:numPr>
          <w:ilvl w:val="0"/>
          <w:numId w:val="15"/>
        </w:numPr>
        <w:spacing w:before="240" w:after="160" w:line="252" w:lineRule="auto"/>
        <w:jc w:val="both"/>
        <w:rPr>
          <w:rFonts w:eastAsia="Times New Roman"/>
          <w:bCs/>
          <w:i/>
          <w:iCs/>
          <w:color w:val="000000"/>
          <w:szCs w:val="24"/>
        </w:rPr>
      </w:pPr>
      <w:r>
        <w:rPr>
          <w:rFonts w:eastAsia="Times New Roman"/>
          <w:bCs/>
          <w:i/>
          <w:iCs/>
          <w:color w:val="000000"/>
          <w:szCs w:val="24"/>
        </w:rPr>
        <w:t>Возможно ли выделить вклад вашей практики в достижение данного социального результата у благополучателей (помимо влияния других факторов / организаций / практик /естественного развития ситуации)? Почему вы считаете, что это возможно или невозможно?</w:t>
      </w:r>
    </w:p>
    <w:p w:rsidR="002368BB" w:rsidRDefault="00742C2F">
      <w:pPr>
        <w:widowControl/>
        <w:spacing w:after="160" w:line="252" w:lineRule="auto"/>
        <w:jc w:val="both"/>
        <w:rPr>
          <w:rFonts w:eastAsia="Times New Roman"/>
          <w:bCs/>
          <w:iCs/>
          <w:color w:val="000000"/>
          <w:sz w:val="24"/>
          <w:szCs w:val="24"/>
        </w:rPr>
      </w:pPr>
      <w:r>
        <w:rPr>
          <w:rFonts w:eastAsia="Times New Roman"/>
          <w:bCs/>
          <w:iCs/>
          <w:sz w:val="24"/>
          <w:szCs w:val="24"/>
        </w:rPr>
        <w:t>О вкладе практики в достижение результата напрямую говорит анализ анкет специалистов (</w:t>
      </w:r>
      <w:r>
        <w:rPr>
          <w:rFonts w:eastAsia="Times New Roman"/>
          <w:bCs/>
          <w:iCs/>
          <w:color w:val="000000"/>
          <w:sz w:val="24"/>
          <w:szCs w:val="24"/>
        </w:rPr>
        <w:t xml:space="preserve">Приложение </w:t>
      </w:r>
      <w:r>
        <w:rPr>
          <w:rFonts w:eastAsia="Times New Roman"/>
          <w:bCs/>
          <w:iCs/>
          <w:color w:val="000000"/>
          <w:sz w:val="24"/>
          <w:szCs w:val="24"/>
          <w:lang w:val="en-US"/>
        </w:rPr>
        <w:t>G</w:t>
      </w:r>
      <w:r>
        <w:rPr>
          <w:rFonts w:eastAsia="Times New Roman"/>
          <w:bCs/>
          <w:iCs/>
          <w:color w:val="000000"/>
          <w:sz w:val="24"/>
          <w:szCs w:val="24"/>
        </w:rPr>
        <w:t>)</w:t>
      </w:r>
      <w:r>
        <w:rPr>
          <w:rFonts w:eastAsia="Times New Roman"/>
          <w:bCs/>
          <w:iCs/>
          <w:sz w:val="24"/>
          <w:szCs w:val="24"/>
        </w:rPr>
        <w:t xml:space="preserve">, которые заполнялись непосредственно после организованного обучения в рамках проекта. Анализ показывал, что уровень знаний о ВИЧ у специалистов повысился; специалисты повысили уровень компетенций. В связи с чем считаем возможным выделить вклад практики в достижение результата. </w:t>
      </w:r>
    </w:p>
    <w:p w:rsidR="002368BB" w:rsidRDefault="002368BB">
      <w:pPr>
        <w:pStyle w:val="afb"/>
        <w:tabs>
          <w:tab w:val="left" w:pos="542"/>
        </w:tabs>
        <w:spacing w:line="252" w:lineRule="auto"/>
        <w:ind w:right="136"/>
        <w:jc w:val="both"/>
        <w:rPr>
          <w:sz w:val="24"/>
          <w:szCs w:val="24"/>
        </w:rPr>
      </w:pPr>
    </w:p>
    <w:p w:rsidR="002368BB" w:rsidRDefault="00742C2F">
      <w:pPr>
        <w:widowControl/>
        <w:numPr>
          <w:ilvl w:val="1"/>
          <w:numId w:val="5"/>
        </w:numPr>
        <w:spacing w:after="160" w:line="252" w:lineRule="auto"/>
        <w:ind w:left="720" w:hanging="720"/>
        <w:jc w:val="both"/>
        <w:rPr>
          <w:sz w:val="24"/>
          <w:szCs w:val="24"/>
        </w:rPr>
      </w:pPr>
      <w:r>
        <w:rPr>
          <w:b/>
          <w:sz w:val="24"/>
          <w:szCs w:val="24"/>
        </w:rPr>
        <w:t xml:space="preserve">Как </w:t>
      </w:r>
      <w:proofErr w:type="spellStart"/>
      <w:r>
        <w:rPr>
          <w:b/>
          <w:sz w:val="24"/>
          <w:szCs w:val="24"/>
        </w:rPr>
        <w:t>благополучатели</w:t>
      </w:r>
      <w:proofErr w:type="spellEnd"/>
      <w:r>
        <w:rPr>
          <w:b/>
          <w:sz w:val="24"/>
          <w:szCs w:val="24"/>
        </w:rPr>
        <w:t xml:space="preserve"> относятся к социальным результатам, достигнутым с помощью практики</w:t>
      </w:r>
      <w:r>
        <w:rPr>
          <w:sz w:val="24"/>
          <w:szCs w:val="24"/>
        </w:rPr>
        <w:t xml:space="preserve">? Как вы об этом узнали </w:t>
      </w:r>
      <w:r>
        <w:rPr>
          <w:i/>
          <w:sz w:val="24"/>
          <w:szCs w:val="24"/>
        </w:rPr>
        <w:t>(при необходимости, предоставьте более подробные сведения в приложении)</w:t>
      </w:r>
      <w:r>
        <w:rPr>
          <w:sz w:val="24"/>
          <w:szCs w:val="24"/>
        </w:rPr>
        <w:t>?</w:t>
      </w:r>
    </w:p>
    <w:p w:rsidR="002368BB" w:rsidRDefault="00742C2F">
      <w:pPr>
        <w:widowControl/>
        <w:spacing w:after="160" w:line="252" w:lineRule="auto"/>
        <w:jc w:val="both"/>
        <w:rPr>
          <w:bCs/>
          <w:sz w:val="24"/>
          <w:szCs w:val="24"/>
          <w:highlight w:val="yellow"/>
        </w:rPr>
      </w:pPr>
      <w:r>
        <w:rPr>
          <w:bCs/>
          <w:sz w:val="24"/>
          <w:szCs w:val="24"/>
        </w:rPr>
        <w:t xml:space="preserve">Специального обсуждения результатов с </w:t>
      </w:r>
      <w:proofErr w:type="spellStart"/>
      <w:r>
        <w:rPr>
          <w:bCs/>
          <w:sz w:val="24"/>
          <w:szCs w:val="24"/>
        </w:rPr>
        <w:t>благополучателями</w:t>
      </w:r>
      <w:proofErr w:type="spellEnd"/>
      <w:r>
        <w:rPr>
          <w:bCs/>
          <w:sz w:val="24"/>
          <w:szCs w:val="24"/>
        </w:rPr>
        <w:t xml:space="preserve"> не проводилось, но обращение семей в фонд на протяжении трех лет говорят о том, что практика важна и нужна семьям. </w:t>
      </w:r>
    </w:p>
    <w:p w:rsidR="002368BB" w:rsidRDefault="00742C2F">
      <w:pPr>
        <w:widowControl/>
        <w:numPr>
          <w:ilvl w:val="1"/>
          <w:numId w:val="5"/>
        </w:numPr>
        <w:spacing w:after="160" w:line="252" w:lineRule="auto"/>
        <w:ind w:left="720" w:hanging="720"/>
        <w:jc w:val="both"/>
        <w:rPr>
          <w:sz w:val="24"/>
          <w:szCs w:val="24"/>
        </w:rPr>
      </w:pPr>
      <w:r>
        <w:rPr>
          <w:b/>
          <w:sz w:val="24"/>
          <w:szCs w:val="24"/>
        </w:rPr>
        <w:t>Наблюдались ли в ходе реализации практики негативные, нежелательные эффекты</w:t>
      </w:r>
      <w:r>
        <w:rPr>
          <w:sz w:val="24"/>
          <w:szCs w:val="24"/>
        </w:rPr>
        <w:t xml:space="preserve"> (результаты) для благополучателей (предусмотренные или непредусмотренные)? Если да, то какие именно? С чем может быть связано проявление этих результатов? Как вы об этом узнали?</w:t>
      </w:r>
    </w:p>
    <w:p w:rsidR="002368BB" w:rsidRDefault="00742C2F">
      <w:pPr>
        <w:spacing w:after="160" w:line="252" w:lineRule="auto"/>
        <w:jc w:val="both"/>
        <w:rPr>
          <w:sz w:val="24"/>
          <w:szCs w:val="24"/>
        </w:rPr>
      </w:pPr>
      <w:r>
        <w:rPr>
          <w:sz w:val="24"/>
          <w:szCs w:val="24"/>
        </w:rPr>
        <w:t xml:space="preserve">Нежелательный эффект состоит в том, что объяснение диагноза подростку включает в себя определение круга лиц, с которыми он может обсуждать заболевание. Было несколько случаев, когда подросток, несмотря на предпринятые меры, рассказывал о ВИЧ друзьям и одноклассникам. Специалисты пытаются предотвратить распространение ребенком информации о ВИЧ в школе и т.п. через проведение работы с ребенком, с родителями, объяснением того, кто может входить в круг лиц, которым можно и нужно знать о заболевании, а кто, наоборот, не должен быть </w:t>
      </w:r>
      <w:r>
        <w:rPr>
          <w:sz w:val="24"/>
          <w:szCs w:val="24"/>
        </w:rPr>
        <w:lastRenderedPageBreak/>
        <w:t xml:space="preserve">включен. </w:t>
      </w:r>
    </w:p>
    <w:p w:rsidR="004E4C42" w:rsidRDefault="004E4C42">
      <w:pPr>
        <w:spacing w:after="160" w:line="252" w:lineRule="auto"/>
        <w:jc w:val="both"/>
        <w:rPr>
          <w:sz w:val="24"/>
          <w:szCs w:val="24"/>
        </w:rPr>
      </w:pPr>
    </w:p>
    <w:p w:rsidR="004E4C42" w:rsidRDefault="004E4C42">
      <w:pPr>
        <w:widowControl/>
        <w:suppressAutoHyphens w:val="0"/>
        <w:rPr>
          <w:b/>
        </w:rPr>
      </w:pPr>
      <w:r>
        <w:rPr>
          <w:b/>
        </w:rPr>
        <w:br w:type="page"/>
      </w:r>
    </w:p>
    <w:p w:rsidR="004E4C42" w:rsidRPr="004E4C42" w:rsidRDefault="004E4C42" w:rsidP="004E4C42">
      <w:pPr>
        <w:spacing w:after="160" w:line="252" w:lineRule="auto"/>
        <w:jc w:val="both"/>
        <w:rPr>
          <w:b/>
        </w:rPr>
      </w:pPr>
      <w:r>
        <w:rPr>
          <w:b/>
        </w:rPr>
        <w:lastRenderedPageBreak/>
        <w:t>Список Приложений</w:t>
      </w:r>
    </w:p>
    <w:p w:rsidR="004E4C42" w:rsidRDefault="004E4C42" w:rsidP="004E4C42">
      <w:pPr>
        <w:spacing w:after="160" w:line="252" w:lineRule="auto"/>
        <w:jc w:val="both"/>
      </w:pPr>
      <w:r>
        <w:t xml:space="preserve">Приложение А: Анкета готовности кандидата к принятию ребенка с ВИЧ  </w:t>
      </w:r>
    </w:p>
    <w:p w:rsidR="004E4C42" w:rsidRDefault="004E4C42" w:rsidP="004E4C42">
      <w:pPr>
        <w:spacing w:after="160" w:line="252" w:lineRule="auto"/>
        <w:jc w:val="both"/>
      </w:pPr>
      <w:r>
        <w:t>Приложение В: Заключение специалиста (отражена динамика эмоционального состояния подростка)</w:t>
      </w:r>
    </w:p>
    <w:p w:rsidR="004E4C42" w:rsidRDefault="004E4C42" w:rsidP="004E4C42">
      <w:pPr>
        <w:spacing w:after="160" w:line="252" w:lineRule="auto"/>
        <w:jc w:val="both"/>
      </w:pPr>
      <w:r>
        <w:t>Приложение С: Экспертное заключение специалиста (форма «Описание жизненной ситуации ребенка и его семьи»)</w:t>
      </w:r>
    </w:p>
    <w:p w:rsidR="004E4C42" w:rsidRDefault="004E4C42" w:rsidP="004E4C42">
      <w:pPr>
        <w:spacing w:after="160" w:line="252" w:lineRule="auto"/>
        <w:jc w:val="both"/>
      </w:pPr>
      <w:r>
        <w:t xml:space="preserve">Приложения D: Анкета обратной связи по работе психологической группы поддержки родителей + сводка данных анкет </w:t>
      </w:r>
    </w:p>
    <w:p w:rsidR="004E4C42" w:rsidRDefault="004E4C42" w:rsidP="004E4C42">
      <w:pPr>
        <w:spacing w:after="160" w:line="252" w:lineRule="auto"/>
        <w:jc w:val="both"/>
      </w:pPr>
      <w:r>
        <w:t xml:space="preserve">Приложения F: Анкета знаний о ВИЧ (для подростков) + сводка данных анкет </w:t>
      </w:r>
    </w:p>
    <w:p w:rsidR="004E4C42" w:rsidRDefault="004E4C42" w:rsidP="004E4C42">
      <w:pPr>
        <w:spacing w:after="160" w:line="252" w:lineRule="auto"/>
        <w:jc w:val="both"/>
      </w:pPr>
      <w:r>
        <w:t>Приложения G: Анкета для специалистов, посетивших семинар «Сопровождение семей, воспитывающих детей с ВИЧ» + сводка анкет + анализ</w:t>
      </w:r>
    </w:p>
    <w:p w:rsidR="004E4C42" w:rsidRDefault="004E4C42" w:rsidP="004E4C42">
      <w:pPr>
        <w:spacing w:after="160" w:line="252" w:lineRule="auto"/>
        <w:jc w:val="both"/>
      </w:pPr>
      <w:r>
        <w:t>Приложение 1: Правовые ценностные свидетельства в пользу раскрытия диагноза детям и подросткам</w:t>
      </w:r>
    </w:p>
    <w:p w:rsidR="004E4C42" w:rsidRDefault="004E4C42" w:rsidP="004E4C42">
      <w:pPr>
        <w:spacing w:after="160" w:line="252" w:lineRule="auto"/>
        <w:jc w:val="both"/>
      </w:pPr>
      <w:r>
        <w:t>Приложение 2: Сокращенный перевод руководства ВОЗ по раскрытию диагноза детям до 12 лет</w:t>
      </w:r>
    </w:p>
    <w:p w:rsidR="004E4C42" w:rsidRDefault="004E4C42" w:rsidP="004E4C42">
      <w:pPr>
        <w:spacing w:after="160" w:line="252" w:lineRule="auto"/>
        <w:jc w:val="both"/>
      </w:pPr>
      <w:r>
        <w:t xml:space="preserve">Приложение 3: Методика семейная </w:t>
      </w:r>
      <w:proofErr w:type="spellStart"/>
      <w:r>
        <w:t>социограмма</w:t>
      </w:r>
      <w:proofErr w:type="spellEnd"/>
      <w:r>
        <w:t xml:space="preserve"> </w:t>
      </w:r>
    </w:p>
    <w:p w:rsidR="004E4C42" w:rsidRDefault="004E4C42" w:rsidP="004E4C42">
      <w:pPr>
        <w:spacing w:after="160" w:line="252" w:lineRule="auto"/>
        <w:jc w:val="both"/>
      </w:pPr>
      <w:r>
        <w:t>Приложение 4: Методика «Рисунок семьи»</w:t>
      </w:r>
    </w:p>
    <w:p w:rsidR="004E4C42" w:rsidRDefault="004E4C42" w:rsidP="004E4C42">
      <w:pPr>
        <w:spacing w:after="160" w:line="252" w:lineRule="auto"/>
        <w:jc w:val="both"/>
      </w:pPr>
      <w:r>
        <w:t>Приложение 5: Методика ДОБР</w:t>
      </w:r>
    </w:p>
    <w:p w:rsidR="004E4C42" w:rsidRDefault="004E4C42" w:rsidP="004E4C42">
      <w:pPr>
        <w:spacing w:after="160" w:line="252" w:lineRule="auto"/>
        <w:jc w:val="both"/>
      </w:pPr>
      <w:r>
        <w:t>Приложение 6 и 6.1: Диагностика готовности к раскрытию диагноза у родителей - заполняется родителем и психологом</w:t>
      </w:r>
    </w:p>
    <w:p w:rsidR="004E4C42" w:rsidRDefault="004E4C42" w:rsidP="004E4C42">
      <w:pPr>
        <w:spacing w:after="160" w:line="252" w:lineRule="auto"/>
        <w:jc w:val="both"/>
      </w:pPr>
      <w:r>
        <w:t xml:space="preserve">Приложение 7: Опросник «Подростки о родителях» </w:t>
      </w:r>
    </w:p>
    <w:p w:rsidR="004E4C42" w:rsidRDefault="004E4C42" w:rsidP="004E4C42">
      <w:pPr>
        <w:spacing w:after="160" w:line="252" w:lineRule="auto"/>
        <w:jc w:val="both"/>
      </w:pPr>
      <w:r>
        <w:t xml:space="preserve">Приложение 8: Опросник </w:t>
      </w:r>
      <w:proofErr w:type="spellStart"/>
      <w:r>
        <w:t>Басса-Дарки</w:t>
      </w:r>
      <w:proofErr w:type="spellEnd"/>
      <w:r>
        <w:t xml:space="preserve"> </w:t>
      </w:r>
    </w:p>
    <w:p w:rsidR="004E4C42" w:rsidRDefault="004E4C42" w:rsidP="004E4C42">
      <w:pPr>
        <w:spacing w:after="160" w:line="252" w:lineRule="auto"/>
        <w:jc w:val="both"/>
      </w:pPr>
      <w:r>
        <w:t xml:space="preserve">Приложение 9: Тест </w:t>
      </w:r>
      <w:proofErr w:type="spellStart"/>
      <w:r>
        <w:t>Дембо</w:t>
      </w:r>
      <w:proofErr w:type="spellEnd"/>
      <w:r>
        <w:t>-Рубинштейн</w:t>
      </w:r>
    </w:p>
    <w:p w:rsidR="004E4C42" w:rsidRDefault="004E4C42" w:rsidP="004E4C42">
      <w:pPr>
        <w:spacing w:after="160" w:line="252" w:lineRule="auto"/>
        <w:jc w:val="both"/>
      </w:pPr>
      <w:r>
        <w:t>Приложение 10: Рисунок человека</w:t>
      </w:r>
    </w:p>
    <w:p w:rsidR="004E4C42" w:rsidRDefault="004E4C42" w:rsidP="004E4C42">
      <w:pPr>
        <w:spacing w:after="160" w:line="252" w:lineRule="auto"/>
        <w:jc w:val="both"/>
      </w:pPr>
      <w:r>
        <w:t xml:space="preserve">Приложение 11: Дом-дерево-человек </w:t>
      </w:r>
    </w:p>
    <w:p w:rsidR="004E4C42" w:rsidRDefault="004E4C42" w:rsidP="004E4C42">
      <w:pPr>
        <w:spacing w:after="160" w:line="252" w:lineRule="auto"/>
        <w:jc w:val="both"/>
      </w:pPr>
      <w:r>
        <w:t>Приложение 12. Программа семинара для специалистов «Сопровождение семей, воспитывающих детей с ВИЧ».</w:t>
      </w:r>
    </w:p>
    <w:sectPr w:rsidR="004E4C42">
      <w:footerReference w:type="default" r:id="rId37"/>
      <w:pgSz w:w="11906" w:h="16838"/>
      <w:pgMar w:top="850" w:right="1134" w:bottom="1701" w:left="1134" w:header="0"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C88" w:rsidRDefault="00440C88">
      <w:r>
        <w:separator/>
      </w:r>
    </w:p>
  </w:endnote>
  <w:endnote w:type="continuationSeparator" w:id="0">
    <w:p w:rsidR="00440C88" w:rsidRDefault="0044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FreeSans">
    <w:altName w:val="Times New Roman"/>
    <w:panose1 w:val="00000000000000000000"/>
    <w:charset w:val="00"/>
    <w:family w:val="roman"/>
    <w:notTrueType/>
    <w:pitch w:val="default"/>
  </w:font>
  <w:font w:name="Liberation Sans">
    <w:altName w:val="Arial"/>
    <w:charset w:val="01"/>
    <w:family w:val="roman"/>
    <w:pitch w:val="variable"/>
  </w:font>
  <w:font w:name="Droid Sans">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DejaVu San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873852"/>
      <w:docPartObj>
        <w:docPartGallery w:val="Page Numbers (Bottom of Page)"/>
        <w:docPartUnique/>
      </w:docPartObj>
    </w:sdtPr>
    <w:sdtEndPr/>
    <w:sdtContent>
      <w:p w:rsidR="002368BB" w:rsidRDefault="00742C2F">
        <w:pPr>
          <w:pStyle w:val="aff3"/>
          <w:jc w:val="right"/>
        </w:pPr>
        <w:r>
          <w:fldChar w:fldCharType="begin"/>
        </w:r>
        <w:r>
          <w:instrText>PAGE</w:instrText>
        </w:r>
        <w:r>
          <w:fldChar w:fldCharType="separate"/>
        </w:r>
        <w:r w:rsidR="004E4C42">
          <w:rPr>
            <w:noProof/>
          </w:rPr>
          <w:t>22</w:t>
        </w:r>
        <w:r>
          <w:fldChar w:fldCharType="end"/>
        </w:r>
      </w:p>
    </w:sdtContent>
  </w:sdt>
  <w:p w:rsidR="002368BB" w:rsidRDefault="002368BB">
    <w:pPr>
      <w:pStyle w:val="a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C88" w:rsidRDefault="00440C88">
      <w:r>
        <w:separator/>
      </w:r>
    </w:p>
  </w:footnote>
  <w:footnote w:type="continuationSeparator" w:id="0">
    <w:p w:rsidR="00440C88" w:rsidRDefault="00440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61416"/>
    <w:multiLevelType w:val="multilevel"/>
    <w:tmpl w:val="7DD00F0A"/>
    <w:lvl w:ilvl="0">
      <w:start w:val="1"/>
      <w:numFmt w:val="bullet"/>
      <w:lvlText w:val=""/>
      <w:lvlJc w:val="left"/>
      <w:pPr>
        <w:ind w:left="1060" w:hanging="360"/>
      </w:pPr>
      <w:rPr>
        <w:rFonts w:ascii="Symbol" w:hAnsi="Symbol" w:cs="Symbol" w:hint="default"/>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cs="Wingdings" w:hint="default"/>
      </w:rPr>
    </w:lvl>
    <w:lvl w:ilvl="3">
      <w:start w:val="1"/>
      <w:numFmt w:val="bullet"/>
      <w:lvlText w:val=""/>
      <w:lvlJc w:val="left"/>
      <w:pPr>
        <w:ind w:left="3220" w:hanging="360"/>
      </w:pPr>
      <w:rPr>
        <w:rFonts w:ascii="Symbol" w:hAnsi="Symbol" w:cs="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cs="Wingdings" w:hint="default"/>
      </w:rPr>
    </w:lvl>
    <w:lvl w:ilvl="6">
      <w:start w:val="1"/>
      <w:numFmt w:val="bullet"/>
      <w:lvlText w:val=""/>
      <w:lvlJc w:val="left"/>
      <w:pPr>
        <w:ind w:left="5380" w:hanging="360"/>
      </w:pPr>
      <w:rPr>
        <w:rFonts w:ascii="Symbol" w:hAnsi="Symbol" w:cs="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cs="Wingdings" w:hint="default"/>
      </w:rPr>
    </w:lvl>
  </w:abstractNum>
  <w:abstractNum w:abstractNumId="1">
    <w:nsid w:val="11FE6C26"/>
    <w:multiLevelType w:val="multilevel"/>
    <w:tmpl w:val="5B623A14"/>
    <w:lvl w:ilvl="0">
      <w:start w:val="1"/>
      <w:numFmt w:val="bullet"/>
      <w:lvlText w:val="l"/>
      <w:lvlJc w:val="left"/>
      <w:pPr>
        <w:ind w:left="360" w:firstLine="0"/>
      </w:pPr>
      <w:rPr>
        <w:rFonts w:ascii="Wingdings" w:hAnsi="Wingdings" w:cs="Wingdings" w:hint="default"/>
      </w:rPr>
    </w:lvl>
    <w:lvl w:ilvl="1">
      <w:start w:val="1"/>
      <w:numFmt w:val="bullet"/>
      <w:lvlText w:val="o"/>
      <w:lvlJc w:val="left"/>
      <w:pPr>
        <w:ind w:left="1080" w:firstLine="0"/>
      </w:pPr>
      <w:rPr>
        <w:rFonts w:ascii="OpenSymbol" w:hAnsi="OpenSymbol" w:cs="OpenSymbol" w:hint="default"/>
      </w:rPr>
    </w:lvl>
    <w:lvl w:ilvl="2">
      <w:start w:val="1"/>
      <w:numFmt w:val="bullet"/>
      <w:lvlText w:val="l"/>
      <w:lvlJc w:val="left"/>
      <w:pPr>
        <w:ind w:left="1800" w:firstLine="0"/>
      </w:pPr>
      <w:rPr>
        <w:rFonts w:ascii="Wingdings" w:hAnsi="Wingdings" w:cs="Wingdings" w:hint="default"/>
      </w:rPr>
    </w:lvl>
    <w:lvl w:ilvl="3">
      <w:start w:val="1"/>
      <w:numFmt w:val="bullet"/>
      <w:lvlText w:val="l"/>
      <w:lvlJc w:val="left"/>
      <w:pPr>
        <w:ind w:left="2520" w:firstLine="0"/>
      </w:pPr>
      <w:rPr>
        <w:rFonts w:ascii="Wingdings" w:hAnsi="Wingdings" w:cs="Wingdings" w:hint="default"/>
      </w:rPr>
    </w:lvl>
    <w:lvl w:ilvl="4">
      <w:start w:val="1"/>
      <w:numFmt w:val="bullet"/>
      <w:lvlText w:val="o"/>
      <w:lvlJc w:val="left"/>
      <w:pPr>
        <w:ind w:left="3240" w:firstLine="0"/>
      </w:pPr>
      <w:rPr>
        <w:rFonts w:ascii="OpenSymbol" w:hAnsi="OpenSymbol" w:cs="OpenSymbol" w:hint="default"/>
      </w:rPr>
    </w:lvl>
    <w:lvl w:ilvl="5">
      <w:start w:val="1"/>
      <w:numFmt w:val="bullet"/>
      <w:lvlText w:val="l"/>
      <w:lvlJc w:val="left"/>
      <w:pPr>
        <w:ind w:left="3960" w:firstLine="0"/>
      </w:pPr>
      <w:rPr>
        <w:rFonts w:ascii="Wingdings" w:hAnsi="Wingdings" w:cs="Wingdings" w:hint="default"/>
      </w:rPr>
    </w:lvl>
    <w:lvl w:ilvl="6">
      <w:start w:val="1"/>
      <w:numFmt w:val="bullet"/>
      <w:lvlText w:val="l"/>
      <w:lvlJc w:val="left"/>
      <w:pPr>
        <w:ind w:left="4680" w:firstLine="0"/>
      </w:pPr>
      <w:rPr>
        <w:rFonts w:ascii="Wingdings" w:hAnsi="Wingdings" w:cs="Wingdings" w:hint="default"/>
      </w:rPr>
    </w:lvl>
    <w:lvl w:ilvl="7">
      <w:start w:val="1"/>
      <w:numFmt w:val="bullet"/>
      <w:lvlText w:val="o"/>
      <w:lvlJc w:val="left"/>
      <w:pPr>
        <w:ind w:left="5400" w:firstLine="0"/>
      </w:pPr>
      <w:rPr>
        <w:rFonts w:ascii="OpenSymbol" w:hAnsi="OpenSymbol" w:cs="OpenSymbol" w:hint="default"/>
      </w:rPr>
    </w:lvl>
    <w:lvl w:ilvl="8">
      <w:start w:val="1"/>
      <w:numFmt w:val="bullet"/>
      <w:lvlText w:val="l"/>
      <w:lvlJc w:val="left"/>
      <w:pPr>
        <w:ind w:left="6120" w:firstLine="0"/>
      </w:pPr>
      <w:rPr>
        <w:rFonts w:ascii="Wingdings" w:hAnsi="Wingdings" w:cs="Wingdings" w:hint="default"/>
      </w:rPr>
    </w:lvl>
  </w:abstractNum>
  <w:abstractNum w:abstractNumId="2">
    <w:nsid w:val="12266B43"/>
    <w:multiLevelType w:val="multilevel"/>
    <w:tmpl w:val="5D7E22A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24F19D5"/>
    <w:multiLevelType w:val="multilevel"/>
    <w:tmpl w:val="827AE074"/>
    <w:lvl w:ilvl="0">
      <w:start w:val="1"/>
      <w:numFmt w:val="bullet"/>
      <w:lvlText w:val="l"/>
      <w:lvlJc w:val="left"/>
      <w:pPr>
        <w:ind w:left="284" w:firstLine="0"/>
      </w:pPr>
      <w:rPr>
        <w:rFonts w:ascii="Wingdings" w:hAnsi="Wingdings" w:cs="Wingdings" w:hint="default"/>
        <w:b/>
        <w:sz w:val="20"/>
      </w:rPr>
    </w:lvl>
    <w:lvl w:ilvl="1">
      <w:start w:val="1"/>
      <w:numFmt w:val="bullet"/>
      <w:lvlText w:val="o"/>
      <w:lvlJc w:val="left"/>
      <w:pPr>
        <w:ind w:left="1080" w:firstLine="0"/>
      </w:pPr>
      <w:rPr>
        <w:rFonts w:ascii="OpenSymbol" w:hAnsi="OpenSymbol" w:cs="OpenSymbol" w:hint="default"/>
      </w:rPr>
    </w:lvl>
    <w:lvl w:ilvl="2">
      <w:start w:val="1"/>
      <w:numFmt w:val="bullet"/>
      <w:lvlText w:val="l"/>
      <w:lvlJc w:val="left"/>
      <w:pPr>
        <w:ind w:left="1800" w:firstLine="0"/>
      </w:pPr>
      <w:rPr>
        <w:rFonts w:ascii="Wingdings" w:hAnsi="Wingdings" w:cs="Wingdings" w:hint="default"/>
      </w:rPr>
    </w:lvl>
    <w:lvl w:ilvl="3">
      <w:start w:val="1"/>
      <w:numFmt w:val="bullet"/>
      <w:lvlText w:val="l"/>
      <w:lvlJc w:val="left"/>
      <w:pPr>
        <w:ind w:left="2520" w:firstLine="0"/>
      </w:pPr>
      <w:rPr>
        <w:rFonts w:ascii="Wingdings" w:hAnsi="Wingdings" w:cs="Wingdings" w:hint="default"/>
      </w:rPr>
    </w:lvl>
    <w:lvl w:ilvl="4">
      <w:start w:val="1"/>
      <w:numFmt w:val="bullet"/>
      <w:lvlText w:val="o"/>
      <w:lvlJc w:val="left"/>
      <w:pPr>
        <w:ind w:left="3240" w:firstLine="0"/>
      </w:pPr>
      <w:rPr>
        <w:rFonts w:ascii="OpenSymbol" w:hAnsi="OpenSymbol" w:cs="OpenSymbol" w:hint="default"/>
      </w:rPr>
    </w:lvl>
    <w:lvl w:ilvl="5">
      <w:start w:val="1"/>
      <w:numFmt w:val="bullet"/>
      <w:lvlText w:val="l"/>
      <w:lvlJc w:val="left"/>
      <w:pPr>
        <w:ind w:left="3960" w:firstLine="0"/>
      </w:pPr>
      <w:rPr>
        <w:rFonts w:ascii="Wingdings" w:hAnsi="Wingdings" w:cs="Wingdings" w:hint="default"/>
      </w:rPr>
    </w:lvl>
    <w:lvl w:ilvl="6">
      <w:start w:val="1"/>
      <w:numFmt w:val="bullet"/>
      <w:lvlText w:val="l"/>
      <w:lvlJc w:val="left"/>
      <w:pPr>
        <w:ind w:left="4680" w:firstLine="0"/>
      </w:pPr>
      <w:rPr>
        <w:rFonts w:ascii="Wingdings" w:hAnsi="Wingdings" w:cs="Wingdings" w:hint="default"/>
      </w:rPr>
    </w:lvl>
    <w:lvl w:ilvl="7">
      <w:start w:val="1"/>
      <w:numFmt w:val="bullet"/>
      <w:lvlText w:val="o"/>
      <w:lvlJc w:val="left"/>
      <w:pPr>
        <w:ind w:left="5400" w:firstLine="0"/>
      </w:pPr>
      <w:rPr>
        <w:rFonts w:ascii="OpenSymbol" w:hAnsi="OpenSymbol" w:cs="OpenSymbol" w:hint="default"/>
      </w:rPr>
    </w:lvl>
    <w:lvl w:ilvl="8">
      <w:start w:val="1"/>
      <w:numFmt w:val="bullet"/>
      <w:lvlText w:val="l"/>
      <w:lvlJc w:val="left"/>
      <w:pPr>
        <w:ind w:left="6120" w:firstLine="0"/>
      </w:pPr>
      <w:rPr>
        <w:rFonts w:ascii="Wingdings" w:hAnsi="Wingdings" w:cs="Wingdings" w:hint="default"/>
      </w:rPr>
    </w:lvl>
  </w:abstractNum>
  <w:abstractNum w:abstractNumId="4">
    <w:nsid w:val="186A45EB"/>
    <w:multiLevelType w:val="multilevel"/>
    <w:tmpl w:val="FDD6B992"/>
    <w:lvl w:ilvl="0">
      <w:start w:val="1"/>
      <w:numFmt w:val="bullet"/>
      <w:lvlText w:val=""/>
      <w:lvlJc w:val="left"/>
      <w:pPr>
        <w:ind w:left="360" w:hanging="360"/>
      </w:pPr>
      <w:rPr>
        <w:rFonts w:ascii="Symbol" w:hAnsi="Symbol" w:cs="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FBE610D"/>
    <w:multiLevelType w:val="multilevel"/>
    <w:tmpl w:val="1704518C"/>
    <w:lvl w:ilvl="0">
      <w:start w:val="1"/>
      <w:numFmt w:val="decimal"/>
      <w:lvlText w:val="%1."/>
      <w:lvlJc w:val="left"/>
      <w:pPr>
        <w:ind w:left="0" w:firstLine="0"/>
      </w:pPr>
    </w:lvl>
    <w:lvl w:ilvl="1">
      <w:start w:val="1"/>
      <w:numFmt w:val="decimal"/>
      <w:lvlText w:val="%1.%2."/>
      <w:lvlJc w:val="left"/>
      <w:pPr>
        <w:ind w:left="284"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
    <w:nsid w:val="22250D36"/>
    <w:multiLevelType w:val="multilevel"/>
    <w:tmpl w:val="16C0145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2A374AFC"/>
    <w:multiLevelType w:val="multilevel"/>
    <w:tmpl w:val="B7EEC9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315123FB"/>
    <w:multiLevelType w:val="multilevel"/>
    <w:tmpl w:val="10281DAE"/>
    <w:lvl w:ilvl="0">
      <w:start w:val="1"/>
      <w:numFmt w:val="bullet"/>
      <w:lvlText w:val=""/>
      <w:lvlJc w:val="left"/>
      <w:pPr>
        <w:tabs>
          <w:tab w:val="num" w:pos="720"/>
        </w:tabs>
        <w:ind w:left="720" w:hanging="360"/>
      </w:pPr>
      <w:rPr>
        <w:rFonts w:ascii="Symbol" w:hAnsi="Symbol" w:cs="OpenSymbol" w:hint="default"/>
        <w:b/>
        <w:sz w:val="24"/>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9">
    <w:nsid w:val="33AA444A"/>
    <w:multiLevelType w:val="multilevel"/>
    <w:tmpl w:val="34F2851A"/>
    <w:lvl w:ilvl="0">
      <w:start w:val="5"/>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0">
    <w:nsid w:val="3874774E"/>
    <w:multiLevelType w:val="multilevel"/>
    <w:tmpl w:val="59D6D7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3D814D58"/>
    <w:multiLevelType w:val="multilevel"/>
    <w:tmpl w:val="C77C9C82"/>
    <w:lvl w:ilvl="0">
      <w:start w:val="1"/>
      <w:numFmt w:val="bullet"/>
      <w:lvlText w:val="l"/>
      <w:lvlJc w:val="left"/>
      <w:pPr>
        <w:ind w:left="360" w:firstLine="0"/>
      </w:pPr>
      <w:rPr>
        <w:rFonts w:ascii="Wingdings" w:hAnsi="Wingdings" w:cs="Wingdings" w:hint="default"/>
        <w:b/>
        <w:sz w:val="24"/>
      </w:rPr>
    </w:lvl>
    <w:lvl w:ilvl="1">
      <w:start w:val="1"/>
      <w:numFmt w:val="bullet"/>
      <w:lvlText w:val="◦"/>
      <w:lvlJc w:val="left"/>
      <w:pPr>
        <w:ind w:left="720" w:firstLine="0"/>
      </w:pPr>
      <w:rPr>
        <w:rFonts w:ascii="OpenSymbol" w:hAnsi="OpenSymbol" w:cs="OpenSymbol" w:hint="default"/>
      </w:rPr>
    </w:lvl>
    <w:lvl w:ilvl="2">
      <w:start w:val="1"/>
      <w:numFmt w:val="bullet"/>
      <w:lvlText w:val="▪"/>
      <w:lvlJc w:val="left"/>
      <w:pPr>
        <w:ind w:left="1080" w:firstLine="0"/>
      </w:pPr>
      <w:rPr>
        <w:rFonts w:ascii="OpenSymbol" w:hAnsi="OpenSymbol" w:cs="OpenSymbol" w:hint="default"/>
      </w:rPr>
    </w:lvl>
    <w:lvl w:ilvl="3">
      <w:start w:val="1"/>
      <w:numFmt w:val="bullet"/>
      <w:lvlText w:val="l"/>
      <w:lvlJc w:val="left"/>
      <w:pPr>
        <w:ind w:left="1440" w:firstLine="0"/>
      </w:pPr>
      <w:rPr>
        <w:rFonts w:ascii="Wingdings" w:hAnsi="Wingdings" w:cs="Wingdings" w:hint="default"/>
      </w:rPr>
    </w:lvl>
    <w:lvl w:ilvl="4">
      <w:start w:val="1"/>
      <w:numFmt w:val="bullet"/>
      <w:lvlText w:val="◦"/>
      <w:lvlJc w:val="left"/>
      <w:pPr>
        <w:ind w:left="1800" w:firstLine="0"/>
      </w:pPr>
      <w:rPr>
        <w:rFonts w:ascii="OpenSymbol" w:hAnsi="OpenSymbol" w:cs="OpenSymbol" w:hint="default"/>
      </w:rPr>
    </w:lvl>
    <w:lvl w:ilvl="5">
      <w:start w:val="1"/>
      <w:numFmt w:val="bullet"/>
      <w:lvlText w:val="▪"/>
      <w:lvlJc w:val="left"/>
      <w:pPr>
        <w:ind w:left="2160" w:firstLine="0"/>
      </w:pPr>
      <w:rPr>
        <w:rFonts w:ascii="OpenSymbol" w:hAnsi="OpenSymbol" w:cs="OpenSymbol" w:hint="default"/>
      </w:rPr>
    </w:lvl>
    <w:lvl w:ilvl="6">
      <w:start w:val="1"/>
      <w:numFmt w:val="bullet"/>
      <w:lvlText w:val="l"/>
      <w:lvlJc w:val="left"/>
      <w:pPr>
        <w:ind w:left="2520" w:firstLine="0"/>
      </w:pPr>
      <w:rPr>
        <w:rFonts w:ascii="Wingdings" w:hAnsi="Wingdings" w:cs="Wingdings" w:hint="default"/>
      </w:rPr>
    </w:lvl>
    <w:lvl w:ilvl="7">
      <w:start w:val="1"/>
      <w:numFmt w:val="bullet"/>
      <w:lvlText w:val="◦"/>
      <w:lvlJc w:val="left"/>
      <w:pPr>
        <w:ind w:left="2880" w:firstLine="0"/>
      </w:pPr>
      <w:rPr>
        <w:rFonts w:ascii="OpenSymbol" w:hAnsi="OpenSymbol" w:cs="OpenSymbol" w:hint="default"/>
      </w:rPr>
    </w:lvl>
    <w:lvl w:ilvl="8">
      <w:start w:val="1"/>
      <w:numFmt w:val="bullet"/>
      <w:lvlText w:val="▪"/>
      <w:lvlJc w:val="left"/>
      <w:pPr>
        <w:ind w:left="3240" w:firstLine="0"/>
      </w:pPr>
      <w:rPr>
        <w:rFonts w:ascii="OpenSymbol" w:hAnsi="OpenSymbol" w:cs="OpenSymbol" w:hint="default"/>
      </w:rPr>
    </w:lvl>
  </w:abstractNum>
  <w:abstractNum w:abstractNumId="12">
    <w:nsid w:val="3E0D31FF"/>
    <w:multiLevelType w:val="multilevel"/>
    <w:tmpl w:val="87C8A62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nsid w:val="400661BD"/>
    <w:multiLevelType w:val="multilevel"/>
    <w:tmpl w:val="C234FC12"/>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44B80D6F"/>
    <w:multiLevelType w:val="multilevel"/>
    <w:tmpl w:val="200A9A06"/>
    <w:lvl w:ilvl="0">
      <w:start w:val="1"/>
      <w:numFmt w:val="bullet"/>
      <w:lvlText w:val="l"/>
      <w:lvlJc w:val="left"/>
      <w:pPr>
        <w:ind w:left="360" w:firstLine="0"/>
      </w:pPr>
      <w:rPr>
        <w:rFonts w:ascii="Wingdings" w:hAnsi="Wingdings" w:cs="Wingdings" w:hint="default"/>
        <w:b/>
        <w:sz w:val="24"/>
      </w:rPr>
    </w:lvl>
    <w:lvl w:ilvl="1">
      <w:start w:val="1"/>
      <w:numFmt w:val="bullet"/>
      <w:lvlText w:val="◦"/>
      <w:lvlJc w:val="left"/>
      <w:pPr>
        <w:ind w:left="720" w:firstLine="0"/>
      </w:pPr>
      <w:rPr>
        <w:rFonts w:ascii="OpenSymbol" w:hAnsi="OpenSymbol" w:cs="OpenSymbol" w:hint="default"/>
      </w:rPr>
    </w:lvl>
    <w:lvl w:ilvl="2">
      <w:start w:val="1"/>
      <w:numFmt w:val="bullet"/>
      <w:lvlText w:val="▪"/>
      <w:lvlJc w:val="left"/>
      <w:pPr>
        <w:ind w:left="1080" w:firstLine="0"/>
      </w:pPr>
      <w:rPr>
        <w:rFonts w:ascii="OpenSymbol" w:hAnsi="OpenSymbol" w:cs="OpenSymbol" w:hint="default"/>
      </w:rPr>
    </w:lvl>
    <w:lvl w:ilvl="3">
      <w:start w:val="1"/>
      <w:numFmt w:val="bullet"/>
      <w:lvlText w:val="l"/>
      <w:lvlJc w:val="left"/>
      <w:pPr>
        <w:ind w:left="1440" w:firstLine="0"/>
      </w:pPr>
      <w:rPr>
        <w:rFonts w:ascii="Wingdings" w:hAnsi="Wingdings" w:cs="Wingdings" w:hint="default"/>
      </w:rPr>
    </w:lvl>
    <w:lvl w:ilvl="4">
      <w:start w:val="1"/>
      <w:numFmt w:val="bullet"/>
      <w:lvlText w:val="◦"/>
      <w:lvlJc w:val="left"/>
      <w:pPr>
        <w:ind w:left="1800" w:firstLine="0"/>
      </w:pPr>
      <w:rPr>
        <w:rFonts w:ascii="OpenSymbol" w:hAnsi="OpenSymbol" w:cs="OpenSymbol" w:hint="default"/>
      </w:rPr>
    </w:lvl>
    <w:lvl w:ilvl="5">
      <w:start w:val="1"/>
      <w:numFmt w:val="bullet"/>
      <w:lvlText w:val="▪"/>
      <w:lvlJc w:val="left"/>
      <w:pPr>
        <w:ind w:left="2160" w:firstLine="0"/>
      </w:pPr>
      <w:rPr>
        <w:rFonts w:ascii="OpenSymbol" w:hAnsi="OpenSymbol" w:cs="OpenSymbol" w:hint="default"/>
      </w:rPr>
    </w:lvl>
    <w:lvl w:ilvl="6">
      <w:start w:val="1"/>
      <w:numFmt w:val="bullet"/>
      <w:lvlText w:val="l"/>
      <w:lvlJc w:val="left"/>
      <w:pPr>
        <w:ind w:left="2520" w:firstLine="0"/>
      </w:pPr>
      <w:rPr>
        <w:rFonts w:ascii="Wingdings" w:hAnsi="Wingdings" w:cs="Wingdings" w:hint="default"/>
      </w:rPr>
    </w:lvl>
    <w:lvl w:ilvl="7">
      <w:start w:val="1"/>
      <w:numFmt w:val="bullet"/>
      <w:lvlText w:val="◦"/>
      <w:lvlJc w:val="left"/>
      <w:pPr>
        <w:ind w:left="2880" w:firstLine="0"/>
      </w:pPr>
      <w:rPr>
        <w:rFonts w:ascii="OpenSymbol" w:hAnsi="OpenSymbol" w:cs="OpenSymbol" w:hint="default"/>
      </w:rPr>
    </w:lvl>
    <w:lvl w:ilvl="8">
      <w:start w:val="1"/>
      <w:numFmt w:val="bullet"/>
      <w:lvlText w:val="▪"/>
      <w:lvlJc w:val="left"/>
      <w:pPr>
        <w:ind w:left="3240" w:firstLine="0"/>
      </w:pPr>
      <w:rPr>
        <w:rFonts w:ascii="OpenSymbol" w:hAnsi="OpenSymbol" w:cs="OpenSymbol" w:hint="default"/>
      </w:rPr>
    </w:lvl>
  </w:abstractNum>
  <w:abstractNum w:abstractNumId="15">
    <w:nsid w:val="4CAC2C57"/>
    <w:multiLevelType w:val="multilevel"/>
    <w:tmpl w:val="9A60E000"/>
    <w:lvl w:ilvl="0">
      <w:start w:val="1"/>
      <w:numFmt w:val="bullet"/>
      <w:lvlText w:val="l"/>
      <w:lvlJc w:val="left"/>
      <w:pPr>
        <w:ind w:left="360" w:firstLine="0"/>
      </w:pPr>
      <w:rPr>
        <w:rFonts w:ascii="Wingdings" w:hAnsi="Wingdings" w:cs="Wingdings" w:hint="default"/>
      </w:rPr>
    </w:lvl>
    <w:lvl w:ilvl="1">
      <w:start w:val="1"/>
      <w:numFmt w:val="bullet"/>
      <w:lvlText w:val="l"/>
      <w:lvlJc w:val="left"/>
      <w:pPr>
        <w:ind w:left="720" w:firstLine="0"/>
      </w:pPr>
      <w:rPr>
        <w:rFonts w:ascii="Wingdings" w:hAnsi="Wingdings" w:cs="Wingdings" w:hint="default"/>
      </w:rPr>
    </w:lvl>
    <w:lvl w:ilvl="2">
      <w:start w:val="1"/>
      <w:numFmt w:val="bullet"/>
      <w:lvlText w:val="l"/>
      <w:lvlJc w:val="left"/>
      <w:pPr>
        <w:ind w:left="1080" w:firstLine="0"/>
      </w:pPr>
      <w:rPr>
        <w:rFonts w:ascii="Wingdings" w:hAnsi="Wingdings" w:cs="Wingdings" w:hint="default"/>
      </w:rPr>
    </w:lvl>
    <w:lvl w:ilvl="3">
      <w:start w:val="1"/>
      <w:numFmt w:val="bullet"/>
      <w:lvlText w:val="l"/>
      <w:lvlJc w:val="left"/>
      <w:pPr>
        <w:ind w:left="1440" w:firstLine="0"/>
      </w:pPr>
      <w:rPr>
        <w:rFonts w:ascii="Wingdings" w:hAnsi="Wingdings" w:cs="Wingdings" w:hint="default"/>
      </w:rPr>
    </w:lvl>
    <w:lvl w:ilvl="4">
      <w:start w:val="1"/>
      <w:numFmt w:val="bullet"/>
      <w:lvlText w:val="l"/>
      <w:lvlJc w:val="left"/>
      <w:pPr>
        <w:ind w:left="1800" w:firstLine="0"/>
      </w:pPr>
      <w:rPr>
        <w:rFonts w:ascii="Wingdings" w:hAnsi="Wingdings" w:cs="Wingdings" w:hint="default"/>
      </w:rPr>
    </w:lvl>
    <w:lvl w:ilvl="5">
      <w:start w:val="1"/>
      <w:numFmt w:val="bullet"/>
      <w:lvlText w:val="l"/>
      <w:lvlJc w:val="left"/>
      <w:pPr>
        <w:ind w:left="2160" w:firstLine="0"/>
      </w:pPr>
      <w:rPr>
        <w:rFonts w:ascii="Wingdings" w:hAnsi="Wingdings" w:cs="Wingdings" w:hint="default"/>
      </w:rPr>
    </w:lvl>
    <w:lvl w:ilvl="6">
      <w:start w:val="1"/>
      <w:numFmt w:val="bullet"/>
      <w:lvlText w:val="l"/>
      <w:lvlJc w:val="left"/>
      <w:pPr>
        <w:ind w:left="2520" w:firstLine="0"/>
      </w:pPr>
      <w:rPr>
        <w:rFonts w:ascii="Wingdings" w:hAnsi="Wingdings" w:cs="Wingdings" w:hint="default"/>
      </w:rPr>
    </w:lvl>
    <w:lvl w:ilvl="7">
      <w:start w:val="1"/>
      <w:numFmt w:val="bullet"/>
      <w:lvlText w:val="l"/>
      <w:lvlJc w:val="left"/>
      <w:pPr>
        <w:ind w:left="2880" w:firstLine="0"/>
      </w:pPr>
      <w:rPr>
        <w:rFonts w:ascii="Wingdings" w:hAnsi="Wingdings" w:cs="Wingdings" w:hint="default"/>
      </w:rPr>
    </w:lvl>
    <w:lvl w:ilvl="8">
      <w:start w:val="1"/>
      <w:numFmt w:val="bullet"/>
      <w:lvlText w:val="l"/>
      <w:lvlJc w:val="left"/>
      <w:pPr>
        <w:ind w:left="3240" w:firstLine="0"/>
      </w:pPr>
      <w:rPr>
        <w:rFonts w:ascii="Wingdings" w:hAnsi="Wingdings" w:cs="Wingdings" w:hint="default"/>
      </w:rPr>
    </w:lvl>
  </w:abstractNum>
  <w:abstractNum w:abstractNumId="16">
    <w:nsid w:val="563F00AB"/>
    <w:multiLevelType w:val="multilevel"/>
    <w:tmpl w:val="BF3CF13E"/>
    <w:lvl w:ilvl="0">
      <w:start w:val="1"/>
      <w:numFmt w:val="bullet"/>
      <w:lvlText w:val=""/>
      <w:lvlJc w:val="left"/>
      <w:pPr>
        <w:ind w:left="36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6EB733F4"/>
    <w:multiLevelType w:val="multilevel"/>
    <w:tmpl w:val="CF7AF73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8">
    <w:nsid w:val="765B4B36"/>
    <w:multiLevelType w:val="multilevel"/>
    <w:tmpl w:val="1B60A56C"/>
    <w:lvl w:ilvl="0">
      <w:start w:val="1"/>
      <w:numFmt w:val="bullet"/>
      <w:lvlText w:val="l"/>
      <w:lvlJc w:val="left"/>
      <w:pPr>
        <w:ind w:left="360" w:firstLine="0"/>
      </w:pPr>
      <w:rPr>
        <w:rFonts w:ascii="Wingdings" w:hAnsi="Wingdings" w:cs="Wingdings" w:hint="default"/>
      </w:rPr>
    </w:lvl>
    <w:lvl w:ilvl="1">
      <w:start w:val="1"/>
      <w:numFmt w:val="bullet"/>
      <w:lvlText w:val="◦"/>
      <w:lvlJc w:val="left"/>
      <w:pPr>
        <w:ind w:left="720" w:firstLine="0"/>
      </w:pPr>
      <w:rPr>
        <w:rFonts w:ascii="OpenSymbol" w:hAnsi="OpenSymbol" w:cs="OpenSymbol" w:hint="default"/>
      </w:rPr>
    </w:lvl>
    <w:lvl w:ilvl="2">
      <w:start w:val="1"/>
      <w:numFmt w:val="bullet"/>
      <w:lvlText w:val="▪"/>
      <w:lvlJc w:val="left"/>
      <w:pPr>
        <w:ind w:left="1080" w:firstLine="0"/>
      </w:pPr>
      <w:rPr>
        <w:rFonts w:ascii="OpenSymbol" w:hAnsi="OpenSymbol" w:cs="OpenSymbol" w:hint="default"/>
      </w:rPr>
    </w:lvl>
    <w:lvl w:ilvl="3">
      <w:start w:val="1"/>
      <w:numFmt w:val="bullet"/>
      <w:lvlText w:val="l"/>
      <w:lvlJc w:val="left"/>
      <w:pPr>
        <w:ind w:left="1440" w:firstLine="0"/>
      </w:pPr>
      <w:rPr>
        <w:rFonts w:ascii="Wingdings" w:hAnsi="Wingdings" w:cs="Wingdings" w:hint="default"/>
      </w:rPr>
    </w:lvl>
    <w:lvl w:ilvl="4">
      <w:start w:val="1"/>
      <w:numFmt w:val="bullet"/>
      <w:lvlText w:val="◦"/>
      <w:lvlJc w:val="left"/>
      <w:pPr>
        <w:ind w:left="1800" w:firstLine="0"/>
      </w:pPr>
      <w:rPr>
        <w:rFonts w:ascii="OpenSymbol" w:hAnsi="OpenSymbol" w:cs="OpenSymbol" w:hint="default"/>
      </w:rPr>
    </w:lvl>
    <w:lvl w:ilvl="5">
      <w:start w:val="1"/>
      <w:numFmt w:val="bullet"/>
      <w:lvlText w:val="▪"/>
      <w:lvlJc w:val="left"/>
      <w:pPr>
        <w:ind w:left="2160" w:firstLine="0"/>
      </w:pPr>
      <w:rPr>
        <w:rFonts w:ascii="OpenSymbol" w:hAnsi="OpenSymbol" w:cs="OpenSymbol" w:hint="default"/>
      </w:rPr>
    </w:lvl>
    <w:lvl w:ilvl="6">
      <w:start w:val="1"/>
      <w:numFmt w:val="bullet"/>
      <w:lvlText w:val="l"/>
      <w:lvlJc w:val="left"/>
      <w:pPr>
        <w:ind w:left="2520" w:firstLine="0"/>
      </w:pPr>
      <w:rPr>
        <w:rFonts w:ascii="Wingdings" w:hAnsi="Wingdings" w:cs="Wingdings" w:hint="default"/>
      </w:rPr>
    </w:lvl>
    <w:lvl w:ilvl="7">
      <w:start w:val="1"/>
      <w:numFmt w:val="bullet"/>
      <w:lvlText w:val="◦"/>
      <w:lvlJc w:val="left"/>
      <w:pPr>
        <w:ind w:left="2880" w:firstLine="0"/>
      </w:pPr>
      <w:rPr>
        <w:rFonts w:ascii="OpenSymbol" w:hAnsi="OpenSymbol" w:cs="OpenSymbol" w:hint="default"/>
      </w:rPr>
    </w:lvl>
    <w:lvl w:ilvl="8">
      <w:start w:val="1"/>
      <w:numFmt w:val="bullet"/>
      <w:lvlText w:val="▪"/>
      <w:lvlJc w:val="left"/>
      <w:pPr>
        <w:ind w:left="3240" w:firstLine="0"/>
      </w:pPr>
      <w:rPr>
        <w:rFonts w:ascii="OpenSymbol" w:hAnsi="OpenSymbol" w:cs="OpenSymbol" w:hint="default"/>
      </w:rPr>
    </w:lvl>
  </w:abstractNum>
  <w:abstractNum w:abstractNumId="19">
    <w:nsid w:val="7BB65957"/>
    <w:multiLevelType w:val="multilevel"/>
    <w:tmpl w:val="58D665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5"/>
  </w:num>
  <w:num w:numId="3">
    <w:abstractNumId w:val="19"/>
  </w:num>
  <w:num w:numId="4">
    <w:abstractNumId w:val="1"/>
  </w:num>
  <w:num w:numId="5">
    <w:abstractNumId w:val="9"/>
  </w:num>
  <w:num w:numId="6">
    <w:abstractNumId w:val="17"/>
  </w:num>
  <w:num w:numId="7">
    <w:abstractNumId w:val="6"/>
  </w:num>
  <w:num w:numId="8">
    <w:abstractNumId w:val="12"/>
  </w:num>
  <w:num w:numId="9">
    <w:abstractNumId w:val="8"/>
  </w:num>
  <w:num w:numId="10">
    <w:abstractNumId w:val="18"/>
  </w:num>
  <w:num w:numId="11">
    <w:abstractNumId w:val="14"/>
  </w:num>
  <w:num w:numId="12">
    <w:abstractNumId w:val="11"/>
  </w:num>
  <w:num w:numId="13">
    <w:abstractNumId w:val="15"/>
  </w:num>
  <w:num w:numId="14">
    <w:abstractNumId w:val="2"/>
  </w:num>
  <w:num w:numId="15">
    <w:abstractNumId w:val="13"/>
  </w:num>
  <w:num w:numId="16">
    <w:abstractNumId w:val="0"/>
  </w:num>
  <w:num w:numId="17">
    <w:abstractNumId w:val="7"/>
  </w:num>
  <w:num w:numId="18">
    <w:abstractNumId w:val="4"/>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BB"/>
    <w:rsid w:val="002368BB"/>
    <w:rsid w:val="002E6103"/>
    <w:rsid w:val="002E67FB"/>
    <w:rsid w:val="003E6BDA"/>
    <w:rsid w:val="00440C88"/>
    <w:rsid w:val="0047028D"/>
    <w:rsid w:val="00494C55"/>
    <w:rsid w:val="004E4C42"/>
    <w:rsid w:val="00742C2F"/>
    <w:rsid w:val="00A11C63"/>
    <w:rsid w:val="00BD0AAD"/>
    <w:rsid w:val="00C134A0"/>
    <w:rsid w:val="00D913C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01F06E-D672-4176-9993-942DBC10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994"/>
    <w:pPr>
      <w:widowControl w:val="0"/>
      <w:suppressAutoHyphens/>
    </w:pPr>
    <w:rPr>
      <w:rFonts w:ascii="Arial" w:eastAsia="Arial" w:hAnsi="Arial" w:cs="Arial"/>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BE1994"/>
  </w:style>
  <w:style w:type="character" w:customStyle="1" w:styleId="WW8Num1z1">
    <w:name w:val="WW8Num1z1"/>
    <w:qFormat/>
    <w:rsid w:val="00BE1994"/>
  </w:style>
  <w:style w:type="character" w:customStyle="1" w:styleId="WW8Num1z2">
    <w:name w:val="WW8Num1z2"/>
    <w:qFormat/>
    <w:rsid w:val="00BE1994"/>
  </w:style>
  <w:style w:type="character" w:customStyle="1" w:styleId="WW8Num1z3">
    <w:name w:val="WW8Num1z3"/>
    <w:qFormat/>
    <w:rsid w:val="00BE1994"/>
  </w:style>
  <w:style w:type="character" w:customStyle="1" w:styleId="WW8Num1z4">
    <w:name w:val="WW8Num1z4"/>
    <w:qFormat/>
    <w:rsid w:val="00BE1994"/>
  </w:style>
  <w:style w:type="character" w:customStyle="1" w:styleId="WW8Num1z5">
    <w:name w:val="WW8Num1z5"/>
    <w:qFormat/>
    <w:rsid w:val="00BE1994"/>
  </w:style>
  <w:style w:type="character" w:customStyle="1" w:styleId="WW8Num1z6">
    <w:name w:val="WW8Num1z6"/>
    <w:qFormat/>
    <w:rsid w:val="00BE1994"/>
  </w:style>
  <w:style w:type="character" w:customStyle="1" w:styleId="WW8Num1z7">
    <w:name w:val="WW8Num1z7"/>
    <w:qFormat/>
    <w:rsid w:val="00BE1994"/>
  </w:style>
  <w:style w:type="character" w:customStyle="1" w:styleId="WW8Num1z8">
    <w:name w:val="WW8Num1z8"/>
    <w:qFormat/>
    <w:rsid w:val="00BE1994"/>
  </w:style>
  <w:style w:type="character" w:customStyle="1" w:styleId="WW8Num2z0">
    <w:name w:val="WW8Num2z0"/>
    <w:qFormat/>
    <w:rsid w:val="00BE1994"/>
    <w:rPr>
      <w:rFonts w:ascii="Symbol" w:hAnsi="Symbol" w:cs="Symbol"/>
      <w:sz w:val="24"/>
      <w:szCs w:val="24"/>
    </w:rPr>
  </w:style>
  <w:style w:type="character" w:customStyle="1" w:styleId="WW8Num3z0">
    <w:name w:val="WW8Num3z0"/>
    <w:qFormat/>
    <w:rsid w:val="00BE1994"/>
    <w:rPr>
      <w:lang w:val="ru-RU"/>
    </w:rPr>
  </w:style>
  <w:style w:type="character" w:customStyle="1" w:styleId="WW8Num3z1">
    <w:name w:val="WW8Num3z1"/>
    <w:qFormat/>
    <w:rsid w:val="00BE1994"/>
    <w:rPr>
      <w:rFonts w:ascii="Arial" w:eastAsia="Arial" w:hAnsi="Arial" w:cs="Arial"/>
      <w:w w:val="99"/>
      <w:sz w:val="24"/>
      <w:szCs w:val="24"/>
      <w:lang w:val="ru-RU"/>
    </w:rPr>
  </w:style>
  <w:style w:type="character" w:customStyle="1" w:styleId="WW8Num3z2">
    <w:name w:val="WW8Num3z2"/>
    <w:qFormat/>
    <w:rsid w:val="00BE1994"/>
    <w:rPr>
      <w:rFonts w:ascii="Arial" w:hAnsi="Arial" w:cs="Arial"/>
      <w:spacing w:val="-32"/>
      <w:w w:val="100"/>
      <w:sz w:val="24"/>
      <w:szCs w:val="24"/>
      <w:lang w:val="ru-RU"/>
    </w:rPr>
  </w:style>
  <w:style w:type="character" w:customStyle="1" w:styleId="WW8Num3z3">
    <w:name w:val="WW8Num3z3"/>
    <w:qFormat/>
    <w:rsid w:val="00BE1994"/>
    <w:rPr>
      <w:rFonts w:ascii="Liberation Serif" w:hAnsi="Liberation Serif" w:cs="Liberation Serif"/>
      <w:lang w:val="ru-RU"/>
    </w:rPr>
  </w:style>
  <w:style w:type="character" w:customStyle="1" w:styleId="WW8Num4z0">
    <w:name w:val="WW8Num4z0"/>
    <w:qFormat/>
    <w:rsid w:val="00BE1994"/>
    <w:rPr>
      <w:i/>
      <w:sz w:val="24"/>
      <w:szCs w:val="24"/>
    </w:rPr>
  </w:style>
  <w:style w:type="character" w:customStyle="1" w:styleId="WW8Num5z0">
    <w:name w:val="WW8Num5z0"/>
    <w:qFormat/>
    <w:rsid w:val="00BE1994"/>
    <w:rPr>
      <w:i/>
      <w:sz w:val="20"/>
      <w:szCs w:val="20"/>
    </w:rPr>
  </w:style>
  <w:style w:type="character" w:customStyle="1" w:styleId="WW8Num6z0">
    <w:name w:val="WW8Num6z0"/>
    <w:qFormat/>
    <w:rsid w:val="00BE1994"/>
    <w:rPr>
      <w:rFonts w:ascii="Symbol" w:hAnsi="Symbol" w:cs="Symbol"/>
    </w:rPr>
  </w:style>
  <w:style w:type="character" w:customStyle="1" w:styleId="WW8Num7z0">
    <w:name w:val="WW8Num7z0"/>
    <w:qFormat/>
    <w:rsid w:val="00BE1994"/>
    <w:rPr>
      <w:rFonts w:eastAsia="Times New Roman"/>
      <w:b/>
      <w:bCs/>
      <w:i/>
      <w:iCs w:val="0"/>
      <w:color w:val="00FFFF"/>
      <w:sz w:val="24"/>
      <w:szCs w:val="24"/>
    </w:rPr>
  </w:style>
  <w:style w:type="character" w:customStyle="1" w:styleId="WW8Num2z1">
    <w:name w:val="WW8Num2z1"/>
    <w:qFormat/>
    <w:rsid w:val="00BE1994"/>
    <w:rPr>
      <w:rFonts w:ascii="Courier New" w:hAnsi="Courier New" w:cs="Courier New"/>
      <w:sz w:val="20"/>
    </w:rPr>
  </w:style>
  <w:style w:type="character" w:customStyle="1" w:styleId="WW8Num2z2">
    <w:name w:val="WW8Num2z2"/>
    <w:qFormat/>
    <w:rsid w:val="00BE1994"/>
    <w:rPr>
      <w:rFonts w:ascii="Wingdings" w:hAnsi="Wingdings" w:cs="Wingdings"/>
      <w:sz w:val="20"/>
    </w:rPr>
  </w:style>
  <w:style w:type="character" w:customStyle="1" w:styleId="WW8Num3z4">
    <w:name w:val="WW8Num3z4"/>
    <w:qFormat/>
    <w:rsid w:val="00BE1994"/>
  </w:style>
  <w:style w:type="character" w:customStyle="1" w:styleId="WW8Num3z5">
    <w:name w:val="WW8Num3z5"/>
    <w:qFormat/>
    <w:rsid w:val="00BE1994"/>
  </w:style>
  <w:style w:type="character" w:customStyle="1" w:styleId="WW8Num3z6">
    <w:name w:val="WW8Num3z6"/>
    <w:qFormat/>
    <w:rsid w:val="00BE1994"/>
  </w:style>
  <w:style w:type="character" w:customStyle="1" w:styleId="WW8Num3z7">
    <w:name w:val="WW8Num3z7"/>
    <w:qFormat/>
    <w:rsid w:val="00BE1994"/>
  </w:style>
  <w:style w:type="character" w:customStyle="1" w:styleId="WW8Num3z8">
    <w:name w:val="WW8Num3z8"/>
    <w:qFormat/>
    <w:rsid w:val="00BE1994"/>
  </w:style>
  <w:style w:type="character" w:customStyle="1" w:styleId="WW8Num4z1">
    <w:name w:val="WW8Num4z1"/>
    <w:qFormat/>
    <w:rsid w:val="00BE1994"/>
    <w:rPr>
      <w:rFonts w:ascii="Arial" w:eastAsia="Arial" w:hAnsi="Arial" w:cs="Arial"/>
      <w:w w:val="99"/>
      <w:sz w:val="24"/>
      <w:szCs w:val="24"/>
      <w:lang w:val="ru-RU"/>
    </w:rPr>
  </w:style>
  <w:style w:type="character" w:customStyle="1" w:styleId="WW8Num4z2">
    <w:name w:val="WW8Num4z2"/>
    <w:qFormat/>
    <w:rsid w:val="00BE1994"/>
    <w:rPr>
      <w:rFonts w:ascii="Arial" w:eastAsia="Arial" w:hAnsi="Arial" w:cs="Arial"/>
      <w:spacing w:val="-32"/>
      <w:w w:val="100"/>
      <w:sz w:val="24"/>
      <w:szCs w:val="24"/>
      <w:lang w:val="ru-RU"/>
    </w:rPr>
  </w:style>
  <w:style w:type="character" w:customStyle="1" w:styleId="WW8Num6z1">
    <w:name w:val="WW8Num6z1"/>
    <w:qFormat/>
    <w:rsid w:val="00BE1994"/>
    <w:rPr>
      <w:rFonts w:ascii="Courier New" w:hAnsi="Courier New" w:cs="Courier New"/>
      <w:sz w:val="20"/>
    </w:rPr>
  </w:style>
  <w:style w:type="character" w:customStyle="1" w:styleId="WW8Num6z2">
    <w:name w:val="WW8Num6z2"/>
    <w:qFormat/>
    <w:rsid w:val="00BE1994"/>
    <w:rPr>
      <w:rFonts w:ascii="Wingdings" w:hAnsi="Wingdings" w:cs="Wingdings"/>
      <w:sz w:val="20"/>
    </w:rPr>
  </w:style>
  <w:style w:type="character" w:customStyle="1" w:styleId="WW8Num7z1">
    <w:name w:val="WW8Num7z1"/>
    <w:qFormat/>
    <w:rsid w:val="00BE1994"/>
  </w:style>
  <w:style w:type="character" w:customStyle="1" w:styleId="WW8Num7z2">
    <w:name w:val="WW8Num7z2"/>
    <w:qFormat/>
    <w:rsid w:val="00BE1994"/>
  </w:style>
  <w:style w:type="character" w:customStyle="1" w:styleId="WW8Num7z3">
    <w:name w:val="WW8Num7z3"/>
    <w:qFormat/>
    <w:rsid w:val="00BE1994"/>
  </w:style>
  <w:style w:type="character" w:customStyle="1" w:styleId="WW8Num7z4">
    <w:name w:val="WW8Num7z4"/>
    <w:qFormat/>
    <w:rsid w:val="00BE1994"/>
  </w:style>
  <w:style w:type="character" w:customStyle="1" w:styleId="WW8Num7z5">
    <w:name w:val="WW8Num7z5"/>
    <w:qFormat/>
    <w:rsid w:val="00BE1994"/>
  </w:style>
  <w:style w:type="character" w:customStyle="1" w:styleId="WW8Num7z6">
    <w:name w:val="WW8Num7z6"/>
    <w:qFormat/>
    <w:rsid w:val="00BE1994"/>
  </w:style>
  <w:style w:type="character" w:customStyle="1" w:styleId="WW8Num7z7">
    <w:name w:val="WW8Num7z7"/>
    <w:qFormat/>
    <w:rsid w:val="00BE1994"/>
  </w:style>
  <w:style w:type="character" w:customStyle="1" w:styleId="WW8Num7z8">
    <w:name w:val="WW8Num7z8"/>
    <w:qFormat/>
    <w:rsid w:val="00BE1994"/>
  </w:style>
  <w:style w:type="character" w:customStyle="1" w:styleId="WW8Num8z0">
    <w:name w:val="WW8Num8z0"/>
    <w:qFormat/>
    <w:rsid w:val="00BE1994"/>
    <w:rPr>
      <w:rFonts w:ascii="Symbol" w:hAnsi="Symbol" w:cs="Symbol"/>
      <w:sz w:val="20"/>
    </w:rPr>
  </w:style>
  <w:style w:type="character" w:customStyle="1" w:styleId="WW8Num8z1">
    <w:name w:val="WW8Num8z1"/>
    <w:qFormat/>
    <w:rsid w:val="00BE1994"/>
    <w:rPr>
      <w:rFonts w:ascii="Courier New" w:hAnsi="Courier New" w:cs="Courier New"/>
      <w:sz w:val="20"/>
    </w:rPr>
  </w:style>
  <w:style w:type="character" w:customStyle="1" w:styleId="WW8Num8z2">
    <w:name w:val="WW8Num8z2"/>
    <w:qFormat/>
    <w:rsid w:val="00BE1994"/>
    <w:rPr>
      <w:rFonts w:ascii="Wingdings" w:hAnsi="Wingdings" w:cs="Wingdings"/>
      <w:sz w:val="20"/>
    </w:rPr>
  </w:style>
  <w:style w:type="character" w:customStyle="1" w:styleId="WW8Num9z0">
    <w:name w:val="WW8Num9z0"/>
    <w:qFormat/>
    <w:rsid w:val="00BE1994"/>
    <w:rPr>
      <w:rFonts w:ascii="Symbol" w:hAnsi="Symbol" w:cs="Symbol"/>
      <w:sz w:val="20"/>
    </w:rPr>
  </w:style>
  <w:style w:type="character" w:customStyle="1" w:styleId="WW8Num9z1">
    <w:name w:val="WW8Num9z1"/>
    <w:qFormat/>
    <w:rsid w:val="00BE1994"/>
    <w:rPr>
      <w:rFonts w:ascii="Courier New" w:hAnsi="Courier New" w:cs="Courier New"/>
      <w:sz w:val="20"/>
    </w:rPr>
  </w:style>
  <w:style w:type="character" w:customStyle="1" w:styleId="WW8Num9z2">
    <w:name w:val="WW8Num9z2"/>
    <w:qFormat/>
    <w:rsid w:val="00BE1994"/>
    <w:rPr>
      <w:rFonts w:ascii="Wingdings" w:hAnsi="Wingdings" w:cs="Wingdings"/>
      <w:sz w:val="20"/>
    </w:rPr>
  </w:style>
  <w:style w:type="character" w:customStyle="1" w:styleId="WW8Num10z0">
    <w:name w:val="WW8Num10z0"/>
    <w:qFormat/>
    <w:rsid w:val="00BE1994"/>
    <w:rPr>
      <w:rFonts w:ascii="Symbol" w:hAnsi="Symbol" w:cs="Symbol"/>
      <w:sz w:val="20"/>
    </w:rPr>
  </w:style>
  <w:style w:type="character" w:customStyle="1" w:styleId="WW8Num10z1">
    <w:name w:val="WW8Num10z1"/>
    <w:qFormat/>
    <w:rsid w:val="00BE1994"/>
    <w:rPr>
      <w:rFonts w:ascii="Courier New" w:hAnsi="Courier New" w:cs="Courier New"/>
      <w:sz w:val="20"/>
    </w:rPr>
  </w:style>
  <w:style w:type="character" w:customStyle="1" w:styleId="WW8Num10z2">
    <w:name w:val="WW8Num10z2"/>
    <w:qFormat/>
    <w:rsid w:val="00BE1994"/>
    <w:rPr>
      <w:rFonts w:ascii="Wingdings" w:hAnsi="Wingdings" w:cs="Wingdings"/>
      <w:sz w:val="20"/>
    </w:rPr>
  </w:style>
  <w:style w:type="character" w:customStyle="1" w:styleId="WW8Num11z0">
    <w:name w:val="WW8Num11z0"/>
    <w:qFormat/>
    <w:rsid w:val="00BE1994"/>
    <w:rPr>
      <w:rFonts w:ascii="Symbol" w:hAnsi="Symbol" w:cs="Symbol"/>
      <w:sz w:val="20"/>
    </w:rPr>
  </w:style>
  <w:style w:type="character" w:customStyle="1" w:styleId="WW8Num11z1">
    <w:name w:val="WW8Num11z1"/>
    <w:qFormat/>
    <w:rsid w:val="00BE1994"/>
    <w:rPr>
      <w:rFonts w:ascii="Courier New" w:hAnsi="Courier New" w:cs="Courier New"/>
      <w:sz w:val="20"/>
    </w:rPr>
  </w:style>
  <w:style w:type="character" w:customStyle="1" w:styleId="WW8Num11z2">
    <w:name w:val="WW8Num11z2"/>
    <w:qFormat/>
    <w:rsid w:val="00BE1994"/>
    <w:rPr>
      <w:rFonts w:ascii="Wingdings" w:hAnsi="Wingdings" w:cs="Wingdings"/>
      <w:sz w:val="20"/>
    </w:rPr>
  </w:style>
  <w:style w:type="character" w:customStyle="1" w:styleId="WW8Num12z0">
    <w:name w:val="WW8Num12z0"/>
    <w:qFormat/>
    <w:rsid w:val="00BE1994"/>
    <w:rPr>
      <w:rFonts w:ascii="Symbol" w:hAnsi="Symbol" w:cs="Symbol"/>
      <w:sz w:val="20"/>
    </w:rPr>
  </w:style>
  <w:style w:type="character" w:customStyle="1" w:styleId="WW8Num12z1">
    <w:name w:val="WW8Num12z1"/>
    <w:qFormat/>
    <w:rsid w:val="00BE1994"/>
    <w:rPr>
      <w:rFonts w:ascii="Courier New" w:hAnsi="Courier New" w:cs="Courier New"/>
      <w:sz w:val="20"/>
    </w:rPr>
  </w:style>
  <w:style w:type="character" w:customStyle="1" w:styleId="WW8Num12z2">
    <w:name w:val="WW8Num12z2"/>
    <w:qFormat/>
    <w:rsid w:val="00BE1994"/>
    <w:rPr>
      <w:rFonts w:ascii="Wingdings" w:hAnsi="Wingdings" w:cs="Wingdings"/>
      <w:sz w:val="20"/>
    </w:rPr>
  </w:style>
  <w:style w:type="character" w:customStyle="1" w:styleId="WW8Num13z0">
    <w:name w:val="WW8Num13z0"/>
    <w:qFormat/>
    <w:rsid w:val="00BE1994"/>
    <w:rPr>
      <w:rFonts w:ascii="Symbol" w:hAnsi="Symbol" w:cs="Symbol"/>
      <w:sz w:val="20"/>
    </w:rPr>
  </w:style>
  <w:style w:type="character" w:customStyle="1" w:styleId="WW8Num13z1">
    <w:name w:val="WW8Num13z1"/>
    <w:qFormat/>
    <w:rsid w:val="00BE1994"/>
    <w:rPr>
      <w:rFonts w:ascii="Courier New" w:hAnsi="Courier New" w:cs="Courier New"/>
      <w:sz w:val="20"/>
    </w:rPr>
  </w:style>
  <w:style w:type="character" w:customStyle="1" w:styleId="WW8Num13z2">
    <w:name w:val="WW8Num13z2"/>
    <w:qFormat/>
    <w:rsid w:val="00BE1994"/>
    <w:rPr>
      <w:rFonts w:ascii="Wingdings" w:hAnsi="Wingdings" w:cs="Wingdings"/>
      <w:sz w:val="20"/>
    </w:rPr>
  </w:style>
  <w:style w:type="character" w:customStyle="1" w:styleId="WW8Num14z0">
    <w:name w:val="WW8Num14z0"/>
    <w:qFormat/>
    <w:rsid w:val="00BE1994"/>
    <w:rPr>
      <w:rFonts w:ascii="Symbol" w:hAnsi="Symbol" w:cs="Symbol"/>
    </w:rPr>
  </w:style>
  <w:style w:type="character" w:customStyle="1" w:styleId="WW8Num14z1">
    <w:name w:val="WW8Num14z1"/>
    <w:qFormat/>
    <w:rsid w:val="00BE1994"/>
    <w:rPr>
      <w:rFonts w:ascii="Courier New" w:hAnsi="Courier New" w:cs="Courier New"/>
    </w:rPr>
  </w:style>
  <w:style w:type="character" w:customStyle="1" w:styleId="WW8Num14z2">
    <w:name w:val="WW8Num14z2"/>
    <w:qFormat/>
    <w:rsid w:val="00BE1994"/>
    <w:rPr>
      <w:rFonts w:ascii="Wingdings" w:hAnsi="Wingdings" w:cs="Wingdings"/>
    </w:rPr>
  </w:style>
  <w:style w:type="character" w:customStyle="1" w:styleId="WW8Num15z0">
    <w:name w:val="WW8Num15z0"/>
    <w:qFormat/>
    <w:rsid w:val="00BE1994"/>
    <w:rPr>
      <w:rFonts w:eastAsia="Times New Roman"/>
      <w:b/>
      <w:bCs/>
      <w:i/>
      <w:color w:val="00FFFF"/>
      <w:sz w:val="24"/>
      <w:szCs w:val="24"/>
    </w:rPr>
  </w:style>
  <w:style w:type="character" w:customStyle="1" w:styleId="WW8Num16z0">
    <w:name w:val="WW8Num16z0"/>
    <w:qFormat/>
    <w:rsid w:val="00BE1994"/>
    <w:rPr>
      <w:rFonts w:ascii="Symbol" w:hAnsi="Symbol" w:cs="Symbol"/>
      <w:sz w:val="20"/>
    </w:rPr>
  </w:style>
  <w:style w:type="character" w:customStyle="1" w:styleId="WW8Num16z1">
    <w:name w:val="WW8Num16z1"/>
    <w:qFormat/>
    <w:rsid w:val="00BE1994"/>
    <w:rPr>
      <w:rFonts w:ascii="Courier New" w:hAnsi="Courier New" w:cs="Courier New"/>
      <w:sz w:val="20"/>
    </w:rPr>
  </w:style>
  <w:style w:type="character" w:customStyle="1" w:styleId="WW8Num16z2">
    <w:name w:val="WW8Num16z2"/>
    <w:qFormat/>
    <w:rsid w:val="00BE1994"/>
    <w:rPr>
      <w:rFonts w:ascii="Wingdings" w:hAnsi="Wingdings" w:cs="Wingdings"/>
      <w:sz w:val="20"/>
    </w:rPr>
  </w:style>
  <w:style w:type="character" w:customStyle="1" w:styleId="WW8Num17z0">
    <w:name w:val="WW8Num17z0"/>
    <w:qFormat/>
    <w:rsid w:val="00BE1994"/>
    <w:rPr>
      <w:rFonts w:ascii="Symbol" w:hAnsi="Symbol" w:cs="Symbol"/>
      <w:sz w:val="20"/>
    </w:rPr>
  </w:style>
  <w:style w:type="character" w:customStyle="1" w:styleId="WW8Num17z1">
    <w:name w:val="WW8Num17z1"/>
    <w:qFormat/>
    <w:rsid w:val="00BE1994"/>
    <w:rPr>
      <w:rFonts w:ascii="Courier New" w:hAnsi="Courier New" w:cs="Courier New"/>
      <w:sz w:val="20"/>
    </w:rPr>
  </w:style>
  <w:style w:type="character" w:customStyle="1" w:styleId="WW8Num17z2">
    <w:name w:val="WW8Num17z2"/>
    <w:qFormat/>
    <w:rsid w:val="00BE1994"/>
    <w:rPr>
      <w:rFonts w:ascii="Wingdings" w:hAnsi="Wingdings" w:cs="Wingdings"/>
      <w:sz w:val="20"/>
    </w:rPr>
  </w:style>
  <w:style w:type="character" w:customStyle="1" w:styleId="1">
    <w:name w:val="Основной шрифт абзаца1"/>
    <w:qFormat/>
    <w:rsid w:val="00BE1994"/>
  </w:style>
  <w:style w:type="character" w:customStyle="1" w:styleId="3">
    <w:name w:val="Текст примечания Знак3"/>
    <w:link w:val="a3"/>
    <w:qFormat/>
    <w:rsid w:val="00BE1994"/>
    <w:rPr>
      <w:rFonts w:ascii="Arial" w:eastAsia="Arial" w:hAnsi="Arial" w:cs="Arial"/>
      <w:b/>
      <w:bCs/>
      <w:sz w:val="24"/>
      <w:szCs w:val="24"/>
    </w:rPr>
  </w:style>
  <w:style w:type="character" w:customStyle="1" w:styleId="a4">
    <w:name w:val="Основной текст Знак"/>
    <w:qFormat/>
    <w:rsid w:val="00BE1994"/>
    <w:rPr>
      <w:rFonts w:ascii="Arial" w:eastAsia="Arial" w:hAnsi="Arial" w:cs="Arial"/>
      <w:sz w:val="24"/>
      <w:szCs w:val="24"/>
    </w:rPr>
  </w:style>
  <w:style w:type="character" w:customStyle="1" w:styleId="a5">
    <w:name w:val="Текст сноски Знак"/>
    <w:uiPriority w:val="99"/>
    <w:qFormat/>
    <w:rsid w:val="00BE1994"/>
    <w:rPr>
      <w:rFonts w:ascii="Arial" w:eastAsia="Arial" w:hAnsi="Arial" w:cs="Arial"/>
      <w:sz w:val="20"/>
      <w:szCs w:val="20"/>
    </w:rPr>
  </w:style>
  <w:style w:type="character" w:customStyle="1" w:styleId="a6">
    <w:name w:val="Символ сноски"/>
    <w:qFormat/>
    <w:rsid w:val="00BE1994"/>
    <w:rPr>
      <w:vertAlign w:val="superscript"/>
    </w:rPr>
  </w:style>
  <w:style w:type="character" w:customStyle="1" w:styleId="-">
    <w:name w:val="Интернет-ссылка"/>
    <w:basedOn w:val="a0"/>
    <w:uiPriority w:val="99"/>
    <w:unhideWhenUsed/>
    <w:rsid w:val="00D27440"/>
    <w:rPr>
      <w:color w:val="0000FF" w:themeColor="hyperlink"/>
      <w:u w:val="single"/>
    </w:rPr>
  </w:style>
  <w:style w:type="character" w:customStyle="1" w:styleId="10">
    <w:name w:val="Неразрешенное упоминание1"/>
    <w:qFormat/>
    <w:rsid w:val="00BE1994"/>
    <w:rPr>
      <w:color w:val="7F7F7F"/>
      <w:highlight w:val="lightGray"/>
    </w:rPr>
  </w:style>
  <w:style w:type="character" w:customStyle="1" w:styleId="infodigits">
    <w:name w:val="infodigits"/>
    <w:qFormat/>
    <w:rsid w:val="00BE1994"/>
  </w:style>
  <w:style w:type="character" w:customStyle="1" w:styleId="30">
    <w:name w:val="Заголовок 3 Знак"/>
    <w:qFormat/>
    <w:rsid w:val="00BE1994"/>
    <w:rPr>
      <w:rFonts w:ascii="Calibri Light" w:eastAsia="Times New Roman" w:hAnsi="Calibri Light" w:cs="Times New Roman"/>
      <w:b/>
      <w:bCs/>
      <w:sz w:val="26"/>
      <w:szCs w:val="26"/>
    </w:rPr>
  </w:style>
  <w:style w:type="character" w:customStyle="1" w:styleId="a7">
    <w:name w:val="Привязка сноски"/>
    <w:rsid w:val="00BE1994"/>
    <w:rPr>
      <w:vertAlign w:val="superscript"/>
    </w:rPr>
  </w:style>
  <w:style w:type="character" w:customStyle="1" w:styleId="FootnoteCharacters">
    <w:name w:val="Footnote Characters"/>
    <w:basedOn w:val="a0"/>
    <w:uiPriority w:val="99"/>
    <w:semiHidden/>
    <w:unhideWhenUsed/>
    <w:qFormat/>
    <w:rsid w:val="004E1FBB"/>
    <w:rPr>
      <w:vertAlign w:val="superscript"/>
    </w:rPr>
  </w:style>
  <w:style w:type="character" w:customStyle="1" w:styleId="a8">
    <w:name w:val="Символы концевой сноски"/>
    <w:qFormat/>
    <w:rsid w:val="00BE1994"/>
    <w:rPr>
      <w:vertAlign w:val="superscript"/>
    </w:rPr>
  </w:style>
  <w:style w:type="character" w:customStyle="1" w:styleId="WW-">
    <w:name w:val="WW-Символы концевой сноски"/>
    <w:qFormat/>
    <w:rsid w:val="00BE1994"/>
  </w:style>
  <w:style w:type="character" w:customStyle="1" w:styleId="a9">
    <w:name w:val="Привязка концевой сноски"/>
    <w:rsid w:val="00BE1994"/>
    <w:rPr>
      <w:vertAlign w:val="superscript"/>
    </w:rPr>
  </w:style>
  <w:style w:type="character" w:customStyle="1" w:styleId="EndnoteCharacters">
    <w:name w:val="Endnote Characters"/>
    <w:qFormat/>
    <w:rsid w:val="00BE1994"/>
    <w:rPr>
      <w:vertAlign w:val="superscript"/>
    </w:rPr>
  </w:style>
  <w:style w:type="character" w:customStyle="1" w:styleId="2">
    <w:name w:val="Неразрешенное упоминание2"/>
    <w:qFormat/>
    <w:rsid w:val="00BE1994"/>
    <w:rPr>
      <w:color w:val="7F7F7F"/>
      <w:highlight w:val="lightGray"/>
    </w:rPr>
  </w:style>
  <w:style w:type="character" w:customStyle="1" w:styleId="aa">
    <w:name w:val="Текст выноски Знак"/>
    <w:qFormat/>
    <w:rsid w:val="00BE1994"/>
    <w:rPr>
      <w:rFonts w:ascii="Segoe UI" w:eastAsia="Arial" w:hAnsi="Segoe UI" w:cs="Segoe UI"/>
      <w:sz w:val="18"/>
      <w:szCs w:val="18"/>
    </w:rPr>
  </w:style>
  <w:style w:type="character" w:customStyle="1" w:styleId="11">
    <w:name w:val="Знак примечания1"/>
    <w:qFormat/>
    <w:rsid w:val="00BE1994"/>
    <w:rPr>
      <w:sz w:val="16"/>
      <w:szCs w:val="16"/>
    </w:rPr>
  </w:style>
  <w:style w:type="character" w:customStyle="1" w:styleId="ab">
    <w:name w:val="Текст примечания Знак"/>
    <w:qFormat/>
    <w:rsid w:val="00BE1994"/>
    <w:rPr>
      <w:rFonts w:ascii="Arial" w:eastAsia="Arial" w:hAnsi="Arial" w:cs="Arial"/>
    </w:rPr>
  </w:style>
  <w:style w:type="character" w:customStyle="1" w:styleId="ac">
    <w:name w:val="Тема примечания Знак"/>
    <w:qFormat/>
    <w:rsid w:val="00BE1994"/>
    <w:rPr>
      <w:rFonts w:ascii="Arial" w:eastAsia="Arial" w:hAnsi="Arial" w:cs="Arial"/>
      <w:b/>
      <w:bCs/>
    </w:rPr>
  </w:style>
  <w:style w:type="character" w:customStyle="1" w:styleId="ListLabel1">
    <w:name w:val="ListLabel 1"/>
    <w:qFormat/>
    <w:rsid w:val="00BE1994"/>
    <w:rPr>
      <w:rFonts w:cs="Symbol"/>
      <w:sz w:val="24"/>
      <w:szCs w:val="24"/>
    </w:rPr>
  </w:style>
  <w:style w:type="character" w:customStyle="1" w:styleId="ListLabel2">
    <w:name w:val="ListLabel 2"/>
    <w:qFormat/>
    <w:rsid w:val="00BE1994"/>
    <w:rPr>
      <w:lang w:val="ru-RU"/>
    </w:rPr>
  </w:style>
  <w:style w:type="character" w:customStyle="1" w:styleId="ListLabel3">
    <w:name w:val="ListLabel 3"/>
    <w:qFormat/>
    <w:rsid w:val="00BE1994"/>
    <w:rPr>
      <w:rFonts w:eastAsia="Arial" w:cs="Arial"/>
      <w:w w:val="99"/>
      <w:sz w:val="24"/>
      <w:szCs w:val="24"/>
      <w:lang w:val="ru-RU"/>
    </w:rPr>
  </w:style>
  <w:style w:type="character" w:customStyle="1" w:styleId="ListLabel4">
    <w:name w:val="ListLabel 4"/>
    <w:qFormat/>
    <w:rsid w:val="00BE1994"/>
    <w:rPr>
      <w:rFonts w:cs="Arial"/>
      <w:spacing w:val="-32"/>
      <w:w w:val="100"/>
      <w:sz w:val="24"/>
      <w:szCs w:val="24"/>
      <w:lang w:val="ru-RU"/>
    </w:rPr>
  </w:style>
  <w:style w:type="character" w:customStyle="1" w:styleId="ListLabel5">
    <w:name w:val="ListLabel 5"/>
    <w:qFormat/>
    <w:rsid w:val="00BE1994"/>
    <w:rPr>
      <w:rFonts w:cs="Liberation Serif"/>
      <w:lang w:val="ru-RU"/>
    </w:rPr>
  </w:style>
  <w:style w:type="character" w:customStyle="1" w:styleId="ListLabel6">
    <w:name w:val="ListLabel 6"/>
    <w:qFormat/>
    <w:rsid w:val="00BE1994"/>
    <w:rPr>
      <w:rFonts w:cs="Liberation Serif"/>
      <w:lang w:val="ru-RU"/>
    </w:rPr>
  </w:style>
  <w:style w:type="character" w:customStyle="1" w:styleId="ListLabel7">
    <w:name w:val="ListLabel 7"/>
    <w:qFormat/>
    <w:rsid w:val="00BE1994"/>
    <w:rPr>
      <w:rFonts w:cs="Liberation Serif"/>
      <w:lang w:val="ru-RU"/>
    </w:rPr>
  </w:style>
  <w:style w:type="character" w:customStyle="1" w:styleId="ListLabel8">
    <w:name w:val="ListLabel 8"/>
    <w:qFormat/>
    <w:rsid w:val="00BE1994"/>
    <w:rPr>
      <w:rFonts w:cs="Liberation Serif"/>
      <w:lang w:val="ru-RU"/>
    </w:rPr>
  </w:style>
  <w:style w:type="character" w:customStyle="1" w:styleId="ListLabel9">
    <w:name w:val="ListLabel 9"/>
    <w:qFormat/>
    <w:rsid w:val="00BE1994"/>
    <w:rPr>
      <w:rFonts w:cs="Liberation Serif"/>
      <w:lang w:val="ru-RU"/>
    </w:rPr>
  </w:style>
  <w:style w:type="character" w:customStyle="1" w:styleId="ListLabel10">
    <w:name w:val="ListLabel 10"/>
    <w:qFormat/>
    <w:rsid w:val="00BE1994"/>
    <w:rPr>
      <w:rFonts w:cs="Liberation Serif"/>
      <w:lang w:val="ru-RU"/>
    </w:rPr>
  </w:style>
  <w:style w:type="character" w:customStyle="1" w:styleId="ListLabel11">
    <w:name w:val="ListLabel 11"/>
    <w:qFormat/>
    <w:rsid w:val="00BE1994"/>
    <w:rPr>
      <w:i/>
      <w:sz w:val="24"/>
      <w:szCs w:val="24"/>
    </w:rPr>
  </w:style>
  <w:style w:type="character" w:customStyle="1" w:styleId="ListLabel12">
    <w:name w:val="ListLabel 12"/>
    <w:qFormat/>
    <w:rsid w:val="00BE1994"/>
    <w:rPr>
      <w:i/>
      <w:sz w:val="24"/>
      <w:szCs w:val="24"/>
    </w:rPr>
  </w:style>
  <w:style w:type="character" w:customStyle="1" w:styleId="ListLabel13">
    <w:name w:val="ListLabel 13"/>
    <w:qFormat/>
    <w:rsid w:val="00BE1994"/>
    <w:rPr>
      <w:i/>
      <w:sz w:val="24"/>
      <w:szCs w:val="24"/>
    </w:rPr>
  </w:style>
  <w:style w:type="character" w:customStyle="1" w:styleId="ListLabel14">
    <w:name w:val="ListLabel 14"/>
    <w:qFormat/>
    <w:rsid w:val="00BE1994"/>
    <w:rPr>
      <w:i/>
      <w:sz w:val="24"/>
      <w:szCs w:val="24"/>
    </w:rPr>
  </w:style>
  <w:style w:type="character" w:customStyle="1" w:styleId="ListLabel15">
    <w:name w:val="ListLabel 15"/>
    <w:qFormat/>
    <w:rsid w:val="00BE1994"/>
    <w:rPr>
      <w:i/>
      <w:sz w:val="24"/>
      <w:szCs w:val="24"/>
    </w:rPr>
  </w:style>
  <w:style w:type="character" w:customStyle="1" w:styleId="ListLabel16">
    <w:name w:val="ListLabel 16"/>
    <w:qFormat/>
    <w:rsid w:val="00BE1994"/>
    <w:rPr>
      <w:i/>
      <w:sz w:val="24"/>
      <w:szCs w:val="24"/>
    </w:rPr>
  </w:style>
  <w:style w:type="character" w:customStyle="1" w:styleId="ListLabel17">
    <w:name w:val="ListLabel 17"/>
    <w:qFormat/>
    <w:rsid w:val="00BE1994"/>
    <w:rPr>
      <w:i/>
      <w:sz w:val="24"/>
      <w:szCs w:val="24"/>
    </w:rPr>
  </w:style>
  <w:style w:type="character" w:customStyle="1" w:styleId="ListLabel18">
    <w:name w:val="ListLabel 18"/>
    <w:qFormat/>
    <w:rsid w:val="00BE1994"/>
    <w:rPr>
      <w:i/>
      <w:sz w:val="24"/>
      <w:szCs w:val="24"/>
    </w:rPr>
  </w:style>
  <w:style w:type="character" w:customStyle="1" w:styleId="ListLabel19">
    <w:name w:val="ListLabel 19"/>
    <w:qFormat/>
    <w:rsid w:val="00BE1994"/>
    <w:rPr>
      <w:i/>
      <w:sz w:val="24"/>
      <w:szCs w:val="24"/>
    </w:rPr>
  </w:style>
  <w:style w:type="character" w:customStyle="1" w:styleId="ListLabel20">
    <w:name w:val="ListLabel 20"/>
    <w:qFormat/>
    <w:rsid w:val="00BE1994"/>
    <w:rPr>
      <w:i/>
      <w:sz w:val="20"/>
      <w:szCs w:val="20"/>
    </w:rPr>
  </w:style>
  <w:style w:type="character" w:customStyle="1" w:styleId="ListLabel21">
    <w:name w:val="ListLabel 21"/>
    <w:qFormat/>
    <w:rsid w:val="00BE1994"/>
    <w:rPr>
      <w:rFonts w:cs="Symbol"/>
    </w:rPr>
  </w:style>
  <w:style w:type="character" w:customStyle="1" w:styleId="ListLabel22">
    <w:name w:val="ListLabel 22"/>
    <w:qFormat/>
    <w:rsid w:val="00BE1994"/>
    <w:rPr>
      <w:rFonts w:eastAsia="Times New Roman"/>
      <w:b/>
      <w:bCs/>
      <w:i/>
      <w:color w:val="00FFFF"/>
      <w:sz w:val="24"/>
      <w:szCs w:val="24"/>
    </w:rPr>
  </w:style>
  <w:style w:type="character" w:customStyle="1" w:styleId="ListLabel23">
    <w:name w:val="ListLabel 23"/>
    <w:qFormat/>
    <w:rsid w:val="00BE1994"/>
    <w:rPr>
      <w:rFonts w:eastAsia="Times New Roman"/>
      <w:b/>
      <w:bCs/>
      <w:i/>
      <w:color w:val="00FFFF"/>
      <w:sz w:val="24"/>
      <w:szCs w:val="24"/>
    </w:rPr>
  </w:style>
  <w:style w:type="character" w:customStyle="1" w:styleId="ListLabel24">
    <w:name w:val="ListLabel 24"/>
    <w:qFormat/>
    <w:rsid w:val="00BE1994"/>
    <w:rPr>
      <w:rFonts w:eastAsia="Times New Roman"/>
      <w:b/>
      <w:bCs/>
      <w:i/>
      <w:color w:val="00FFFF"/>
      <w:sz w:val="24"/>
      <w:szCs w:val="24"/>
    </w:rPr>
  </w:style>
  <w:style w:type="character" w:customStyle="1" w:styleId="ListLabel25">
    <w:name w:val="ListLabel 25"/>
    <w:qFormat/>
    <w:rsid w:val="00BE1994"/>
    <w:rPr>
      <w:rFonts w:eastAsia="Times New Roman"/>
      <w:b/>
      <w:bCs/>
      <w:i/>
      <w:color w:val="00FFFF"/>
      <w:sz w:val="24"/>
      <w:szCs w:val="24"/>
    </w:rPr>
  </w:style>
  <w:style w:type="character" w:customStyle="1" w:styleId="ListLabel26">
    <w:name w:val="ListLabel 26"/>
    <w:qFormat/>
    <w:rsid w:val="00BE1994"/>
    <w:rPr>
      <w:rFonts w:eastAsia="Times New Roman"/>
      <w:b/>
      <w:bCs/>
      <w:i/>
      <w:color w:val="00FFFF"/>
      <w:sz w:val="24"/>
      <w:szCs w:val="24"/>
    </w:rPr>
  </w:style>
  <w:style w:type="character" w:customStyle="1" w:styleId="ListLabel27">
    <w:name w:val="ListLabel 27"/>
    <w:qFormat/>
    <w:rsid w:val="00BE1994"/>
    <w:rPr>
      <w:rFonts w:eastAsia="Times New Roman"/>
      <w:b/>
      <w:bCs/>
      <w:i/>
      <w:color w:val="00FFFF"/>
      <w:sz w:val="24"/>
      <w:szCs w:val="24"/>
    </w:rPr>
  </w:style>
  <w:style w:type="character" w:customStyle="1" w:styleId="ListLabel28">
    <w:name w:val="ListLabel 28"/>
    <w:qFormat/>
    <w:rsid w:val="00BE1994"/>
    <w:rPr>
      <w:rFonts w:eastAsia="Times New Roman"/>
      <w:b/>
      <w:bCs/>
      <w:i/>
      <w:color w:val="00FFFF"/>
      <w:sz w:val="24"/>
      <w:szCs w:val="24"/>
    </w:rPr>
  </w:style>
  <w:style w:type="character" w:customStyle="1" w:styleId="ListLabel29">
    <w:name w:val="ListLabel 29"/>
    <w:qFormat/>
    <w:rsid w:val="00BE1994"/>
    <w:rPr>
      <w:rFonts w:eastAsia="Times New Roman"/>
      <w:b/>
      <w:bCs/>
      <w:i/>
      <w:color w:val="00FFFF"/>
      <w:sz w:val="24"/>
      <w:szCs w:val="24"/>
    </w:rPr>
  </w:style>
  <w:style w:type="character" w:customStyle="1" w:styleId="ListLabel30">
    <w:name w:val="ListLabel 30"/>
    <w:qFormat/>
    <w:rsid w:val="00BE1994"/>
    <w:rPr>
      <w:rFonts w:eastAsia="Times New Roman"/>
      <w:b/>
      <w:bCs/>
      <w:i/>
      <w:color w:val="00FFFF"/>
      <w:sz w:val="24"/>
      <w:szCs w:val="24"/>
    </w:rPr>
  </w:style>
  <w:style w:type="character" w:customStyle="1" w:styleId="ListLabel31">
    <w:name w:val="ListLabel 31"/>
    <w:qFormat/>
    <w:rsid w:val="00BE1994"/>
    <w:rPr>
      <w:rFonts w:ascii="Times New Roman" w:eastAsia="Times New Roman" w:hAnsi="Times New Roman" w:cs="Times New Roman"/>
      <w:color w:val="000000"/>
      <w:sz w:val="24"/>
      <w:szCs w:val="24"/>
    </w:rPr>
  </w:style>
  <w:style w:type="character" w:customStyle="1" w:styleId="ListLabel32">
    <w:name w:val="ListLabel 32"/>
    <w:qFormat/>
    <w:rsid w:val="00BE1994"/>
    <w:rPr>
      <w:rFonts w:ascii="Times New Roman" w:eastAsia="Times New Roman" w:hAnsi="Times New Roman" w:cs="Times New Roman"/>
      <w:color w:val="000000"/>
      <w:sz w:val="24"/>
      <w:szCs w:val="24"/>
      <w:lang w:val="en-US"/>
    </w:rPr>
  </w:style>
  <w:style w:type="character" w:customStyle="1" w:styleId="ListLabel33">
    <w:name w:val="ListLabel 33"/>
    <w:qFormat/>
    <w:rsid w:val="00BE1994"/>
    <w:rPr>
      <w:lang w:val="en-US"/>
    </w:rPr>
  </w:style>
  <w:style w:type="character" w:customStyle="1" w:styleId="ListLabel34">
    <w:name w:val="ListLabel 34"/>
    <w:qFormat/>
    <w:rsid w:val="00BE1994"/>
    <w:rPr>
      <w:rFonts w:eastAsia="Times New Roman"/>
      <w:lang w:val="en-US"/>
    </w:rPr>
  </w:style>
  <w:style w:type="character" w:customStyle="1" w:styleId="ListLabel35">
    <w:name w:val="ListLabel 35"/>
    <w:qFormat/>
    <w:rsid w:val="00BE1994"/>
    <w:rPr>
      <w:rFonts w:eastAsia="Times New Roman"/>
    </w:rPr>
  </w:style>
  <w:style w:type="character" w:customStyle="1" w:styleId="ad">
    <w:name w:val="Символ концевой сноски"/>
    <w:qFormat/>
    <w:rsid w:val="00BE1994"/>
  </w:style>
  <w:style w:type="character" w:customStyle="1" w:styleId="ListLabel36">
    <w:name w:val="ListLabel 36"/>
    <w:qFormat/>
    <w:rsid w:val="00BE1994"/>
    <w:rPr>
      <w:lang w:val="ru-RU"/>
    </w:rPr>
  </w:style>
  <w:style w:type="character" w:customStyle="1" w:styleId="ListLabel37">
    <w:name w:val="ListLabel 37"/>
    <w:qFormat/>
    <w:rsid w:val="00BE1994"/>
    <w:rPr>
      <w:rFonts w:eastAsia="Arial" w:cs="Arial"/>
      <w:w w:val="99"/>
      <w:sz w:val="24"/>
      <w:szCs w:val="24"/>
      <w:lang w:val="ru-RU"/>
    </w:rPr>
  </w:style>
  <w:style w:type="character" w:customStyle="1" w:styleId="ListLabel38">
    <w:name w:val="ListLabel 38"/>
    <w:qFormat/>
    <w:rsid w:val="00BE1994"/>
    <w:rPr>
      <w:rFonts w:cs="Arial"/>
      <w:spacing w:val="-32"/>
      <w:w w:val="100"/>
      <w:sz w:val="24"/>
      <w:szCs w:val="24"/>
      <w:lang w:val="ru-RU"/>
    </w:rPr>
  </w:style>
  <w:style w:type="character" w:customStyle="1" w:styleId="ListLabel39">
    <w:name w:val="ListLabel 39"/>
    <w:qFormat/>
    <w:rsid w:val="00BE1994"/>
    <w:rPr>
      <w:rFonts w:cs="Liberation Serif"/>
      <w:lang w:val="ru-RU"/>
    </w:rPr>
  </w:style>
  <w:style w:type="character" w:customStyle="1" w:styleId="ListLabel40">
    <w:name w:val="ListLabel 40"/>
    <w:qFormat/>
    <w:rsid w:val="00BE1994"/>
    <w:rPr>
      <w:rFonts w:cs="Liberation Serif"/>
      <w:lang w:val="ru-RU"/>
    </w:rPr>
  </w:style>
  <w:style w:type="character" w:customStyle="1" w:styleId="ListLabel41">
    <w:name w:val="ListLabel 41"/>
    <w:qFormat/>
    <w:rsid w:val="00BE1994"/>
    <w:rPr>
      <w:rFonts w:cs="Liberation Serif"/>
      <w:lang w:val="ru-RU"/>
    </w:rPr>
  </w:style>
  <w:style w:type="character" w:customStyle="1" w:styleId="ListLabel42">
    <w:name w:val="ListLabel 42"/>
    <w:qFormat/>
    <w:rsid w:val="00BE1994"/>
    <w:rPr>
      <w:rFonts w:cs="Liberation Serif"/>
      <w:lang w:val="ru-RU"/>
    </w:rPr>
  </w:style>
  <w:style w:type="character" w:customStyle="1" w:styleId="ListLabel43">
    <w:name w:val="ListLabel 43"/>
    <w:qFormat/>
    <w:rsid w:val="00BE1994"/>
    <w:rPr>
      <w:rFonts w:cs="Liberation Serif"/>
      <w:lang w:val="ru-RU"/>
    </w:rPr>
  </w:style>
  <w:style w:type="character" w:customStyle="1" w:styleId="ListLabel44">
    <w:name w:val="ListLabel 44"/>
    <w:qFormat/>
    <w:rsid w:val="00BE1994"/>
    <w:rPr>
      <w:rFonts w:cs="Liberation Serif"/>
      <w:lang w:val="ru-RU"/>
    </w:rPr>
  </w:style>
  <w:style w:type="character" w:customStyle="1" w:styleId="ListLabel45">
    <w:name w:val="ListLabel 45"/>
    <w:qFormat/>
    <w:rsid w:val="00BE1994"/>
    <w:rPr>
      <w:i/>
      <w:sz w:val="24"/>
      <w:szCs w:val="24"/>
    </w:rPr>
  </w:style>
  <w:style w:type="character" w:customStyle="1" w:styleId="ListLabel46">
    <w:name w:val="ListLabel 46"/>
    <w:qFormat/>
    <w:rsid w:val="00BE1994"/>
    <w:rPr>
      <w:i/>
      <w:sz w:val="24"/>
      <w:szCs w:val="24"/>
    </w:rPr>
  </w:style>
  <w:style w:type="character" w:customStyle="1" w:styleId="ListLabel47">
    <w:name w:val="ListLabel 47"/>
    <w:qFormat/>
    <w:rsid w:val="00BE1994"/>
    <w:rPr>
      <w:i/>
      <w:sz w:val="24"/>
      <w:szCs w:val="24"/>
    </w:rPr>
  </w:style>
  <w:style w:type="character" w:customStyle="1" w:styleId="ListLabel48">
    <w:name w:val="ListLabel 48"/>
    <w:qFormat/>
    <w:rsid w:val="00BE1994"/>
    <w:rPr>
      <w:i/>
      <w:sz w:val="24"/>
      <w:szCs w:val="24"/>
    </w:rPr>
  </w:style>
  <w:style w:type="character" w:customStyle="1" w:styleId="ListLabel49">
    <w:name w:val="ListLabel 49"/>
    <w:qFormat/>
    <w:rsid w:val="00BE1994"/>
    <w:rPr>
      <w:i/>
      <w:sz w:val="24"/>
      <w:szCs w:val="24"/>
    </w:rPr>
  </w:style>
  <w:style w:type="character" w:customStyle="1" w:styleId="ListLabel50">
    <w:name w:val="ListLabel 50"/>
    <w:qFormat/>
    <w:rsid w:val="00BE1994"/>
    <w:rPr>
      <w:i/>
      <w:sz w:val="24"/>
      <w:szCs w:val="24"/>
    </w:rPr>
  </w:style>
  <w:style w:type="character" w:customStyle="1" w:styleId="ListLabel51">
    <w:name w:val="ListLabel 51"/>
    <w:qFormat/>
    <w:rsid w:val="00BE1994"/>
    <w:rPr>
      <w:i/>
      <w:sz w:val="24"/>
      <w:szCs w:val="24"/>
    </w:rPr>
  </w:style>
  <w:style w:type="character" w:customStyle="1" w:styleId="ListLabel52">
    <w:name w:val="ListLabel 52"/>
    <w:qFormat/>
    <w:rsid w:val="00BE1994"/>
    <w:rPr>
      <w:i/>
      <w:sz w:val="24"/>
      <w:szCs w:val="24"/>
    </w:rPr>
  </w:style>
  <w:style w:type="character" w:customStyle="1" w:styleId="ListLabel53">
    <w:name w:val="ListLabel 53"/>
    <w:qFormat/>
    <w:rsid w:val="00BE1994"/>
    <w:rPr>
      <w:i/>
      <w:sz w:val="24"/>
      <w:szCs w:val="24"/>
    </w:rPr>
  </w:style>
  <w:style w:type="character" w:customStyle="1" w:styleId="ListLabel54">
    <w:name w:val="ListLabel 54"/>
    <w:qFormat/>
    <w:rsid w:val="00BE1994"/>
    <w:rPr>
      <w:rFonts w:eastAsia="Times New Roman"/>
      <w:b/>
      <w:bCs/>
      <w:i/>
      <w:color w:val="00FFFF"/>
      <w:sz w:val="24"/>
      <w:szCs w:val="24"/>
    </w:rPr>
  </w:style>
  <w:style w:type="character" w:customStyle="1" w:styleId="ListLabel55">
    <w:name w:val="ListLabel 55"/>
    <w:qFormat/>
    <w:rsid w:val="00BE1994"/>
    <w:rPr>
      <w:rFonts w:eastAsia="Times New Roman"/>
      <w:b/>
      <w:bCs/>
      <w:i/>
      <w:color w:val="00FFFF"/>
      <w:sz w:val="24"/>
      <w:szCs w:val="24"/>
    </w:rPr>
  </w:style>
  <w:style w:type="character" w:customStyle="1" w:styleId="ListLabel56">
    <w:name w:val="ListLabel 56"/>
    <w:qFormat/>
    <w:rsid w:val="00BE1994"/>
    <w:rPr>
      <w:rFonts w:eastAsia="Times New Roman"/>
      <w:b/>
      <w:bCs/>
      <w:i/>
      <w:color w:val="00FFFF"/>
      <w:sz w:val="24"/>
      <w:szCs w:val="24"/>
    </w:rPr>
  </w:style>
  <w:style w:type="character" w:customStyle="1" w:styleId="ListLabel57">
    <w:name w:val="ListLabel 57"/>
    <w:qFormat/>
    <w:rsid w:val="00BE1994"/>
    <w:rPr>
      <w:rFonts w:eastAsia="Times New Roman"/>
      <w:b/>
      <w:bCs/>
      <w:i/>
      <w:color w:val="00FFFF"/>
      <w:sz w:val="24"/>
      <w:szCs w:val="24"/>
    </w:rPr>
  </w:style>
  <w:style w:type="character" w:customStyle="1" w:styleId="ListLabel58">
    <w:name w:val="ListLabel 58"/>
    <w:qFormat/>
    <w:rsid w:val="00BE1994"/>
    <w:rPr>
      <w:rFonts w:eastAsia="Times New Roman"/>
      <w:b/>
      <w:bCs/>
      <w:i/>
      <w:color w:val="00FFFF"/>
      <w:sz w:val="24"/>
      <w:szCs w:val="24"/>
    </w:rPr>
  </w:style>
  <w:style w:type="character" w:customStyle="1" w:styleId="ListLabel59">
    <w:name w:val="ListLabel 59"/>
    <w:qFormat/>
    <w:rsid w:val="00BE1994"/>
    <w:rPr>
      <w:rFonts w:eastAsia="Times New Roman"/>
      <w:b/>
      <w:bCs/>
      <w:i/>
      <w:color w:val="00FFFF"/>
      <w:sz w:val="24"/>
      <w:szCs w:val="24"/>
    </w:rPr>
  </w:style>
  <w:style w:type="character" w:customStyle="1" w:styleId="ListLabel60">
    <w:name w:val="ListLabel 60"/>
    <w:qFormat/>
    <w:rsid w:val="00BE1994"/>
    <w:rPr>
      <w:rFonts w:eastAsia="Times New Roman"/>
      <w:b/>
      <w:bCs/>
      <w:i/>
      <w:color w:val="00FFFF"/>
      <w:sz w:val="24"/>
      <w:szCs w:val="24"/>
    </w:rPr>
  </w:style>
  <w:style w:type="character" w:customStyle="1" w:styleId="ListLabel61">
    <w:name w:val="ListLabel 61"/>
    <w:qFormat/>
    <w:rsid w:val="00BE1994"/>
    <w:rPr>
      <w:rFonts w:eastAsia="Times New Roman"/>
      <w:b/>
      <w:bCs/>
      <w:i/>
      <w:color w:val="00FFFF"/>
      <w:sz w:val="24"/>
      <w:szCs w:val="24"/>
    </w:rPr>
  </w:style>
  <w:style w:type="character" w:customStyle="1" w:styleId="ListLabel62">
    <w:name w:val="ListLabel 62"/>
    <w:qFormat/>
    <w:rsid w:val="00BE1994"/>
    <w:rPr>
      <w:rFonts w:eastAsia="Times New Roman"/>
      <w:b/>
      <w:bCs/>
      <w:i/>
      <w:color w:val="00FFFF"/>
      <w:sz w:val="24"/>
      <w:szCs w:val="24"/>
    </w:rPr>
  </w:style>
  <w:style w:type="character" w:customStyle="1" w:styleId="ListLabel63">
    <w:name w:val="ListLabel 63"/>
    <w:qFormat/>
    <w:rsid w:val="00BE1994"/>
    <w:rPr>
      <w:rFonts w:ascii="Times New Roman" w:eastAsia="Times New Roman" w:hAnsi="Times New Roman" w:cs="Times New Roman"/>
      <w:color w:val="000000"/>
      <w:sz w:val="24"/>
      <w:szCs w:val="24"/>
    </w:rPr>
  </w:style>
  <w:style w:type="character" w:customStyle="1" w:styleId="ListLabel64">
    <w:name w:val="ListLabel 64"/>
    <w:qFormat/>
    <w:rsid w:val="00BE1994"/>
    <w:rPr>
      <w:rFonts w:ascii="Times New Roman" w:eastAsia="Times New Roman" w:hAnsi="Times New Roman" w:cs="Times New Roman"/>
      <w:color w:val="000000"/>
      <w:sz w:val="24"/>
      <w:szCs w:val="24"/>
      <w:lang w:val="en-US"/>
    </w:rPr>
  </w:style>
  <w:style w:type="character" w:customStyle="1" w:styleId="ListLabel65">
    <w:name w:val="ListLabel 65"/>
    <w:qFormat/>
    <w:rsid w:val="00BE1994"/>
    <w:rPr>
      <w:lang w:val="en-US"/>
    </w:rPr>
  </w:style>
  <w:style w:type="character" w:customStyle="1" w:styleId="ListLabel66">
    <w:name w:val="ListLabel 66"/>
    <w:qFormat/>
    <w:rsid w:val="00BE1994"/>
    <w:rPr>
      <w:sz w:val="24"/>
      <w:szCs w:val="24"/>
    </w:rPr>
  </w:style>
  <w:style w:type="character" w:customStyle="1" w:styleId="CommentReference">
    <w:name w:val="Comment Reference"/>
    <w:qFormat/>
    <w:rsid w:val="00BE1994"/>
    <w:rPr>
      <w:sz w:val="16"/>
      <w:szCs w:val="16"/>
    </w:rPr>
  </w:style>
  <w:style w:type="character" w:customStyle="1" w:styleId="12">
    <w:name w:val="Текст примечания Знак1"/>
    <w:qFormat/>
    <w:rsid w:val="00BE1994"/>
    <w:rPr>
      <w:rFonts w:ascii="Arial" w:eastAsia="Arial" w:hAnsi="Arial" w:cs="Arial"/>
      <w:lang w:eastAsia="zh-CN"/>
    </w:rPr>
  </w:style>
  <w:style w:type="character" w:customStyle="1" w:styleId="13">
    <w:name w:val="Тема примечания Знак1"/>
    <w:qFormat/>
    <w:rsid w:val="00BE1994"/>
    <w:rPr>
      <w:rFonts w:ascii="Arial" w:eastAsia="Arial" w:hAnsi="Arial" w:cs="Arial"/>
      <w:b/>
      <w:bCs/>
      <w:lang w:eastAsia="zh-CN"/>
    </w:rPr>
  </w:style>
  <w:style w:type="character" w:customStyle="1" w:styleId="ListLabel67">
    <w:name w:val="ListLabel 67"/>
    <w:qFormat/>
    <w:rsid w:val="00BE1994"/>
    <w:rPr>
      <w:rFonts w:ascii="Times New Roman" w:eastAsia="Times New Roman" w:hAnsi="Times New Roman" w:cs="Times New Roman"/>
      <w:color w:val="000000"/>
      <w:sz w:val="24"/>
      <w:szCs w:val="24"/>
    </w:rPr>
  </w:style>
  <w:style w:type="character" w:customStyle="1" w:styleId="ListLabel68">
    <w:name w:val="ListLabel 68"/>
    <w:qFormat/>
    <w:rsid w:val="00BE1994"/>
    <w:rPr>
      <w:rFonts w:ascii="Times New Roman" w:eastAsia="Times New Roman" w:hAnsi="Times New Roman" w:cs="Times New Roman"/>
      <w:color w:val="000000"/>
      <w:sz w:val="24"/>
      <w:szCs w:val="24"/>
      <w:lang w:val="en-US"/>
    </w:rPr>
  </w:style>
  <w:style w:type="character" w:customStyle="1" w:styleId="ListLabel69">
    <w:name w:val="ListLabel 69"/>
    <w:qFormat/>
    <w:rsid w:val="00BE1994"/>
    <w:rPr>
      <w:rFonts w:eastAsia="Times New Roman"/>
      <w:bCs/>
      <w:color w:val="000000"/>
    </w:rPr>
  </w:style>
  <w:style w:type="character" w:customStyle="1" w:styleId="ListLabel70">
    <w:name w:val="ListLabel 70"/>
    <w:qFormat/>
    <w:rsid w:val="00BE1994"/>
    <w:rPr>
      <w:rFonts w:eastAsia="Times New Roman"/>
      <w:color w:val="000000"/>
      <w:sz w:val="24"/>
      <w:szCs w:val="24"/>
      <w:lang w:val="en-US"/>
    </w:rPr>
  </w:style>
  <w:style w:type="character" w:customStyle="1" w:styleId="ListLabel71">
    <w:name w:val="ListLabel 71"/>
    <w:qFormat/>
    <w:rsid w:val="00BE1994"/>
    <w:rPr>
      <w:b/>
      <w:bCs/>
      <w:sz w:val="24"/>
      <w:szCs w:val="24"/>
    </w:rPr>
  </w:style>
  <w:style w:type="character" w:customStyle="1" w:styleId="20">
    <w:name w:val="Текст примечания Знак2"/>
    <w:basedOn w:val="a0"/>
    <w:uiPriority w:val="99"/>
    <w:semiHidden/>
    <w:qFormat/>
    <w:rsid w:val="00BE1994"/>
    <w:rPr>
      <w:rFonts w:ascii="Arial" w:eastAsia="Arial" w:hAnsi="Arial" w:cs="Arial"/>
      <w:lang w:bidi="ar-SA"/>
    </w:rPr>
  </w:style>
  <w:style w:type="character" w:styleId="ae">
    <w:name w:val="annotation reference"/>
    <w:basedOn w:val="a0"/>
    <w:uiPriority w:val="99"/>
    <w:semiHidden/>
    <w:unhideWhenUsed/>
    <w:qFormat/>
    <w:rsid w:val="00BE1994"/>
    <w:rPr>
      <w:sz w:val="16"/>
      <w:szCs w:val="16"/>
    </w:rPr>
  </w:style>
  <w:style w:type="character" w:customStyle="1" w:styleId="ListLabel72">
    <w:name w:val="ListLabel 72"/>
    <w:qFormat/>
    <w:rsid w:val="00C128B8"/>
    <w:rPr>
      <w:rFonts w:cs="Wingdings"/>
      <w:b/>
      <w:sz w:val="24"/>
    </w:rPr>
  </w:style>
  <w:style w:type="character" w:customStyle="1" w:styleId="ListLabel73">
    <w:name w:val="ListLabel 73"/>
    <w:qFormat/>
    <w:rsid w:val="00C128B8"/>
    <w:rPr>
      <w:rFonts w:cs="OpenSymbol"/>
    </w:rPr>
  </w:style>
  <w:style w:type="character" w:customStyle="1" w:styleId="ListLabel74">
    <w:name w:val="ListLabel 74"/>
    <w:qFormat/>
    <w:rsid w:val="00C128B8"/>
    <w:rPr>
      <w:rFonts w:cs="Wingdings"/>
    </w:rPr>
  </w:style>
  <w:style w:type="character" w:customStyle="1" w:styleId="ListLabel75">
    <w:name w:val="ListLabel 75"/>
    <w:qFormat/>
    <w:rsid w:val="00C128B8"/>
    <w:rPr>
      <w:rFonts w:cs="Wingdings"/>
    </w:rPr>
  </w:style>
  <w:style w:type="character" w:customStyle="1" w:styleId="ListLabel76">
    <w:name w:val="ListLabel 76"/>
    <w:qFormat/>
    <w:rsid w:val="00C128B8"/>
    <w:rPr>
      <w:rFonts w:cs="OpenSymbol"/>
    </w:rPr>
  </w:style>
  <w:style w:type="character" w:customStyle="1" w:styleId="ListLabel77">
    <w:name w:val="ListLabel 77"/>
    <w:qFormat/>
    <w:rsid w:val="00C128B8"/>
    <w:rPr>
      <w:rFonts w:cs="Wingdings"/>
    </w:rPr>
  </w:style>
  <w:style w:type="character" w:customStyle="1" w:styleId="ListLabel78">
    <w:name w:val="ListLabel 78"/>
    <w:qFormat/>
    <w:rsid w:val="00C128B8"/>
    <w:rPr>
      <w:rFonts w:cs="Wingdings"/>
    </w:rPr>
  </w:style>
  <w:style w:type="character" w:customStyle="1" w:styleId="ListLabel79">
    <w:name w:val="ListLabel 79"/>
    <w:qFormat/>
    <w:rsid w:val="00C128B8"/>
    <w:rPr>
      <w:rFonts w:cs="OpenSymbol"/>
    </w:rPr>
  </w:style>
  <w:style w:type="character" w:customStyle="1" w:styleId="ListLabel80">
    <w:name w:val="ListLabel 80"/>
    <w:qFormat/>
    <w:rsid w:val="00C128B8"/>
    <w:rPr>
      <w:rFonts w:cs="Wingdings"/>
    </w:rPr>
  </w:style>
  <w:style w:type="character" w:customStyle="1" w:styleId="ListLabel81">
    <w:name w:val="ListLabel 81"/>
    <w:qFormat/>
    <w:rsid w:val="00C128B8"/>
    <w:rPr>
      <w:rFonts w:cs="Wingdings"/>
    </w:rPr>
  </w:style>
  <w:style w:type="character" w:customStyle="1" w:styleId="ListLabel82">
    <w:name w:val="ListLabel 82"/>
    <w:qFormat/>
    <w:rsid w:val="00C128B8"/>
    <w:rPr>
      <w:rFonts w:cs="OpenSymbol"/>
    </w:rPr>
  </w:style>
  <w:style w:type="character" w:customStyle="1" w:styleId="ListLabel83">
    <w:name w:val="ListLabel 83"/>
    <w:qFormat/>
    <w:rsid w:val="00C128B8"/>
    <w:rPr>
      <w:rFonts w:cs="Wingdings"/>
    </w:rPr>
  </w:style>
  <w:style w:type="character" w:customStyle="1" w:styleId="ListLabel84">
    <w:name w:val="ListLabel 84"/>
    <w:qFormat/>
    <w:rsid w:val="00C128B8"/>
    <w:rPr>
      <w:rFonts w:cs="Wingdings"/>
    </w:rPr>
  </w:style>
  <w:style w:type="character" w:customStyle="1" w:styleId="ListLabel85">
    <w:name w:val="ListLabel 85"/>
    <w:qFormat/>
    <w:rsid w:val="00C128B8"/>
    <w:rPr>
      <w:rFonts w:cs="OpenSymbol"/>
    </w:rPr>
  </w:style>
  <w:style w:type="character" w:customStyle="1" w:styleId="ListLabel86">
    <w:name w:val="ListLabel 86"/>
    <w:qFormat/>
    <w:rsid w:val="00C128B8"/>
    <w:rPr>
      <w:rFonts w:cs="Wingdings"/>
    </w:rPr>
  </w:style>
  <w:style w:type="character" w:customStyle="1" w:styleId="ListLabel87">
    <w:name w:val="ListLabel 87"/>
    <w:qFormat/>
    <w:rsid w:val="00C128B8"/>
    <w:rPr>
      <w:rFonts w:cs="Wingdings"/>
    </w:rPr>
  </w:style>
  <w:style w:type="character" w:customStyle="1" w:styleId="ListLabel88">
    <w:name w:val="ListLabel 88"/>
    <w:qFormat/>
    <w:rsid w:val="00C128B8"/>
    <w:rPr>
      <w:rFonts w:cs="OpenSymbol"/>
    </w:rPr>
  </w:style>
  <w:style w:type="character" w:customStyle="1" w:styleId="ListLabel89">
    <w:name w:val="ListLabel 89"/>
    <w:qFormat/>
    <w:rsid w:val="00C128B8"/>
    <w:rPr>
      <w:rFonts w:cs="Wingdings"/>
    </w:rPr>
  </w:style>
  <w:style w:type="character" w:customStyle="1" w:styleId="ListLabel90">
    <w:name w:val="ListLabel 90"/>
    <w:qFormat/>
    <w:rsid w:val="00C128B8"/>
    <w:rPr>
      <w:rFonts w:cs="Wingdings"/>
      <w:sz w:val="24"/>
    </w:rPr>
  </w:style>
  <w:style w:type="character" w:customStyle="1" w:styleId="ListLabel91">
    <w:name w:val="ListLabel 91"/>
    <w:qFormat/>
    <w:rsid w:val="00C128B8"/>
    <w:rPr>
      <w:rFonts w:cs="Symbol"/>
    </w:rPr>
  </w:style>
  <w:style w:type="character" w:customStyle="1" w:styleId="ListLabel92">
    <w:name w:val="ListLabel 92"/>
    <w:qFormat/>
    <w:rsid w:val="00C128B8"/>
    <w:rPr>
      <w:rFonts w:cs="Symbol"/>
    </w:rPr>
  </w:style>
  <w:style w:type="character" w:customStyle="1" w:styleId="ListLabel93">
    <w:name w:val="ListLabel 93"/>
    <w:qFormat/>
    <w:rsid w:val="00C128B8"/>
    <w:rPr>
      <w:rFonts w:cs="Symbol"/>
    </w:rPr>
  </w:style>
  <w:style w:type="character" w:customStyle="1" w:styleId="ListLabel94">
    <w:name w:val="ListLabel 94"/>
    <w:qFormat/>
    <w:rsid w:val="00C128B8"/>
    <w:rPr>
      <w:rFonts w:cs="Symbol"/>
    </w:rPr>
  </w:style>
  <w:style w:type="character" w:customStyle="1" w:styleId="ListLabel95">
    <w:name w:val="ListLabel 95"/>
    <w:qFormat/>
    <w:rsid w:val="00C128B8"/>
    <w:rPr>
      <w:rFonts w:cs="Symbol"/>
    </w:rPr>
  </w:style>
  <w:style w:type="character" w:customStyle="1" w:styleId="ListLabel96">
    <w:name w:val="ListLabel 96"/>
    <w:qFormat/>
    <w:rsid w:val="00C128B8"/>
    <w:rPr>
      <w:rFonts w:cs="Symbol"/>
    </w:rPr>
  </w:style>
  <w:style w:type="character" w:customStyle="1" w:styleId="ListLabel97">
    <w:name w:val="ListLabel 97"/>
    <w:qFormat/>
    <w:rsid w:val="00C128B8"/>
    <w:rPr>
      <w:rFonts w:ascii="Times New Roman" w:eastAsia="Times New Roman" w:hAnsi="Times New Roman" w:cs="Times New Roman"/>
      <w:color w:val="000000"/>
      <w:sz w:val="24"/>
      <w:szCs w:val="24"/>
    </w:rPr>
  </w:style>
  <w:style w:type="character" w:customStyle="1" w:styleId="ListLabel98">
    <w:name w:val="ListLabel 98"/>
    <w:qFormat/>
    <w:rsid w:val="00C128B8"/>
    <w:rPr>
      <w:rFonts w:ascii="Times New Roman" w:eastAsia="Times New Roman" w:hAnsi="Times New Roman" w:cs="Times New Roman"/>
      <w:color w:val="000000"/>
      <w:sz w:val="24"/>
      <w:szCs w:val="24"/>
      <w:lang w:val="en-US"/>
    </w:rPr>
  </w:style>
  <w:style w:type="character" w:customStyle="1" w:styleId="ListLabel99">
    <w:name w:val="ListLabel 99"/>
    <w:qFormat/>
    <w:rsid w:val="00C128B8"/>
  </w:style>
  <w:style w:type="character" w:customStyle="1" w:styleId="ListLabel100">
    <w:name w:val="ListLabel 100"/>
    <w:qFormat/>
    <w:rsid w:val="00C128B8"/>
    <w:rPr>
      <w:rFonts w:eastAsia="Times New Roman"/>
      <w:bCs/>
      <w:color w:val="000000"/>
      <w:sz w:val="24"/>
      <w:szCs w:val="24"/>
    </w:rPr>
  </w:style>
  <w:style w:type="character" w:customStyle="1" w:styleId="ListLabel101">
    <w:name w:val="ListLabel 101"/>
    <w:qFormat/>
    <w:rsid w:val="00C128B8"/>
    <w:rPr>
      <w:rFonts w:eastAsia="Times New Roman"/>
      <w:bCs/>
      <w:color w:val="000000"/>
      <w:sz w:val="24"/>
      <w:szCs w:val="24"/>
    </w:rPr>
  </w:style>
  <w:style w:type="character" w:customStyle="1" w:styleId="ListLabel102">
    <w:name w:val="ListLabel 102"/>
    <w:qFormat/>
    <w:rsid w:val="00C128B8"/>
  </w:style>
  <w:style w:type="character" w:customStyle="1" w:styleId="ListLabel103">
    <w:name w:val="ListLabel 103"/>
    <w:qFormat/>
    <w:rsid w:val="00C128B8"/>
    <w:rPr>
      <w:b/>
      <w:bCs/>
      <w:sz w:val="24"/>
      <w:szCs w:val="24"/>
    </w:rPr>
  </w:style>
  <w:style w:type="character" w:customStyle="1" w:styleId="af">
    <w:name w:val="Маркеры списка"/>
    <w:qFormat/>
    <w:rsid w:val="00C128B8"/>
    <w:rPr>
      <w:rFonts w:ascii="OpenSymbol" w:eastAsia="OpenSymbol" w:hAnsi="OpenSymbol" w:cs="OpenSymbol"/>
    </w:rPr>
  </w:style>
  <w:style w:type="character" w:customStyle="1" w:styleId="21">
    <w:name w:val="Тема примечания Знак2"/>
    <w:basedOn w:val="3"/>
    <w:uiPriority w:val="99"/>
    <w:semiHidden/>
    <w:qFormat/>
    <w:rsid w:val="004B6107"/>
    <w:rPr>
      <w:rFonts w:ascii="Arial" w:eastAsia="Arial" w:hAnsi="Arial" w:cs="Arial"/>
      <w:b/>
      <w:bCs/>
      <w:sz w:val="24"/>
      <w:szCs w:val="24"/>
      <w:lang w:bidi="ar-SA"/>
    </w:rPr>
  </w:style>
  <w:style w:type="character" w:styleId="af0">
    <w:name w:val="Strong"/>
    <w:basedOn w:val="a0"/>
    <w:uiPriority w:val="22"/>
    <w:qFormat/>
    <w:rsid w:val="00743BF8"/>
    <w:rPr>
      <w:b/>
      <w:bCs/>
    </w:rPr>
  </w:style>
  <w:style w:type="character" w:customStyle="1" w:styleId="ListLabel104">
    <w:name w:val="ListLabel 104"/>
    <w:qFormat/>
    <w:rsid w:val="00420E12"/>
    <w:rPr>
      <w:rFonts w:cs="Wingdings"/>
      <w:b/>
      <w:sz w:val="24"/>
    </w:rPr>
  </w:style>
  <w:style w:type="character" w:customStyle="1" w:styleId="ListLabel105">
    <w:name w:val="ListLabel 105"/>
    <w:qFormat/>
    <w:rsid w:val="00420E12"/>
    <w:rPr>
      <w:rFonts w:cs="OpenSymbol"/>
    </w:rPr>
  </w:style>
  <w:style w:type="character" w:customStyle="1" w:styleId="ListLabel106">
    <w:name w:val="ListLabel 106"/>
    <w:qFormat/>
    <w:rsid w:val="00420E12"/>
    <w:rPr>
      <w:rFonts w:cs="Wingdings"/>
    </w:rPr>
  </w:style>
  <w:style w:type="character" w:customStyle="1" w:styleId="ListLabel107">
    <w:name w:val="ListLabel 107"/>
    <w:qFormat/>
    <w:rsid w:val="00420E12"/>
    <w:rPr>
      <w:rFonts w:cs="Wingdings"/>
    </w:rPr>
  </w:style>
  <w:style w:type="character" w:customStyle="1" w:styleId="ListLabel108">
    <w:name w:val="ListLabel 108"/>
    <w:qFormat/>
    <w:rsid w:val="00420E12"/>
    <w:rPr>
      <w:rFonts w:cs="OpenSymbol"/>
    </w:rPr>
  </w:style>
  <w:style w:type="character" w:customStyle="1" w:styleId="ListLabel109">
    <w:name w:val="ListLabel 109"/>
    <w:qFormat/>
    <w:rsid w:val="00420E12"/>
    <w:rPr>
      <w:rFonts w:cs="Wingdings"/>
    </w:rPr>
  </w:style>
  <w:style w:type="character" w:customStyle="1" w:styleId="ListLabel110">
    <w:name w:val="ListLabel 110"/>
    <w:qFormat/>
    <w:rsid w:val="00420E12"/>
    <w:rPr>
      <w:rFonts w:cs="Wingdings"/>
    </w:rPr>
  </w:style>
  <w:style w:type="character" w:customStyle="1" w:styleId="ListLabel111">
    <w:name w:val="ListLabel 111"/>
    <w:qFormat/>
    <w:rsid w:val="00420E12"/>
    <w:rPr>
      <w:rFonts w:cs="OpenSymbol"/>
    </w:rPr>
  </w:style>
  <w:style w:type="character" w:customStyle="1" w:styleId="ListLabel112">
    <w:name w:val="ListLabel 112"/>
    <w:qFormat/>
    <w:rsid w:val="00420E12"/>
    <w:rPr>
      <w:rFonts w:cs="Wingdings"/>
    </w:rPr>
  </w:style>
  <w:style w:type="character" w:customStyle="1" w:styleId="ListLabel113">
    <w:name w:val="ListLabel 113"/>
    <w:qFormat/>
    <w:rsid w:val="00420E12"/>
    <w:rPr>
      <w:rFonts w:cs="Wingdings"/>
    </w:rPr>
  </w:style>
  <w:style w:type="character" w:customStyle="1" w:styleId="ListLabel114">
    <w:name w:val="ListLabel 114"/>
    <w:qFormat/>
    <w:rsid w:val="00420E12"/>
    <w:rPr>
      <w:rFonts w:cs="OpenSymbol"/>
    </w:rPr>
  </w:style>
  <w:style w:type="character" w:customStyle="1" w:styleId="ListLabel115">
    <w:name w:val="ListLabel 115"/>
    <w:qFormat/>
    <w:rsid w:val="00420E12"/>
    <w:rPr>
      <w:rFonts w:cs="Wingdings"/>
    </w:rPr>
  </w:style>
  <w:style w:type="character" w:customStyle="1" w:styleId="ListLabel116">
    <w:name w:val="ListLabel 116"/>
    <w:qFormat/>
    <w:rsid w:val="00420E12"/>
    <w:rPr>
      <w:rFonts w:cs="Wingdings"/>
    </w:rPr>
  </w:style>
  <w:style w:type="character" w:customStyle="1" w:styleId="ListLabel117">
    <w:name w:val="ListLabel 117"/>
    <w:qFormat/>
    <w:rsid w:val="00420E12"/>
    <w:rPr>
      <w:rFonts w:cs="OpenSymbol"/>
    </w:rPr>
  </w:style>
  <w:style w:type="character" w:customStyle="1" w:styleId="ListLabel118">
    <w:name w:val="ListLabel 118"/>
    <w:qFormat/>
    <w:rsid w:val="00420E12"/>
    <w:rPr>
      <w:rFonts w:cs="Wingdings"/>
    </w:rPr>
  </w:style>
  <w:style w:type="character" w:customStyle="1" w:styleId="ListLabel119">
    <w:name w:val="ListLabel 119"/>
    <w:qFormat/>
    <w:rsid w:val="00420E12"/>
    <w:rPr>
      <w:rFonts w:cs="Wingdings"/>
    </w:rPr>
  </w:style>
  <w:style w:type="character" w:customStyle="1" w:styleId="ListLabel120">
    <w:name w:val="ListLabel 120"/>
    <w:qFormat/>
    <w:rsid w:val="00420E12"/>
    <w:rPr>
      <w:rFonts w:cs="OpenSymbol"/>
    </w:rPr>
  </w:style>
  <w:style w:type="character" w:customStyle="1" w:styleId="ListLabel121">
    <w:name w:val="ListLabel 121"/>
    <w:qFormat/>
    <w:rsid w:val="00420E12"/>
    <w:rPr>
      <w:rFonts w:cs="Wingdings"/>
    </w:rPr>
  </w:style>
  <w:style w:type="character" w:customStyle="1" w:styleId="ListLabel122">
    <w:name w:val="ListLabel 122"/>
    <w:qFormat/>
    <w:rsid w:val="00420E12"/>
    <w:rPr>
      <w:rFonts w:cs="Wingdings"/>
      <w:sz w:val="24"/>
    </w:rPr>
  </w:style>
  <w:style w:type="character" w:customStyle="1" w:styleId="ListLabel123">
    <w:name w:val="ListLabel 123"/>
    <w:qFormat/>
    <w:rsid w:val="00420E12"/>
    <w:rPr>
      <w:rFonts w:cs="Symbol"/>
    </w:rPr>
  </w:style>
  <w:style w:type="character" w:customStyle="1" w:styleId="ListLabel124">
    <w:name w:val="ListLabel 124"/>
    <w:qFormat/>
    <w:rsid w:val="00420E12"/>
    <w:rPr>
      <w:rFonts w:cs="Symbol"/>
    </w:rPr>
  </w:style>
  <w:style w:type="character" w:customStyle="1" w:styleId="ListLabel125">
    <w:name w:val="ListLabel 125"/>
    <w:qFormat/>
    <w:rsid w:val="00420E12"/>
    <w:rPr>
      <w:rFonts w:cs="Symbol"/>
    </w:rPr>
  </w:style>
  <w:style w:type="character" w:customStyle="1" w:styleId="ListLabel126">
    <w:name w:val="ListLabel 126"/>
    <w:qFormat/>
    <w:rsid w:val="00420E12"/>
    <w:rPr>
      <w:rFonts w:cs="Symbol"/>
    </w:rPr>
  </w:style>
  <w:style w:type="character" w:customStyle="1" w:styleId="ListLabel127">
    <w:name w:val="ListLabel 127"/>
    <w:qFormat/>
    <w:rsid w:val="00420E12"/>
    <w:rPr>
      <w:rFonts w:cs="Symbol"/>
    </w:rPr>
  </w:style>
  <w:style w:type="character" w:customStyle="1" w:styleId="ListLabel128">
    <w:name w:val="ListLabel 128"/>
    <w:qFormat/>
    <w:rsid w:val="00420E12"/>
    <w:rPr>
      <w:rFonts w:cs="Symbol"/>
    </w:rPr>
  </w:style>
  <w:style w:type="character" w:customStyle="1" w:styleId="ListLabel129">
    <w:name w:val="ListLabel 129"/>
    <w:qFormat/>
    <w:rsid w:val="00420E12"/>
    <w:rPr>
      <w:rFonts w:cs="OpenSymbol"/>
    </w:rPr>
  </w:style>
  <w:style w:type="character" w:customStyle="1" w:styleId="ListLabel130">
    <w:name w:val="ListLabel 130"/>
    <w:qFormat/>
    <w:rsid w:val="00420E12"/>
    <w:rPr>
      <w:rFonts w:cs="OpenSymbol"/>
    </w:rPr>
  </w:style>
  <w:style w:type="character" w:customStyle="1" w:styleId="ListLabel131">
    <w:name w:val="ListLabel 131"/>
    <w:qFormat/>
    <w:rsid w:val="00420E12"/>
    <w:rPr>
      <w:rFonts w:cs="OpenSymbol"/>
    </w:rPr>
  </w:style>
  <w:style w:type="character" w:customStyle="1" w:styleId="ListLabel132">
    <w:name w:val="ListLabel 132"/>
    <w:qFormat/>
    <w:rsid w:val="00420E12"/>
    <w:rPr>
      <w:rFonts w:cs="OpenSymbol"/>
    </w:rPr>
  </w:style>
  <w:style w:type="character" w:customStyle="1" w:styleId="ListLabel133">
    <w:name w:val="ListLabel 133"/>
    <w:qFormat/>
    <w:rsid w:val="00420E12"/>
    <w:rPr>
      <w:rFonts w:cs="OpenSymbol"/>
    </w:rPr>
  </w:style>
  <w:style w:type="character" w:customStyle="1" w:styleId="ListLabel134">
    <w:name w:val="ListLabel 134"/>
    <w:qFormat/>
    <w:rsid w:val="00420E12"/>
    <w:rPr>
      <w:rFonts w:cs="OpenSymbol"/>
    </w:rPr>
  </w:style>
  <w:style w:type="character" w:customStyle="1" w:styleId="ListLabel135">
    <w:name w:val="ListLabel 135"/>
    <w:qFormat/>
    <w:rsid w:val="00420E12"/>
    <w:rPr>
      <w:rFonts w:cs="OpenSymbol"/>
    </w:rPr>
  </w:style>
  <w:style w:type="character" w:customStyle="1" w:styleId="ListLabel136">
    <w:name w:val="ListLabel 136"/>
    <w:qFormat/>
    <w:rsid w:val="00420E12"/>
    <w:rPr>
      <w:rFonts w:cs="OpenSymbol"/>
    </w:rPr>
  </w:style>
  <w:style w:type="character" w:customStyle="1" w:styleId="ListLabel137">
    <w:name w:val="ListLabel 137"/>
    <w:qFormat/>
    <w:rsid w:val="00420E12"/>
    <w:rPr>
      <w:rFonts w:cs="OpenSymbol"/>
    </w:rPr>
  </w:style>
  <w:style w:type="character" w:customStyle="1" w:styleId="ListLabel138">
    <w:name w:val="ListLabel 138"/>
    <w:qFormat/>
    <w:rsid w:val="00420E12"/>
    <w:rPr>
      <w:rFonts w:cs="OpenSymbol"/>
    </w:rPr>
  </w:style>
  <w:style w:type="character" w:customStyle="1" w:styleId="ListLabel139">
    <w:name w:val="ListLabel 139"/>
    <w:qFormat/>
    <w:rsid w:val="00420E12"/>
    <w:rPr>
      <w:rFonts w:cs="OpenSymbol"/>
    </w:rPr>
  </w:style>
  <w:style w:type="character" w:customStyle="1" w:styleId="ListLabel140">
    <w:name w:val="ListLabel 140"/>
    <w:qFormat/>
    <w:rsid w:val="00420E12"/>
    <w:rPr>
      <w:rFonts w:cs="OpenSymbol"/>
    </w:rPr>
  </w:style>
  <w:style w:type="character" w:customStyle="1" w:styleId="ListLabel141">
    <w:name w:val="ListLabel 141"/>
    <w:qFormat/>
    <w:rsid w:val="00420E12"/>
    <w:rPr>
      <w:rFonts w:cs="OpenSymbol"/>
    </w:rPr>
  </w:style>
  <w:style w:type="character" w:customStyle="1" w:styleId="ListLabel142">
    <w:name w:val="ListLabel 142"/>
    <w:qFormat/>
    <w:rsid w:val="00420E12"/>
    <w:rPr>
      <w:rFonts w:cs="OpenSymbol"/>
    </w:rPr>
  </w:style>
  <w:style w:type="character" w:customStyle="1" w:styleId="ListLabel143">
    <w:name w:val="ListLabel 143"/>
    <w:qFormat/>
    <w:rsid w:val="00420E12"/>
    <w:rPr>
      <w:rFonts w:cs="OpenSymbol"/>
    </w:rPr>
  </w:style>
  <w:style w:type="character" w:customStyle="1" w:styleId="ListLabel144">
    <w:name w:val="ListLabel 144"/>
    <w:qFormat/>
    <w:rsid w:val="00420E12"/>
    <w:rPr>
      <w:rFonts w:cs="OpenSymbol"/>
    </w:rPr>
  </w:style>
  <w:style w:type="character" w:customStyle="1" w:styleId="ListLabel145">
    <w:name w:val="ListLabel 145"/>
    <w:qFormat/>
    <w:rsid w:val="00420E12"/>
    <w:rPr>
      <w:rFonts w:cs="OpenSymbol"/>
    </w:rPr>
  </w:style>
  <w:style w:type="character" w:customStyle="1" w:styleId="ListLabel146">
    <w:name w:val="ListLabel 146"/>
    <w:qFormat/>
    <w:rsid w:val="00420E12"/>
    <w:rPr>
      <w:rFonts w:cs="OpenSymbol"/>
    </w:rPr>
  </w:style>
  <w:style w:type="character" w:customStyle="1" w:styleId="ListLabel147">
    <w:name w:val="ListLabel 147"/>
    <w:qFormat/>
    <w:rsid w:val="00420E12"/>
    <w:rPr>
      <w:rFonts w:cs="OpenSymbol"/>
    </w:rPr>
  </w:style>
  <w:style w:type="character" w:customStyle="1" w:styleId="ListLabel148">
    <w:name w:val="ListLabel 148"/>
    <w:qFormat/>
    <w:rsid w:val="00420E12"/>
    <w:rPr>
      <w:rFonts w:cs="OpenSymbol"/>
    </w:rPr>
  </w:style>
  <w:style w:type="character" w:customStyle="1" w:styleId="ListLabel149">
    <w:name w:val="ListLabel 149"/>
    <w:qFormat/>
    <w:rsid w:val="00420E12"/>
    <w:rPr>
      <w:rFonts w:cs="OpenSymbol"/>
    </w:rPr>
  </w:style>
  <w:style w:type="character" w:customStyle="1" w:styleId="ListLabel150">
    <w:name w:val="ListLabel 150"/>
    <w:qFormat/>
    <w:rsid w:val="00420E12"/>
    <w:rPr>
      <w:rFonts w:cs="OpenSymbol"/>
    </w:rPr>
  </w:style>
  <w:style w:type="character" w:customStyle="1" w:styleId="ListLabel151">
    <w:name w:val="ListLabel 151"/>
    <w:qFormat/>
    <w:rsid w:val="00420E12"/>
    <w:rPr>
      <w:rFonts w:cs="OpenSymbol"/>
    </w:rPr>
  </w:style>
  <w:style w:type="character" w:customStyle="1" w:styleId="ListLabel152">
    <w:name w:val="ListLabel 152"/>
    <w:qFormat/>
    <w:rsid w:val="00420E12"/>
    <w:rPr>
      <w:rFonts w:cs="OpenSymbol"/>
    </w:rPr>
  </w:style>
  <w:style w:type="character" w:customStyle="1" w:styleId="ListLabel153">
    <w:name w:val="ListLabel 153"/>
    <w:qFormat/>
    <w:rsid w:val="00420E12"/>
    <w:rPr>
      <w:rFonts w:cs="OpenSymbol"/>
    </w:rPr>
  </w:style>
  <w:style w:type="character" w:customStyle="1" w:styleId="ListLabel154">
    <w:name w:val="ListLabel 154"/>
    <w:qFormat/>
    <w:rsid w:val="00420E12"/>
    <w:rPr>
      <w:rFonts w:cs="OpenSymbol"/>
    </w:rPr>
  </w:style>
  <w:style w:type="character" w:customStyle="1" w:styleId="ListLabel155">
    <w:name w:val="ListLabel 155"/>
    <w:qFormat/>
    <w:rsid w:val="00420E12"/>
    <w:rPr>
      <w:rFonts w:cs="OpenSymbol"/>
    </w:rPr>
  </w:style>
  <w:style w:type="character" w:customStyle="1" w:styleId="ListLabel156">
    <w:name w:val="ListLabel 156"/>
    <w:qFormat/>
    <w:rsid w:val="00420E12"/>
    <w:rPr>
      <w:rFonts w:cs="OpenSymbol"/>
    </w:rPr>
  </w:style>
  <w:style w:type="character" w:customStyle="1" w:styleId="ListLabel157">
    <w:name w:val="ListLabel 157"/>
    <w:qFormat/>
    <w:rsid w:val="00420E12"/>
    <w:rPr>
      <w:rFonts w:cs="OpenSymbol"/>
    </w:rPr>
  </w:style>
  <w:style w:type="character" w:customStyle="1" w:styleId="ListLabel158">
    <w:name w:val="ListLabel 158"/>
    <w:qFormat/>
    <w:rsid w:val="00420E12"/>
    <w:rPr>
      <w:rFonts w:cs="OpenSymbol"/>
    </w:rPr>
  </w:style>
  <w:style w:type="character" w:customStyle="1" w:styleId="ListLabel159">
    <w:name w:val="ListLabel 159"/>
    <w:qFormat/>
    <w:rsid w:val="00420E12"/>
    <w:rPr>
      <w:rFonts w:cs="OpenSymbol"/>
    </w:rPr>
  </w:style>
  <w:style w:type="character" w:customStyle="1" w:styleId="ListLabel160">
    <w:name w:val="ListLabel 160"/>
    <w:qFormat/>
    <w:rsid w:val="00420E12"/>
    <w:rPr>
      <w:rFonts w:cs="OpenSymbol"/>
    </w:rPr>
  </w:style>
  <w:style w:type="character" w:customStyle="1" w:styleId="ListLabel161">
    <w:name w:val="ListLabel 161"/>
    <w:qFormat/>
    <w:rsid w:val="00420E12"/>
    <w:rPr>
      <w:rFonts w:cs="OpenSymbol"/>
    </w:rPr>
  </w:style>
  <w:style w:type="character" w:customStyle="1" w:styleId="ListLabel162">
    <w:name w:val="ListLabel 162"/>
    <w:qFormat/>
    <w:rsid w:val="00420E12"/>
    <w:rPr>
      <w:rFonts w:cs="OpenSymbol"/>
    </w:rPr>
  </w:style>
  <w:style w:type="character" w:customStyle="1" w:styleId="ListLabel163">
    <w:name w:val="ListLabel 163"/>
    <w:qFormat/>
    <w:rsid w:val="00420E12"/>
    <w:rPr>
      <w:rFonts w:cs="OpenSymbol"/>
    </w:rPr>
  </w:style>
  <w:style w:type="character" w:customStyle="1" w:styleId="ListLabel164">
    <w:name w:val="ListLabel 164"/>
    <w:qFormat/>
    <w:rsid w:val="00420E12"/>
    <w:rPr>
      <w:rFonts w:cs="OpenSymbol"/>
    </w:rPr>
  </w:style>
  <w:style w:type="character" w:customStyle="1" w:styleId="ListLabel165">
    <w:name w:val="ListLabel 165"/>
    <w:qFormat/>
    <w:rsid w:val="00420E12"/>
    <w:rPr>
      <w:rFonts w:cs="OpenSymbol"/>
    </w:rPr>
  </w:style>
  <w:style w:type="character" w:customStyle="1" w:styleId="ListLabel166">
    <w:name w:val="ListLabel 166"/>
    <w:qFormat/>
    <w:rsid w:val="00420E12"/>
    <w:rPr>
      <w:rFonts w:cs="OpenSymbol"/>
    </w:rPr>
  </w:style>
  <w:style w:type="character" w:customStyle="1" w:styleId="ListLabel167">
    <w:name w:val="ListLabel 167"/>
    <w:qFormat/>
    <w:rsid w:val="00420E12"/>
    <w:rPr>
      <w:rFonts w:cs="OpenSymbol"/>
    </w:rPr>
  </w:style>
  <w:style w:type="character" w:customStyle="1" w:styleId="ListLabel168">
    <w:name w:val="ListLabel 168"/>
    <w:qFormat/>
    <w:rsid w:val="00420E12"/>
    <w:rPr>
      <w:rFonts w:cs="OpenSymbol"/>
    </w:rPr>
  </w:style>
  <w:style w:type="character" w:customStyle="1" w:styleId="ListLabel169">
    <w:name w:val="ListLabel 169"/>
    <w:qFormat/>
    <w:rsid w:val="00420E12"/>
    <w:rPr>
      <w:rFonts w:cs="OpenSymbol"/>
    </w:rPr>
  </w:style>
  <w:style w:type="character" w:customStyle="1" w:styleId="ListLabel170">
    <w:name w:val="ListLabel 170"/>
    <w:qFormat/>
    <w:rsid w:val="00420E12"/>
    <w:rPr>
      <w:rFonts w:cs="OpenSymbol"/>
    </w:rPr>
  </w:style>
  <w:style w:type="character" w:customStyle="1" w:styleId="ListLabel171">
    <w:name w:val="ListLabel 171"/>
    <w:qFormat/>
    <w:rsid w:val="00420E12"/>
    <w:rPr>
      <w:rFonts w:cs="OpenSymbol"/>
    </w:rPr>
  </w:style>
  <w:style w:type="character" w:customStyle="1" w:styleId="ListLabel172">
    <w:name w:val="ListLabel 172"/>
    <w:qFormat/>
    <w:rsid w:val="00420E12"/>
    <w:rPr>
      <w:rFonts w:cs="OpenSymbol"/>
    </w:rPr>
  </w:style>
  <w:style w:type="character" w:customStyle="1" w:styleId="ListLabel173">
    <w:name w:val="ListLabel 173"/>
    <w:qFormat/>
    <w:rsid w:val="00420E12"/>
    <w:rPr>
      <w:rFonts w:cs="OpenSymbol"/>
    </w:rPr>
  </w:style>
  <w:style w:type="character" w:customStyle="1" w:styleId="ListLabel174">
    <w:name w:val="ListLabel 174"/>
    <w:qFormat/>
    <w:rsid w:val="00420E12"/>
    <w:rPr>
      <w:rFonts w:cs="OpenSymbol"/>
    </w:rPr>
  </w:style>
  <w:style w:type="character" w:customStyle="1" w:styleId="ListLabel175">
    <w:name w:val="ListLabel 175"/>
    <w:qFormat/>
    <w:rsid w:val="00420E12"/>
    <w:rPr>
      <w:rFonts w:cs="OpenSymbol"/>
    </w:rPr>
  </w:style>
  <w:style w:type="character" w:customStyle="1" w:styleId="ListLabel176">
    <w:name w:val="ListLabel 176"/>
    <w:qFormat/>
    <w:rsid w:val="00420E12"/>
    <w:rPr>
      <w:rFonts w:cs="OpenSymbol"/>
    </w:rPr>
  </w:style>
  <w:style w:type="character" w:customStyle="1" w:styleId="ListLabel177">
    <w:name w:val="ListLabel 177"/>
    <w:qFormat/>
    <w:rsid w:val="00420E12"/>
    <w:rPr>
      <w:rFonts w:cs="OpenSymbol"/>
    </w:rPr>
  </w:style>
  <w:style w:type="character" w:customStyle="1" w:styleId="ListLabel178">
    <w:name w:val="ListLabel 178"/>
    <w:qFormat/>
    <w:rsid w:val="00420E12"/>
    <w:rPr>
      <w:rFonts w:cs="OpenSymbol"/>
    </w:rPr>
  </w:style>
  <w:style w:type="character" w:customStyle="1" w:styleId="ListLabel179">
    <w:name w:val="ListLabel 179"/>
    <w:qFormat/>
    <w:rsid w:val="00420E12"/>
    <w:rPr>
      <w:rFonts w:cs="OpenSymbol"/>
    </w:rPr>
  </w:style>
  <w:style w:type="character" w:customStyle="1" w:styleId="ListLabel180">
    <w:name w:val="ListLabel 180"/>
    <w:qFormat/>
    <w:rsid w:val="00420E12"/>
    <w:rPr>
      <w:rFonts w:cs="OpenSymbol"/>
    </w:rPr>
  </w:style>
  <w:style w:type="character" w:customStyle="1" w:styleId="ListLabel181">
    <w:name w:val="ListLabel 181"/>
    <w:qFormat/>
    <w:rsid w:val="00420E12"/>
    <w:rPr>
      <w:rFonts w:cs="OpenSymbol"/>
    </w:rPr>
  </w:style>
  <w:style w:type="character" w:customStyle="1" w:styleId="ListLabel182">
    <w:name w:val="ListLabel 182"/>
    <w:qFormat/>
    <w:rsid w:val="00420E12"/>
    <w:rPr>
      <w:rFonts w:cs="OpenSymbol"/>
    </w:rPr>
  </w:style>
  <w:style w:type="character" w:customStyle="1" w:styleId="ListLabel183">
    <w:name w:val="ListLabel 183"/>
    <w:qFormat/>
    <w:rsid w:val="00420E12"/>
    <w:rPr>
      <w:rFonts w:cs="OpenSymbol"/>
    </w:rPr>
  </w:style>
  <w:style w:type="character" w:customStyle="1" w:styleId="ListLabel184">
    <w:name w:val="ListLabel 184"/>
    <w:qFormat/>
    <w:rsid w:val="00420E12"/>
    <w:rPr>
      <w:rFonts w:cs="OpenSymbol"/>
    </w:rPr>
  </w:style>
  <w:style w:type="character" w:customStyle="1" w:styleId="ListLabel185">
    <w:name w:val="ListLabel 185"/>
    <w:qFormat/>
    <w:rsid w:val="00420E12"/>
    <w:rPr>
      <w:rFonts w:cs="OpenSymbol"/>
    </w:rPr>
  </w:style>
  <w:style w:type="character" w:customStyle="1" w:styleId="ListLabel186">
    <w:name w:val="ListLabel 186"/>
    <w:qFormat/>
    <w:rsid w:val="00420E12"/>
    <w:rPr>
      <w:rFonts w:cs="OpenSymbol"/>
    </w:rPr>
  </w:style>
  <w:style w:type="character" w:customStyle="1" w:styleId="ListLabel187">
    <w:name w:val="ListLabel 187"/>
    <w:qFormat/>
    <w:rsid w:val="00420E12"/>
    <w:rPr>
      <w:rFonts w:cs="OpenSymbol"/>
    </w:rPr>
  </w:style>
  <w:style w:type="character" w:customStyle="1" w:styleId="ListLabel188">
    <w:name w:val="ListLabel 188"/>
    <w:qFormat/>
    <w:rsid w:val="00420E12"/>
    <w:rPr>
      <w:rFonts w:cs="OpenSymbol"/>
    </w:rPr>
  </w:style>
  <w:style w:type="character" w:customStyle="1" w:styleId="ListLabel189">
    <w:name w:val="ListLabel 189"/>
    <w:qFormat/>
    <w:rsid w:val="00420E12"/>
    <w:rPr>
      <w:rFonts w:cs="OpenSymbol"/>
    </w:rPr>
  </w:style>
  <w:style w:type="character" w:customStyle="1" w:styleId="ListLabel190">
    <w:name w:val="ListLabel 190"/>
    <w:qFormat/>
    <w:rsid w:val="00420E12"/>
    <w:rPr>
      <w:rFonts w:cs="OpenSymbol"/>
    </w:rPr>
  </w:style>
  <w:style w:type="character" w:customStyle="1" w:styleId="ListLabel191">
    <w:name w:val="ListLabel 191"/>
    <w:qFormat/>
    <w:rsid w:val="00420E12"/>
    <w:rPr>
      <w:rFonts w:cs="OpenSymbol"/>
    </w:rPr>
  </w:style>
  <w:style w:type="character" w:customStyle="1" w:styleId="ListLabel192">
    <w:name w:val="ListLabel 192"/>
    <w:qFormat/>
    <w:rsid w:val="00420E12"/>
    <w:rPr>
      <w:rFonts w:cs="OpenSymbol"/>
      <w:b/>
      <w:sz w:val="24"/>
    </w:rPr>
  </w:style>
  <w:style w:type="character" w:customStyle="1" w:styleId="ListLabel193">
    <w:name w:val="ListLabel 193"/>
    <w:qFormat/>
    <w:rsid w:val="00420E12"/>
    <w:rPr>
      <w:rFonts w:cs="OpenSymbol"/>
    </w:rPr>
  </w:style>
  <w:style w:type="character" w:customStyle="1" w:styleId="ListLabel194">
    <w:name w:val="ListLabel 194"/>
    <w:qFormat/>
    <w:rsid w:val="00420E12"/>
    <w:rPr>
      <w:rFonts w:cs="OpenSymbol"/>
    </w:rPr>
  </w:style>
  <w:style w:type="character" w:customStyle="1" w:styleId="ListLabel195">
    <w:name w:val="ListLabel 195"/>
    <w:qFormat/>
    <w:rsid w:val="00420E12"/>
    <w:rPr>
      <w:rFonts w:cs="OpenSymbol"/>
    </w:rPr>
  </w:style>
  <w:style w:type="character" w:customStyle="1" w:styleId="ListLabel196">
    <w:name w:val="ListLabel 196"/>
    <w:qFormat/>
    <w:rsid w:val="00420E12"/>
    <w:rPr>
      <w:rFonts w:cs="OpenSymbol"/>
    </w:rPr>
  </w:style>
  <w:style w:type="character" w:customStyle="1" w:styleId="ListLabel197">
    <w:name w:val="ListLabel 197"/>
    <w:qFormat/>
    <w:rsid w:val="00420E12"/>
    <w:rPr>
      <w:rFonts w:cs="OpenSymbol"/>
    </w:rPr>
  </w:style>
  <w:style w:type="character" w:customStyle="1" w:styleId="ListLabel198">
    <w:name w:val="ListLabel 198"/>
    <w:qFormat/>
    <w:rsid w:val="00420E12"/>
    <w:rPr>
      <w:rFonts w:cs="OpenSymbol"/>
    </w:rPr>
  </w:style>
  <w:style w:type="character" w:customStyle="1" w:styleId="ListLabel199">
    <w:name w:val="ListLabel 199"/>
    <w:qFormat/>
    <w:rsid w:val="00420E12"/>
    <w:rPr>
      <w:rFonts w:cs="OpenSymbol"/>
    </w:rPr>
  </w:style>
  <w:style w:type="character" w:customStyle="1" w:styleId="ListLabel200">
    <w:name w:val="ListLabel 200"/>
    <w:qFormat/>
    <w:rsid w:val="00420E12"/>
    <w:rPr>
      <w:rFonts w:cs="OpenSymbol"/>
    </w:rPr>
  </w:style>
  <w:style w:type="character" w:customStyle="1" w:styleId="ListLabel201">
    <w:name w:val="ListLabel 201"/>
    <w:qFormat/>
    <w:rsid w:val="00420E12"/>
    <w:rPr>
      <w:rFonts w:cs="Wingdings"/>
    </w:rPr>
  </w:style>
  <w:style w:type="character" w:customStyle="1" w:styleId="ListLabel202">
    <w:name w:val="ListLabel 202"/>
    <w:qFormat/>
    <w:rsid w:val="00420E12"/>
    <w:rPr>
      <w:rFonts w:cs="OpenSymbol"/>
    </w:rPr>
  </w:style>
  <w:style w:type="character" w:customStyle="1" w:styleId="ListLabel203">
    <w:name w:val="ListLabel 203"/>
    <w:qFormat/>
    <w:rsid w:val="00420E12"/>
    <w:rPr>
      <w:rFonts w:cs="OpenSymbol"/>
    </w:rPr>
  </w:style>
  <w:style w:type="character" w:customStyle="1" w:styleId="ListLabel204">
    <w:name w:val="ListLabel 204"/>
    <w:qFormat/>
    <w:rsid w:val="00420E12"/>
    <w:rPr>
      <w:rFonts w:cs="Wingdings"/>
    </w:rPr>
  </w:style>
  <w:style w:type="character" w:customStyle="1" w:styleId="ListLabel205">
    <w:name w:val="ListLabel 205"/>
    <w:qFormat/>
    <w:rsid w:val="00420E12"/>
    <w:rPr>
      <w:rFonts w:cs="OpenSymbol"/>
    </w:rPr>
  </w:style>
  <w:style w:type="character" w:customStyle="1" w:styleId="ListLabel206">
    <w:name w:val="ListLabel 206"/>
    <w:qFormat/>
    <w:rsid w:val="00420E12"/>
    <w:rPr>
      <w:rFonts w:cs="OpenSymbol"/>
    </w:rPr>
  </w:style>
  <w:style w:type="character" w:customStyle="1" w:styleId="ListLabel207">
    <w:name w:val="ListLabel 207"/>
    <w:qFormat/>
    <w:rsid w:val="00420E12"/>
    <w:rPr>
      <w:rFonts w:cs="Wingdings"/>
    </w:rPr>
  </w:style>
  <w:style w:type="character" w:customStyle="1" w:styleId="ListLabel208">
    <w:name w:val="ListLabel 208"/>
    <w:qFormat/>
    <w:rsid w:val="00420E12"/>
    <w:rPr>
      <w:rFonts w:cs="OpenSymbol"/>
    </w:rPr>
  </w:style>
  <w:style w:type="character" w:customStyle="1" w:styleId="ListLabel209">
    <w:name w:val="ListLabel 209"/>
    <w:qFormat/>
    <w:rsid w:val="00420E12"/>
    <w:rPr>
      <w:rFonts w:cs="OpenSymbol"/>
    </w:rPr>
  </w:style>
  <w:style w:type="character" w:customStyle="1" w:styleId="ListLabel210">
    <w:name w:val="ListLabel 210"/>
    <w:qFormat/>
    <w:rsid w:val="00420E12"/>
    <w:rPr>
      <w:rFonts w:cs="Wingdings"/>
      <w:b/>
      <w:sz w:val="24"/>
    </w:rPr>
  </w:style>
  <w:style w:type="character" w:customStyle="1" w:styleId="ListLabel211">
    <w:name w:val="ListLabel 211"/>
    <w:qFormat/>
    <w:rsid w:val="00420E12"/>
    <w:rPr>
      <w:rFonts w:cs="OpenSymbol"/>
    </w:rPr>
  </w:style>
  <w:style w:type="character" w:customStyle="1" w:styleId="ListLabel212">
    <w:name w:val="ListLabel 212"/>
    <w:qFormat/>
    <w:rsid w:val="00420E12"/>
    <w:rPr>
      <w:rFonts w:cs="OpenSymbol"/>
    </w:rPr>
  </w:style>
  <w:style w:type="character" w:customStyle="1" w:styleId="ListLabel213">
    <w:name w:val="ListLabel 213"/>
    <w:qFormat/>
    <w:rsid w:val="00420E12"/>
    <w:rPr>
      <w:rFonts w:cs="Wingdings"/>
    </w:rPr>
  </w:style>
  <w:style w:type="character" w:customStyle="1" w:styleId="ListLabel214">
    <w:name w:val="ListLabel 214"/>
    <w:qFormat/>
    <w:rsid w:val="00420E12"/>
    <w:rPr>
      <w:rFonts w:cs="OpenSymbol"/>
    </w:rPr>
  </w:style>
  <w:style w:type="character" w:customStyle="1" w:styleId="ListLabel215">
    <w:name w:val="ListLabel 215"/>
    <w:qFormat/>
    <w:rsid w:val="00420E12"/>
    <w:rPr>
      <w:rFonts w:cs="OpenSymbol"/>
    </w:rPr>
  </w:style>
  <w:style w:type="character" w:customStyle="1" w:styleId="ListLabel216">
    <w:name w:val="ListLabel 216"/>
    <w:qFormat/>
    <w:rsid w:val="00420E12"/>
    <w:rPr>
      <w:rFonts w:cs="Wingdings"/>
    </w:rPr>
  </w:style>
  <w:style w:type="character" w:customStyle="1" w:styleId="ListLabel217">
    <w:name w:val="ListLabel 217"/>
    <w:qFormat/>
    <w:rsid w:val="00420E12"/>
    <w:rPr>
      <w:rFonts w:cs="OpenSymbol"/>
    </w:rPr>
  </w:style>
  <w:style w:type="character" w:customStyle="1" w:styleId="ListLabel218">
    <w:name w:val="ListLabel 218"/>
    <w:qFormat/>
    <w:rsid w:val="00420E12"/>
    <w:rPr>
      <w:rFonts w:cs="OpenSymbol"/>
    </w:rPr>
  </w:style>
  <w:style w:type="character" w:customStyle="1" w:styleId="ListLabel219">
    <w:name w:val="ListLabel 219"/>
    <w:qFormat/>
    <w:rsid w:val="00420E12"/>
    <w:rPr>
      <w:rFonts w:cs="Wingdings"/>
      <w:b/>
      <w:sz w:val="24"/>
    </w:rPr>
  </w:style>
  <w:style w:type="character" w:customStyle="1" w:styleId="ListLabel220">
    <w:name w:val="ListLabel 220"/>
    <w:qFormat/>
    <w:rsid w:val="00420E12"/>
    <w:rPr>
      <w:rFonts w:cs="OpenSymbol"/>
    </w:rPr>
  </w:style>
  <w:style w:type="character" w:customStyle="1" w:styleId="ListLabel221">
    <w:name w:val="ListLabel 221"/>
    <w:qFormat/>
    <w:rsid w:val="00420E12"/>
    <w:rPr>
      <w:rFonts w:cs="OpenSymbol"/>
    </w:rPr>
  </w:style>
  <w:style w:type="character" w:customStyle="1" w:styleId="ListLabel222">
    <w:name w:val="ListLabel 222"/>
    <w:qFormat/>
    <w:rsid w:val="00420E12"/>
    <w:rPr>
      <w:rFonts w:cs="Wingdings"/>
    </w:rPr>
  </w:style>
  <w:style w:type="character" w:customStyle="1" w:styleId="ListLabel223">
    <w:name w:val="ListLabel 223"/>
    <w:qFormat/>
    <w:rsid w:val="00420E12"/>
    <w:rPr>
      <w:rFonts w:cs="OpenSymbol"/>
    </w:rPr>
  </w:style>
  <w:style w:type="character" w:customStyle="1" w:styleId="ListLabel224">
    <w:name w:val="ListLabel 224"/>
    <w:qFormat/>
    <w:rsid w:val="00420E12"/>
    <w:rPr>
      <w:rFonts w:cs="OpenSymbol"/>
    </w:rPr>
  </w:style>
  <w:style w:type="character" w:customStyle="1" w:styleId="ListLabel225">
    <w:name w:val="ListLabel 225"/>
    <w:qFormat/>
    <w:rsid w:val="00420E12"/>
    <w:rPr>
      <w:rFonts w:cs="Wingdings"/>
    </w:rPr>
  </w:style>
  <w:style w:type="character" w:customStyle="1" w:styleId="ListLabel226">
    <w:name w:val="ListLabel 226"/>
    <w:qFormat/>
    <w:rsid w:val="00420E12"/>
    <w:rPr>
      <w:rFonts w:cs="OpenSymbol"/>
    </w:rPr>
  </w:style>
  <w:style w:type="character" w:customStyle="1" w:styleId="ListLabel227">
    <w:name w:val="ListLabel 227"/>
    <w:qFormat/>
    <w:rsid w:val="00420E12"/>
    <w:rPr>
      <w:rFonts w:cs="OpenSymbol"/>
    </w:rPr>
  </w:style>
  <w:style w:type="character" w:customStyle="1" w:styleId="ListLabel228">
    <w:name w:val="ListLabel 228"/>
    <w:qFormat/>
    <w:rsid w:val="00420E12"/>
    <w:rPr>
      <w:rFonts w:cs="Wingdings"/>
    </w:rPr>
  </w:style>
  <w:style w:type="character" w:customStyle="1" w:styleId="ListLabel229">
    <w:name w:val="ListLabel 229"/>
    <w:qFormat/>
    <w:rsid w:val="00420E12"/>
    <w:rPr>
      <w:rFonts w:cs="Wingdings"/>
    </w:rPr>
  </w:style>
  <w:style w:type="character" w:customStyle="1" w:styleId="ListLabel230">
    <w:name w:val="ListLabel 230"/>
    <w:qFormat/>
    <w:rsid w:val="00420E12"/>
    <w:rPr>
      <w:rFonts w:cs="Wingdings"/>
    </w:rPr>
  </w:style>
  <w:style w:type="character" w:customStyle="1" w:styleId="ListLabel231">
    <w:name w:val="ListLabel 231"/>
    <w:qFormat/>
    <w:rsid w:val="00420E12"/>
    <w:rPr>
      <w:rFonts w:cs="Wingdings"/>
    </w:rPr>
  </w:style>
  <w:style w:type="character" w:customStyle="1" w:styleId="ListLabel232">
    <w:name w:val="ListLabel 232"/>
    <w:qFormat/>
    <w:rsid w:val="00420E12"/>
    <w:rPr>
      <w:rFonts w:cs="Wingdings"/>
    </w:rPr>
  </w:style>
  <w:style w:type="character" w:customStyle="1" w:styleId="ListLabel233">
    <w:name w:val="ListLabel 233"/>
    <w:qFormat/>
    <w:rsid w:val="00420E12"/>
    <w:rPr>
      <w:rFonts w:cs="Wingdings"/>
    </w:rPr>
  </w:style>
  <w:style w:type="character" w:customStyle="1" w:styleId="ListLabel234">
    <w:name w:val="ListLabel 234"/>
    <w:qFormat/>
    <w:rsid w:val="00420E12"/>
    <w:rPr>
      <w:rFonts w:cs="Wingdings"/>
    </w:rPr>
  </w:style>
  <w:style w:type="character" w:customStyle="1" w:styleId="ListLabel235">
    <w:name w:val="ListLabel 235"/>
    <w:qFormat/>
    <w:rsid w:val="00420E12"/>
    <w:rPr>
      <w:rFonts w:cs="Wingdings"/>
    </w:rPr>
  </w:style>
  <w:style w:type="character" w:customStyle="1" w:styleId="ListLabel236">
    <w:name w:val="ListLabel 236"/>
    <w:qFormat/>
    <w:rsid w:val="00420E12"/>
    <w:rPr>
      <w:rFonts w:cs="Wingdings"/>
    </w:rPr>
  </w:style>
  <w:style w:type="character" w:customStyle="1" w:styleId="ListLabel237">
    <w:name w:val="ListLabel 237"/>
    <w:qFormat/>
    <w:rsid w:val="00420E12"/>
    <w:rPr>
      <w:rFonts w:cs="Courier New"/>
    </w:rPr>
  </w:style>
  <w:style w:type="character" w:customStyle="1" w:styleId="ListLabel238">
    <w:name w:val="ListLabel 238"/>
    <w:qFormat/>
    <w:rsid w:val="00420E12"/>
    <w:rPr>
      <w:rFonts w:cs="Courier New"/>
    </w:rPr>
  </w:style>
  <w:style w:type="character" w:customStyle="1" w:styleId="ListLabel239">
    <w:name w:val="ListLabel 239"/>
    <w:qFormat/>
    <w:rsid w:val="00420E12"/>
    <w:rPr>
      <w:rFonts w:cs="Courier New"/>
    </w:rPr>
  </w:style>
  <w:style w:type="character" w:customStyle="1" w:styleId="ListLabel240">
    <w:name w:val="ListLabel 240"/>
    <w:qFormat/>
    <w:rsid w:val="00420E12"/>
    <w:rPr>
      <w:rFonts w:cs="Courier New"/>
    </w:rPr>
  </w:style>
  <w:style w:type="character" w:customStyle="1" w:styleId="ListLabel241">
    <w:name w:val="ListLabel 241"/>
    <w:qFormat/>
    <w:rsid w:val="00420E12"/>
    <w:rPr>
      <w:rFonts w:cs="Courier New"/>
    </w:rPr>
  </w:style>
  <w:style w:type="character" w:customStyle="1" w:styleId="ListLabel242">
    <w:name w:val="ListLabel 242"/>
    <w:qFormat/>
    <w:rsid w:val="00420E12"/>
    <w:rPr>
      <w:rFonts w:cs="Courier New"/>
    </w:rPr>
  </w:style>
  <w:style w:type="character" w:customStyle="1" w:styleId="ListLabel243">
    <w:name w:val="ListLabel 243"/>
    <w:qFormat/>
    <w:rsid w:val="00420E12"/>
    <w:rPr>
      <w:rFonts w:eastAsia="Arial"/>
    </w:rPr>
  </w:style>
  <w:style w:type="character" w:customStyle="1" w:styleId="ListLabel244">
    <w:name w:val="ListLabel 244"/>
    <w:qFormat/>
    <w:rsid w:val="00420E12"/>
    <w:rPr>
      <w:rFonts w:eastAsia="Times New Roman"/>
      <w:bCs/>
      <w:color w:val="000000"/>
      <w:sz w:val="24"/>
      <w:szCs w:val="24"/>
    </w:rPr>
  </w:style>
  <w:style w:type="character" w:customStyle="1" w:styleId="ListLabel245">
    <w:name w:val="ListLabel 245"/>
    <w:qFormat/>
    <w:rsid w:val="00420E12"/>
    <w:rPr>
      <w:rFonts w:eastAsia="Arial"/>
    </w:rPr>
  </w:style>
  <w:style w:type="character" w:customStyle="1" w:styleId="ListLabel246">
    <w:name w:val="ListLabel 246"/>
    <w:qFormat/>
    <w:rsid w:val="00420E12"/>
    <w:rPr>
      <w:highlight w:val="yellow"/>
    </w:rPr>
  </w:style>
  <w:style w:type="character" w:customStyle="1" w:styleId="4">
    <w:name w:val="Тема примечания Знак4"/>
    <w:basedOn w:val="a0"/>
    <w:link w:val="af1"/>
    <w:uiPriority w:val="99"/>
    <w:semiHidden/>
    <w:unhideWhenUsed/>
    <w:qFormat/>
    <w:rsid w:val="00D27440"/>
    <w:rPr>
      <w:color w:val="605E5C"/>
      <w:shd w:val="clear" w:color="auto" w:fill="E1DFDD"/>
    </w:rPr>
  </w:style>
  <w:style w:type="character" w:customStyle="1" w:styleId="af2">
    <w:name w:val="Верхний колонтитул Знак"/>
    <w:basedOn w:val="a0"/>
    <w:uiPriority w:val="99"/>
    <w:qFormat/>
    <w:rsid w:val="00D9678B"/>
    <w:rPr>
      <w:rFonts w:ascii="Arial" w:eastAsia="Arial" w:hAnsi="Arial" w:cs="Arial"/>
      <w:sz w:val="22"/>
      <w:szCs w:val="22"/>
      <w:lang w:bidi="ar-SA"/>
    </w:rPr>
  </w:style>
  <w:style w:type="character" w:customStyle="1" w:styleId="af3">
    <w:name w:val="Нижний колонтитул Знак"/>
    <w:basedOn w:val="a0"/>
    <w:uiPriority w:val="99"/>
    <w:qFormat/>
    <w:rsid w:val="00D9678B"/>
    <w:rPr>
      <w:rFonts w:ascii="Arial" w:eastAsia="Arial" w:hAnsi="Arial" w:cs="Arial"/>
      <w:sz w:val="22"/>
      <w:szCs w:val="22"/>
      <w:lang w:bidi="ar-SA"/>
    </w:rPr>
  </w:style>
  <w:style w:type="character" w:styleId="af4">
    <w:name w:val="FollowedHyperlink"/>
    <w:basedOn w:val="a0"/>
    <w:uiPriority w:val="99"/>
    <w:semiHidden/>
    <w:unhideWhenUsed/>
    <w:qFormat/>
    <w:rsid w:val="0083502C"/>
    <w:rPr>
      <w:color w:val="800080" w:themeColor="followedHyperlink"/>
      <w:u w:val="single"/>
    </w:rPr>
  </w:style>
  <w:style w:type="character" w:customStyle="1" w:styleId="40">
    <w:name w:val="Неразрешенное упоминание4"/>
    <w:basedOn w:val="a0"/>
    <w:uiPriority w:val="99"/>
    <w:semiHidden/>
    <w:unhideWhenUsed/>
    <w:qFormat/>
    <w:rsid w:val="005719ED"/>
    <w:rPr>
      <w:color w:val="605E5C"/>
      <w:shd w:val="clear" w:color="auto" w:fill="E1DFDD"/>
    </w:rPr>
  </w:style>
  <w:style w:type="character" w:customStyle="1" w:styleId="ListLabel247">
    <w:name w:val="ListLabel 247"/>
    <w:qFormat/>
    <w:rPr>
      <w:rFonts w:cs="Wingdings"/>
      <w:b/>
      <w:sz w:val="20"/>
    </w:rPr>
  </w:style>
  <w:style w:type="character" w:customStyle="1" w:styleId="ListLabel248">
    <w:name w:val="ListLabel 248"/>
    <w:qFormat/>
    <w:rPr>
      <w:rFonts w:cs="OpenSymbol"/>
    </w:rPr>
  </w:style>
  <w:style w:type="character" w:customStyle="1" w:styleId="ListLabel249">
    <w:name w:val="ListLabel 249"/>
    <w:qFormat/>
    <w:rPr>
      <w:rFonts w:cs="Wingdings"/>
    </w:rPr>
  </w:style>
  <w:style w:type="character" w:customStyle="1" w:styleId="ListLabel250">
    <w:name w:val="ListLabel 250"/>
    <w:qFormat/>
    <w:rPr>
      <w:rFonts w:cs="Wingdings"/>
    </w:rPr>
  </w:style>
  <w:style w:type="character" w:customStyle="1" w:styleId="ListLabel251">
    <w:name w:val="ListLabel 251"/>
    <w:qFormat/>
    <w:rPr>
      <w:rFonts w:cs="OpenSymbol"/>
    </w:rPr>
  </w:style>
  <w:style w:type="character" w:customStyle="1" w:styleId="ListLabel252">
    <w:name w:val="ListLabel 252"/>
    <w:qFormat/>
    <w:rPr>
      <w:rFonts w:cs="Wingdings"/>
    </w:rPr>
  </w:style>
  <w:style w:type="character" w:customStyle="1" w:styleId="ListLabel253">
    <w:name w:val="ListLabel 253"/>
    <w:qFormat/>
    <w:rPr>
      <w:rFonts w:cs="Wingdings"/>
    </w:rPr>
  </w:style>
  <w:style w:type="character" w:customStyle="1" w:styleId="ListLabel254">
    <w:name w:val="ListLabel 254"/>
    <w:qFormat/>
    <w:rPr>
      <w:rFonts w:cs="OpenSymbol"/>
    </w:rPr>
  </w:style>
  <w:style w:type="character" w:customStyle="1" w:styleId="ListLabel255">
    <w:name w:val="ListLabel 255"/>
    <w:qFormat/>
    <w:rPr>
      <w:rFonts w:cs="Wingdings"/>
    </w:rPr>
  </w:style>
  <w:style w:type="character" w:customStyle="1" w:styleId="ListLabel256">
    <w:name w:val="ListLabel 256"/>
    <w:qFormat/>
    <w:rPr>
      <w:rFonts w:cs="Wingdings"/>
    </w:rPr>
  </w:style>
  <w:style w:type="character" w:customStyle="1" w:styleId="ListLabel257">
    <w:name w:val="ListLabel 257"/>
    <w:qFormat/>
    <w:rPr>
      <w:rFonts w:cs="OpenSymbol"/>
    </w:rPr>
  </w:style>
  <w:style w:type="character" w:customStyle="1" w:styleId="ListLabel258">
    <w:name w:val="ListLabel 258"/>
    <w:qFormat/>
    <w:rPr>
      <w:rFonts w:cs="Wingdings"/>
    </w:rPr>
  </w:style>
  <w:style w:type="character" w:customStyle="1" w:styleId="ListLabel259">
    <w:name w:val="ListLabel 259"/>
    <w:qFormat/>
    <w:rPr>
      <w:rFonts w:cs="Wingdings"/>
    </w:rPr>
  </w:style>
  <w:style w:type="character" w:customStyle="1" w:styleId="ListLabel260">
    <w:name w:val="ListLabel 260"/>
    <w:qFormat/>
    <w:rPr>
      <w:rFonts w:cs="OpenSymbol"/>
    </w:rPr>
  </w:style>
  <w:style w:type="character" w:customStyle="1" w:styleId="ListLabel261">
    <w:name w:val="ListLabel 261"/>
    <w:qFormat/>
    <w:rPr>
      <w:rFonts w:cs="Wingdings"/>
    </w:rPr>
  </w:style>
  <w:style w:type="character" w:customStyle="1" w:styleId="ListLabel262">
    <w:name w:val="ListLabel 262"/>
    <w:qFormat/>
    <w:rPr>
      <w:rFonts w:cs="Wingdings"/>
    </w:rPr>
  </w:style>
  <w:style w:type="character" w:customStyle="1" w:styleId="ListLabel263">
    <w:name w:val="ListLabel 263"/>
    <w:qFormat/>
    <w:rPr>
      <w:rFonts w:cs="OpenSymbol"/>
    </w:rPr>
  </w:style>
  <w:style w:type="character" w:customStyle="1" w:styleId="ListLabel264">
    <w:name w:val="ListLabel 264"/>
    <w:qFormat/>
    <w:rPr>
      <w:rFonts w:cs="Wingdings"/>
    </w:rPr>
  </w:style>
  <w:style w:type="character" w:customStyle="1" w:styleId="ListLabel265">
    <w:name w:val="ListLabel 265"/>
    <w:qFormat/>
    <w:rPr>
      <w:rFonts w:cs="Wingdings"/>
      <w:sz w:val="24"/>
    </w:rPr>
  </w:style>
  <w:style w:type="character" w:customStyle="1" w:styleId="ListLabel266">
    <w:name w:val="ListLabel 266"/>
    <w:qFormat/>
    <w:rPr>
      <w:rFonts w:cs="Symbol"/>
    </w:rPr>
  </w:style>
  <w:style w:type="character" w:customStyle="1" w:styleId="ListLabel267">
    <w:name w:val="ListLabel 267"/>
    <w:qFormat/>
    <w:rPr>
      <w:rFonts w:cs="Symbol"/>
    </w:rPr>
  </w:style>
  <w:style w:type="character" w:customStyle="1" w:styleId="ListLabel268">
    <w:name w:val="ListLabel 268"/>
    <w:qFormat/>
    <w:rPr>
      <w:rFonts w:cs="Symbol"/>
    </w:rPr>
  </w:style>
  <w:style w:type="character" w:customStyle="1" w:styleId="ListLabel269">
    <w:name w:val="ListLabel 269"/>
    <w:qFormat/>
    <w:rPr>
      <w:rFonts w:cs="Symbol"/>
    </w:rPr>
  </w:style>
  <w:style w:type="character" w:customStyle="1" w:styleId="ListLabel270">
    <w:name w:val="ListLabel 270"/>
    <w:qFormat/>
    <w:rPr>
      <w:rFonts w:cs="Symbol"/>
    </w:rPr>
  </w:style>
  <w:style w:type="character" w:customStyle="1" w:styleId="ListLabel271">
    <w:name w:val="ListLabel 271"/>
    <w:qFormat/>
    <w:rPr>
      <w:rFonts w:cs="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b/>
      <w:sz w:val="24"/>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Wingdings"/>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Wingdings"/>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Wingdings"/>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Wingdings"/>
      <w:b/>
      <w:sz w:val="24"/>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Wingdings"/>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Wingdings"/>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Wingdings"/>
      <w:b/>
      <w:sz w:val="24"/>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Wingdings"/>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Wingdings"/>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Wingdings"/>
    </w:rPr>
  </w:style>
  <w:style w:type="character" w:customStyle="1" w:styleId="ListLabel336">
    <w:name w:val="ListLabel 336"/>
    <w:qFormat/>
    <w:rPr>
      <w:rFonts w:cs="Wingdings"/>
    </w:rPr>
  </w:style>
  <w:style w:type="character" w:customStyle="1" w:styleId="ListLabel337">
    <w:name w:val="ListLabel 337"/>
    <w:qFormat/>
    <w:rPr>
      <w:rFonts w:cs="Wingdings"/>
    </w:rPr>
  </w:style>
  <w:style w:type="character" w:customStyle="1" w:styleId="ListLabel338">
    <w:name w:val="ListLabel 338"/>
    <w:qFormat/>
    <w:rPr>
      <w:rFonts w:cs="Wingdings"/>
    </w:rPr>
  </w:style>
  <w:style w:type="character" w:customStyle="1" w:styleId="ListLabel339">
    <w:name w:val="ListLabel 339"/>
    <w:qFormat/>
    <w:rPr>
      <w:rFonts w:cs="Wingdings"/>
    </w:rPr>
  </w:style>
  <w:style w:type="character" w:customStyle="1" w:styleId="ListLabel340">
    <w:name w:val="ListLabel 340"/>
    <w:qFormat/>
    <w:rPr>
      <w:rFonts w:cs="Wingdings"/>
    </w:rPr>
  </w:style>
  <w:style w:type="character" w:customStyle="1" w:styleId="ListLabel341">
    <w:name w:val="ListLabel 341"/>
    <w:qFormat/>
    <w:rPr>
      <w:rFonts w:cs="Wingdings"/>
    </w:rPr>
  </w:style>
  <w:style w:type="character" w:customStyle="1" w:styleId="ListLabel342">
    <w:name w:val="ListLabel 342"/>
    <w:qFormat/>
    <w:rPr>
      <w:rFonts w:cs="Wingdings"/>
    </w:rPr>
  </w:style>
  <w:style w:type="character" w:customStyle="1" w:styleId="ListLabel343">
    <w:name w:val="ListLabel 343"/>
    <w:qFormat/>
    <w:rPr>
      <w:rFonts w:cs="Wingdings"/>
    </w:rPr>
  </w:style>
  <w:style w:type="character" w:customStyle="1" w:styleId="ListLabel344">
    <w:name w:val="ListLabel 344"/>
    <w:qFormat/>
    <w:rPr>
      <w:rFonts w:cs="Symbol"/>
      <w:b/>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Symbo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b/>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cs="Symbol"/>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cs="Symbol"/>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cs="Courier New"/>
    </w:rPr>
  </w:style>
  <w:style w:type="character" w:customStyle="1" w:styleId="ListLabel363">
    <w:name w:val="ListLabel 363"/>
    <w:qFormat/>
    <w:rPr>
      <w:rFonts w:cs="Courier New"/>
    </w:rPr>
  </w:style>
  <w:style w:type="character" w:customStyle="1" w:styleId="ListLabel364">
    <w:name w:val="ListLabel 364"/>
    <w:qFormat/>
    <w:rPr>
      <w:rFonts w:cs="Courier New"/>
    </w:rPr>
  </w:style>
  <w:style w:type="character" w:customStyle="1" w:styleId="ListLabel365">
    <w:name w:val="ListLabel 365"/>
    <w:qFormat/>
    <w:rPr>
      <w:rFonts w:cs="Courier New"/>
    </w:rPr>
  </w:style>
  <w:style w:type="character" w:customStyle="1" w:styleId="ListLabel366">
    <w:name w:val="ListLabel 366"/>
    <w:qFormat/>
    <w:rPr>
      <w:rFonts w:cs="Courier New"/>
    </w:rPr>
  </w:style>
  <w:style w:type="character" w:customStyle="1" w:styleId="ListLabel367">
    <w:name w:val="ListLabel 367"/>
    <w:qFormat/>
    <w:rPr>
      <w:rFonts w:cs="Courier New"/>
    </w:rPr>
  </w:style>
  <w:style w:type="character" w:customStyle="1" w:styleId="ListLabel368">
    <w:name w:val="ListLabel 368"/>
    <w:qFormat/>
  </w:style>
  <w:style w:type="character" w:customStyle="1" w:styleId="ListLabel369">
    <w:name w:val="ListLabel 369"/>
    <w:qFormat/>
    <w:rPr>
      <w:rFonts w:eastAsia="Times New Roman"/>
      <w:bCs/>
      <w:sz w:val="24"/>
      <w:szCs w:val="24"/>
    </w:rPr>
  </w:style>
  <w:style w:type="character" w:customStyle="1" w:styleId="ListLabel370">
    <w:name w:val="ListLabel 370"/>
    <w:qFormat/>
    <w:rPr>
      <w:color w:val="0000FF"/>
      <w:sz w:val="24"/>
      <w:szCs w:val="24"/>
      <w:u w:val="single"/>
    </w:rPr>
  </w:style>
  <w:style w:type="character" w:customStyle="1" w:styleId="ListLabel371">
    <w:name w:val="ListLabel 371"/>
    <w:qFormat/>
    <w:rPr>
      <w:rFonts w:eastAsia="Times New Roman"/>
      <w:bCs/>
      <w:color w:val="000000"/>
      <w:sz w:val="24"/>
      <w:szCs w:val="24"/>
    </w:rPr>
  </w:style>
  <w:style w:type="character" w:customStyle="1" w:styleId="ListLabel372">
    <w:name w:val="ListLabel 372"/>
    <w:qFormat/>
    <w:rPr>
      <w:rFonts w:eastAsia="Arial"/>
    </w:rPr>
  </w:style>
  <w:style w:type="character" w:customStyle="1" w:styleId="ListLabel373">
    <w:name w:val="ListLabel 373"/>
    <w:qFormat/>
    <w:rPr>
      <w:rFonts w:eastAsia="Times New Roman"/>
      <w:bCs/>
      <w:color w:val="000000"/>
      <w:sz w:val="24"/>
      <w:szCs w:val="24"/>
    </w:rPr>
  </w:style>
  <w:style w:type="character" w:customStyle="1" w:styleId="ListLabel374">
    <w:name w:val="ListLabel 374"/>
    <w:qFormat/>
    <w:rPr>
      <w:rFonts w:ascii="Arial" w:hAnsi="Arial" w:cs="Arial"/>
      <w:color w:val="000000"/>
    </w:rPr>
  </w:style>
  <w:style w:type="character" w:customStyle="1" w:styleId="ListLabel375">
    <w:name w:val="ListLabel 375"/>
    <w:qFormat/>
    <w:rPr>
      <w:rFonts w:ascii="Arial" w:eastAsia="Arial" w:hAnsi="Arial" w:cs="Arial"/>
      <w:color w:val="0000FF"/>
      <w:u w:val="single"/>
      <w:lang w:eastAsia="zh-CN"/>
    </w:rPr>
  </w:style>
  <w:style w:type="character" w:customStyle="1" w:styleId="ListLabel376">
    <w:name w:val="ListLabel 376"/>
    <w:qFormat/>
    <w:rPr>
      <w:sz w:val="24"/>
      <w:lang w:val="en-US"/>
    </w:rPr>
  </w:style>
  <w:style w:type="character" w:customStyle="1" w:styleId="ListLabel377">
    <w:name w:val="ListLabel 377"/>
    <w:qFormat/>
    <w:rPr>
      <w:sz w:val="24"/>
    </w:rPr>
  </w:style>
  <w:style w:type="character" w:customStyle="1" w:styleId="ListLabel378">
    <w:name w:val="ListLabel 378"/>
    <w:qFormat/>
    <w:rPr>
      <w:rFonts w:eastAsia="Arial"/>
    </w:rPr>
  </w:style>
  <w:style w:type="character" w:customStyle="1" w:styleId="ListLabel379">
    <w:name w:val="ListLabel 379"/>
    <w:qFormat/>
    <w:rPr>
      <w:color w:val="1155CC"/>
      <w:sz w:val="24"/>
      <w:szCs w:val="24"/>
    </w:rPr>
  </w:style>
  <w:style w:type="character" w:customStyle="1" w:styleId="af5">
    <w:name w:val="Посещённая гиперссылка"/>
    <w:rPr>
      <w:color w:val="800000"/>
      <w:u w:val="single"/>
    </w:rPr>
  </w:style>
  <w:style w:type="paragraph" w:styleId="af6">
    <w:name w:val="Title"/>
    <w:next w:val="af7"/>
    <w:qFormat/>
    <w:rsid w:val="00BE1994"/>
    <w:pPr>
      <w:widowControl w:val="0"/>
      <w:jc w:val="center"/>
    </w:pPr>
    <w:rPr>
      <w:b/>
      <w:bCs/>
      <w:sz w:val="56"/>
      <w:szCs w:val="56"/>
    </w:rPr>
  </w:style>
  <w:style w:type="paragraph" w:styleId="af7">
    <w:name w:val="Body Text"/>
    <w:basedOn w:val="a"/>
    <w:rsid w:val="00BE1994"/>
    <w:rPr>
      <w:sz w:val="24"/>
      <w:szCs w:val="24"/>
    </w:rPr>
  </w:style>
  <w:style w:type="paragraph" w:styleId="af8">
    <w:name w:val="List"/>
    <w:basedOn w:val="af7"/>
    <w:rsid w:val="00BE1994"/>
    <w:rPr>
      <w:rFonts w:cs="FreeSans"/>
    </w:rPr>
  </w:style>
  <w:style w:type="paragraph" w:styleId="af9">
    <w:name w:val="caption"/>
    <w:basedOn w:val="a"/>
    <w:qFormat/>
    <w:rsid w:val="00BE1994"/>
    <w:pPr>
      <w:suppressLineNumbers/>
      <w:spacing w:before="120" w:after="120"/>
    </w:pPr>
    <w:rPr>
      <w:rFonts w:cs="FreeSans"/>
      <w:i/>
      <w:iCs/>
      <w:sz w:val="24"/>
      <w:szCs w:val="24"/>
    </w:rPr>
  </w:style>
  <w:style w:type="paragraph" w:styleId="afa">
    <w:name w:val="index heading"/>
    <w:basedOn w:val="a"/>
    <w:qFormat/>
    <w:rsid w:val="00BE1994"/>
    <w:pPr>
      <w:suppressLineNumbers/>
    </w:pPr>
    <w:rPr>
      <w:rFonts w:cs="FreeSans"/>
    </w:rPr>
  </w:style>
  <w:style w:type="paragraph" w:customStyle="1" w:styleId="110">
    <w:name w:val="Заголовок 11"/>
    <w:basedOn w:val="a"/>
    <w:qFormat/>
    <w:rsid w:val="00BE1994"/>
    <w:pPr>
      <w:ind w:left="432" w:hanging="432"/>
      <w:outlineLvl w:val="0"/>
    </w:pPr>
    <w:rPr>
      <w:rFonts w:ascii="Times New Roman" w:eastAsia="Times New Roman" w:hAnsi="Times New Roman" w:cs="Times New Roman"/>
      <w:b/>
      <w:bCs/>
      <w:sz w:val="36"/>
      <w:szCs w:val="36"/>
    </w:rPr>
  </w:style>
  <w:style w:type="paragraph" w:customStyle="1" w:styleId="210">
    <w:name w:val="Заголовок 21"/>
    <w:basedOn w:val="a"/>
    <w:qFormat/>
    <w:rsid w:val="00BE1994"/>
    <w:pPr>
      <w:ind w:left="114"/>
      <w:outlineLvl w:val="1"/>
    </w:pPr>
    <w:rPr>
      <w:b/>
      <w:bCs/>
      <w:sz w:val="24"/>
      <w:szCs w:val="24"/>
    </w:rPr>
  </w:style>
  <w:style w:type="paragraph" w:customStyle="1" w:styleId="31">
    <w:name w:val="Заголовок 31"/>
    <w:basedOn w:val="a"/>
    <w:qFormat/>
    <w:rsid w:val="00BE1994"/>
    <w:pPr>
      <w:keepNext/>
      <w:spacing w:before="240" w:after="60"/>
      <w:ind w:left="720" w:hanging="720"/>
      <w:outlineLvl w:val="2"/>
    </w:pPr>
    <w:rPr>
      <w:rFonts w:ascii="Calibri Light" w:eastAsia="Times New Roman" w:hAnsi="Calibri Light" w:cs="Times New Roman"/>
      <w:b/>
      <w:bCs/>
      <w:sz w:val="26"/>
      <w:szCs w:val="26"/>
    </w:rPr>
  </w:style>
  <w:style w:type="paragraph" w:customStyle="1" w:styleId="14">
    <w:name w:val="Заголовок1"/>
    <w:basedOn w:val="a"/>
    <w:next w:val="af7"/>
    <w:qFormat/>
    <w:rsid w:val="00BE1994"/>
    <w:pPr>
      <w:keepNext/>
      <w:spacing w:before="240" w:after="120"/>
    </w:pPr>
    <w:rPr>
      <w:rFonts w:ascii="Liberation Sans" w:eastAsia="Droid Sans" w:hAnsi="Liberation Sans" w:cs="FreeSans"/>
      <w:sz w:val="28"/>
      <w:szCs w:val="28"/>
    </w:rPr>
  </w:style>
  <w:style w:type="paragraph" w:customStyle="1" w:styleId="15">
    <w:name w:val="Название объекта1"/>
    <w:basedOn w:val="a"/>
    <w:qFormat/>
    <w:rsid w:val="00BE1994"/>
    <w:pPr>
      <w:suppressLineNumbers/>
      <w:spacing w:before="120" w:after="120"/>
    </w:pPr>
    <w:rPr>
      <w:rFonts w:cs="FreeSans"/>
      <w:i/>
      <w:iCs/>
      <w:sz w:val="24"/>
      <w:szCs w:val="24"/>
    </w:rPr>
  </w:style>
  <w:style w:type="paragraph" w:customStyle="1" w:styleId="16">
    <w:name w:val="Указатель1"/>
    <w:basedOn w:val="a"/>
    <w:qFormat/>
    <w:rsid w:val="00BE1994"/>
    <w:pPr>
      <w:suppressLineNumbers/>
    </w:pPr>
    <w:rPr>
      <w:rFonts w:cs="FreeSans"/>
    </w:rPr>
  </w:style>
  <w:style w:type="paragraph" w:styleId="afb">
    <w:name w:val="List Paragraph"/>
    <w:basedOn w:val="a"/>
    <w:qFormat/>
    <w:rsid w:val="00BE1994"/>
    <w:pPr>
      <w:ind w:left="834" w:hanging="360"/>
    </w:pPr>
  </w:style>
  <w:style w:type="paragraph" w:customStyle="1" w:styleId="17">
    <w:name w:val="Текст сноски1"/>
    <w:basedOn w:val="a"/>
    <w:qFormat/>
    <w:rsid w:val="00BE1994"/>
    <w:rPr>
      <w:sz w:val="20"/>
      <w:szCs w:val="20"/>
    </w:rPr>
  </w:style>
  <w:style w:type="paragraph" w:customStyle="1" w:styleId="phone-number">
    <w:name w:val="phone-number"/>
    <w:basedOn w:val="a"/>
    <w:qFormat/>
    <w:rsid w:val="00BE1994"/>
    <w:pPr>
      <w:widowControl/>
      <w:spacing w:before="280" w:after="280"/>
    </w:pPr>
    <w:rPr>
      <w:rFonts w:ascii="Times New Roman" w:eastAsia="Times New Roman" w:hAnsi="Times New Roman" w:cs="Times New Roman"/>
      <w:sz w:val="24"/>
      <w:szCs w:val="24"/>
    </w:rPr>
  </w:style>
  <w:style w:type="paragraph" w:customStyle="1" w:styleId="afc">
    <w:name w:val="Содержимое таблицы"/>
    <w:basedOn w:val="a"/>
    <w:qFormat/>
    <w:rsid w:val="00BE1994"/>
    <w:pPr>
      <w:suppressLineNumbers/>
    </w:pPr>
  </w:style>
  <w:style w:type="paragraph" w:customStyle="1" w:styleId="afd">
    <w:name w:val="Заголовок таблицы"/>
    <w:basedOn w:val="afc"/>
    <w:qFormat/>
    <w:rsid w:val="00BE1994"/>
    <w:pPr>
      <w:jc w:val="center"/>
    </w:pPr>
    <w:rPr>
      <w:b/>
      <w:bCs/>
    </w:rPr>
  </w:style>
  <w:style w:type="paragraph" w:customStyle="1" w:styleId="afe">
    <w:name w:val="Блочная цитата"/>
    <w:basedOn w:val="a"/>
    <w:qFormat/>
    <w:rsid w:val="00BE1994"/>
    <w:pPr>
      <w:spacing w:after="283"/>
      <w:ind w:left="567" w:right="567"/>
    </w:pPr>
  </w:style>
  <w:style w:type="paragraph" w:styleId="aff">
    <w:name w:val="Subtitle"/>
    <w:basedOn w:val="14"/>
    <w:qFormat/>
    <w:rsid w:val="00BE1994"/>
    <w:pPr>
      <w:spacing w:before="60"/>
      <w:jc w:val="center"/>
    </w:pPr>
    <w:rPr>
      <w:sz w:val="36"/>
      <w:szCs w:val="36"/>
    </w:rPr>
  </w:style>
  <w:style w:type="paragraph" w:customStyle="1" w:styleId="ListParagraph">
    <w:name w:val="List Paragraph*"/>
    <w:basedOn w:val="a"/>
    <w:qFormat/>
    <w:rsid w:val="00BE1994"/>
    <w:pPr>
      <w:widowControl/>
      <w:spacing w:after="200" w:line="276" w:lineRule="auto"/>
      <w:ind w:left="720"/>
      <w:contextualSpacing/>
    </w:pPr>
    <w:rPr>
      <w:rFonts w:ascii="Calibri" w:eastAsia="Times New Roman" w:hAnsi="Calibri" w:cs="Calibri"/>
      <w:color w:val="00FFFF"/>
      <w:kern w:val="2"/>
      <w:sz w:val="20"/>
    </w:rPr>
  </w:style>
  <w:style w:type="paragraph" w:styleId="aff0">
    <w:name w:val="Balloon Text"/>
    <w:basedOn w:val="a"/>
    <w:qFormat/>
    <w:rsid w:val="00BE1994"/>
    <w:rPr>
      <w:rFonts w:ascii="Segoe UI" w:hAnsi="Segoe UI" w:cs="Segoe UI"/>
      <w:sz w:val="18"/>
      <w:szCs w:val="18"/>
    </w:rPr>
  </w:style>
  <w:style w:type="paragraph" w:customStyle="1" w:styleId="18">
    <w:name w:val="Текст примечания1"/>
    <w:basedOn w:val="a"/>
    <w:qFormat/>
    <w:rsid w:val="00BE1994"/>
    <w:rPr>
      <w:sz w:val="20"/>
      <w:szCs w:val="20"/>
    </w:rPr>
  </w:style>
  <w:style w:type="paragraph" w:customStyle="1" w:styleId="19">
    <w:name w:val="Тема примечания1"/>
    <w:basedOn w:val="18"/>
    <w:qFormat/>
    <w:rsid w:val="00BE1994"/>
    <w:rPr>
      <w:b/>
      <w:bCs/>
    </w:rPr>
  </w:style>
  <w:style w:type="paragraph" w:customStyle="1" w:styleId="CommentText">
    <w:name w:val="Comment Text"/>
    <w:basedOn w:val="a"/>
    <w:qFormat/>
    <w:rsid w:val="00BE1994"/>
    <w:rPr>
      <w:sz w:val="20"/>
      <w:szCs w:val="20"/>
    </w:rPr>
  </w:style>
  <w:style w:type="paragraph" w:customStyle="1" w:styleId="CommentSubject">
    <w:name w:val="Comment Subject"/>
    <w:basedOn w:val="CommentText"/>
    <w:qFormat/>
    <w:rsid w:val="00BE1994"/>
    <w:rPr>
      <w:b/>
      <w:bCs/>
    </w:rPr>
  </w:style>
  <w:style w:type="paragraph" w:customStyle="1" w:styleId="32">
    <w:name w:val="Тема примечания Знак3"/>
    <w:basedOn w:val="a"/>
    <w:qFormat/>
    <w:rsid w:val="00BE1994"/>
  </w:style>
  <w:style w:type="paragraph" w:styleId="a3">
    <w:name w:val="annotation text"/>
    <w:basedOn w:val="a"/>
    <w:link w:val="3"/>
    <w:uiPriority w:val="99"/>
    <w:semiHidden/>
    <w:unhideWhenUsed/>
    <w:qFormat/>
    <w:rsid w:val="00BE1994"/>
    <w:rPr>
      <w:sz w:val="20"/>
      <w:szCs w:val="20"/>
    </w:rPr>
  </w:style>
  <w:style w:type="paragraph" w:styleId="af1">
    <w:name w:val="annotation subject"/>
    <w:basedOn w:val="a3"/>
    <w:next w:val="a3"/>
    <w:link w:val="4"/>
    <w:uiPriority w:val="99"/>
    <w:semiHidden/>
    <w:unhideWhenUsed/>
    <w:qFormat/>
    <w:rsid w:val="004B6107"/>
    <w:rPr>
      <w:b/>
      <w:bCs/>
    </w:rPr>
  </w:style>
  <w:style w:type="paragraph" w:styleId="aff1">
    <w:name w:val="footnote text"/>
    <w:basedOn w:val="a"/>
    <w:uiPriority w:val="99"/>
    <w:rsid w:val="00420E12"/>
  </w:style>
  <w:style w:type="paragraph" w:styleId="aff2">
    <w:name w:val="header"/>
    <w:basedOn w:val="a"/>
    <w:uiPriority w:val="99"/>
    <w:unhideWhenUsed/>
    <w:rsid w:val="00D9678B"/>
    <w:pPr>
      <w:tabs>
        <w:tab w:val="center" w:pos="4677"/>
        <w:tab w:val="right" w:pos="9355"/>
      </w:tabs>
    </w:pPr>
  </w:style>
  <w:style w:type="paragraph" w:styleId="aff3">
    <w:name w:val="footer"/>
    <w:basedOn w:val="a"/>
    <w:uiPriority w:val="99"/>
    <w:unhideWhenUsed/>
    <w:rsid w:val="00D9678B"/>
    <w:pPr>
      <w:tabs>
        <w:tab w:val="center" w:pos="4677"/>
        <w:tab w:val="right" w:pos="9355"/>
      </w:tabs>
    </w:pPr>
  </w:style>
  <w:style w:type="paragraph" w:styleId="aff4">
    <w:name w:val="Revision"/>
    <w:uiPriority w:val="99"/>
    <w:semiHidden/>
    <w:qFormat/>
    <w:rsid w:val="0099404E"/>
    <w:rPr>
      <w:rFonts w:ascii="Arial" w:eastAsia="Arial" w:hAnsi="Arial" w:cs="Arial"/>
      <w:sz w:val="22"/>
      <w:szCs w:val="22"/>
      <w:lang w:bidi="ar-SA"/>
    </w:rPr>
  </w:style>
  <w:style w:type="paragraph" w:styleId="aff5">
    <w:name w:val="Normal (Web)"/>
    <w:basedOn w:val="a"/>
    <w:uiPriority w:val="99"/>
    <w:unhideWhenUsed/>
    <w:qFormat/>
    <w:rsid w:val="009201DD"/>
    <w:pPr>
      <w:widowControl/>
      <w:suppressAutoHyphens w:val="0"/>
      <w:spacing w:beforeAutospacing="1"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ldrenplus.ru/" TargetMode="External"/><Relationship Id="rId13" Type="http://schemas.openxmlformats.org/officeDocument/2006/relationships/hyperlink" Target="https://drive.google.com/file/d/1yuwrXPF5a122FwTpvrcj7V_AJhNbok4_/view" TargetMode="External"/><Relationship Id="rId18" Type="http://schemas.openxmlformats.org/officeDocument/2006/relationships/hyperlink" Target="https://drive.google.com/file/d/1bsjs4zCd23ep36q34dNwn5YvcDPVDqU2/view" TargetMode="External"/><Relationship Id="rId26" Type="http://schemas.openxmlformats.org/officeDocument/2006/relationships/hyperlink" Target="http://childrenplus.ru/daidjes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childrenplus.ru/daidjest" TargetMode="External"/><Relationship Id="rId34" Type="http://schemas.openxmlformats.org/officeDocument/2006/relationships/hyperlink" Target="http://healingarts.ru/diagnosticheskaya-metodika-avtoportret/" TargetMode="External"/><Relationship Id="rId7" Type="http://schemas.openxmlformats.org/officeDocument/2006/relationships/endnotes" Target="endnotes.xml"/><Relationship Id="rId12" Type="http://schemas.openxmlformats.org/officeDocument/2006/relationships/hyperlink" Target="https://izambaeva.org/foundprojects/profilaktika-i-obuchenie/)" TargetMode="External"/><Relationship Id="rId17" Type="http://schemas.openxmlformats.org/officeDocument/2006/relationships/hyperlink" Target="https://drive.google.com/file/d/1yuwrXPF5a122FwTpvrcj7V_AJhNbok4_/view" TargetMode="External"/><Relationship Id="rId25" Type="http://schemas.openxmlformats.org/officeDocument/2006/relationships/hyperlink" Target="http://childrenplus.ru/mio" TargetMode="External"/><Relationship Id="rId33" Type="http://schemas.openxmlformats.org/officeDocument/2006/relationships/hyperlink" Target="https://psychojournal.ru/tests/947-proektivnaya-metodika-chelovek-pod-dozhdem.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hildrenplus.ru/metodika" TargetMode="External"/><Relationship Id="rId20" Type="http://schemas.openxmlformats.org/officeDocument/2006/relationships/hyperlink" Target="http://childrenplus.ru/psykart" TargetMode="External"/><Relationship Id="rId29" Type="http://schemas.openxmlformats.org/officeDocument/2006/relationships/hyperlink" Target="https://apps.who.int/iris/bitstream/handle/10665/44777/9789241502863_en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anetwork.ru/ru/article/sotsialnye-aspekty-zhizni-detej-i-podrostkov-zatronutyh-vich/" TargetMode="External"/><Relationship Id="rId24" Type="http://schemas.openxmlformats.org/officeDocument/2006/relationships/hyperlink" Target="http://childrenplus.ru/zapros" TargetMode="External"/><Relationship Id="rId32" Type="http://schemas.openxmlformats.org/officeDocument/2006/relationships/hyperlink" Target="http://vsetesti.ru/350/"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hildrenplus.ru/metodika." TargetMode="External"/><Relationship Id="rId23" Type="http://schemas.openxmlformats.org/officeDocument/2006/relationships/image" Target="media/image2.png"/><Relationship Id="rId28" Type="http://schemas.openxmlformats.org/officeDocument/2006/relationships/hyperlink" Target="http://www.euro.who.int/__data/assets/pdf_file/0004/168394/Paediatric-Protocol11-RU-2012-06-27.pdf?ua=1" TargetMode="External"/><Relationship Id="rId36" Type="http://schemas.openxmlformats.org/officeDocument/2006/relationships/hyperlink" Target="http://bioraf.ru/v-shapare-prakticheskaya-psihologiya-proektivnie-metodiki.html?page=7" TargetMode="External"/><Relationship Id="rId10" Type="http://schemas.openxmlformats.org/officeDocument/2006/relationships/hyperlink" Target="http://livehiv.ru/upload/iblock/f25/psikhosotsialnaya-pomoshch_guzeeva-e.v..pdf" TargetMode="External"/><Relationship Id="rId19" Type="http://schemas.openxmlformats.org/officeDocument/2006/relationships/hyperlink" Target="http://childrenplus.ru/soprovojd" TargetMode="External"/><Relationship Id="rId31" Type="http://schemas.openxmlformats.org/officeDocument/2006/relationships/hyperlink" Target="http://pediatrics.aappublications.org/content/103/1/164" TargetMode="External"/><Relationship Id="rId4" Type="http://schemas.openxmlformats.org/officeDocument/2006/relationships/settings" Target="settings.xml"/><Relationship Id="rId9" Type="http://schemas.openxmlformats.org/officeDocument/2006/relationships/hyperlink" Target="http://livehiv.ru/upload/iblock/f25/psikhosotsialnaya-pomoshch_guzeeva-e.v..pdf" TargetMode="External"/><Relationship Id="rId14" Type="http://schemas.openxmlformats.org/officeDocument/2006/relationships/hyperlink" Target="https://drive.google.com/file/d/1bsjs4zCd23ep36q34dNwn5YvcDPVDqU2/view" TargetMode="External"/><Relationship Id="rId22" Type="http://schemas.openxmlformats.org/officeDocument/2006/relationships/image" Target="media/image1.jpeg"/><Relationship Id="rId27" Type="http://schemas.openxmlformats.org/officeDocument/2006/relationships/hyperlink" Target="http://childrenplus.ru/daidjest" TargetMode="External"/><Relationship Id="rId30" Type="http://schemas.openxmlformats.org/officeDocument/2006/relationships/hyperlink" Target="http://dx.doi.org/10.1080/09540121.2016.1273471" TargetMode="External"/><Relationship Id="rId35" Type="http://schemas.openxmlformats.org/officeDocument/2006/relationships/hyperlink" Target="https://www.b17.ru/article/httpswwwb17rumy_articlewarteg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166ED-200E-4BAC-B4AE-690C3037A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10393</Words>
  <Characters>59241</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ToropovaEI</dc:creator>
  <dc:description/>
  <cp:lastModifiedBy>Пользователь Windows</cp:lastModifiedBy>
  <cp:revision>6</cp:revision>
  <cp:lastPrinted>2019-08-30T13:02:00Z</cp:lastPrinted>
  <dcterms:created xsi:type="dcterms:W3CDTF">2019-10-01T15:33:00Z</dcterms:created>
  <dcterms:modified xsi:type="dcterms:W3CDTF">2019-10-01T15:45:00Z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