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F3" w:rsidRPr="00F65263" w:rsidRDefault="00C811F3" w:rsidP="00C811F3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63">
        <w:rPr>
          <w:rFonts w:ascii="Times New Roman" w:hAnsi="Times New Roman" w:cs="Times New Roman"/>
          <w:b/>
          <w:sz w:val="28"/>
          <w:szCs w:val="28"/>
        </w:rPr>
        <w:t xml:space="preserve">Методическая платформа </w:t>
      </w:r>
    </w:p>
    <w:p w:rsidR="00C8125F" w:rsidRPr="00F65263" w:rsidRDefault="00C811F3" w:rsidP="00C811F3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263">
        <w:rPr>
          <w:rFonts w:ascii="Times New Roman" w:hAnsi="Times New Roman" w:cs="Times New Roman"/>
          <w:b/>
          <w:sz w:val="28"/>
          <w:szCs w:val="28"/>
        </w:rPr>
        <w:t>регионального православного центра защиты семьи, материнства и детства «Смоленский дом для мамы»</w:t>
      </w:r>
    </w:p>
    <w:p w:rsidR="004B73F2" w:rsidRPr="004B73F2" w:rsidRDefault="004B73F2" w:rsidP="004B73F2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3F2">
        <w:rPr>
          <w:rFonts w:ascii="Times New Roman" w:hAnsi="Times New Roman" w:cs="Times New Roman"/>
          <w:sz w:val="28"/>
          <w:szCs w:val="28"/>
        </w:rPr>
        <w:t xml:space="preserve">Анастасия Игоревна Назарова </w:t>
      </w:r>
    </w:p>
    <w:p w:rsidR="004B73F2" w:rsidRPr="004B73F2" w:rsidRDefault="004B73F2" w:rsidP="004B73F2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3F2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4B73F2" w:rsidRDefault="004B73F2" w:rsidP="004B73F2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3F2">
        <w:rPr>
          <w:rFonts w:ascii="Times New Roman" w:hAnsi="Times New Roman" w:cs="Times New Roman"/>
          <w:sz w:val="28"/>
          <w:szCs w:val="28"/>
        </w:rPr>
        <w:t>магистр психологии,</w:t>
      </w:r>
    </w:p>
    <w:p w:rsidR="004B73F2" w:rsidRPr="004B73F2" w:rsidRDefault="004B73F2" w:rsidP="004B73F2">
      <w:pPr>
        <w:pStyle w:val="a7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«Смоленского дома для мамы»</w:t>
      </w:r>
    </w:p>
    <w:p w:rsidR="004B73F2" w:rsidRDefault="004B73F2" w:rsidP="004B73F2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3F2">
        <w:rPr>
          <w:rFonts w:ascii="Times New Roman" w:hAnsi="Times New Roman" w:cs="Times New Roman"/>
          <w:sz w:val="28"/>
          <w:szCs w:val="28"/>
        </w:rPr>
        <w:t xml:space="preserve">преподаватель ОГБПОУ  </w:t>
      </w:r>
    </w:p>
    <w:p w:rsidR="00C811F3" w:rsidRDefault="004B73F2" w:rsidP="004B73F2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B73F2">
        <w:rPr>
          <w:rFonts w:ascii="Times New Roman" w:hAnsi="Times New Roman" w:cs="Times New Roman"/>
          <w:sz w:val="28"/>
          <w:szCs w:val="28"/>
        </w:rPr>
        <w:t>«Смоленский  педагогический колледж»</w:t>
      </w:r>
    </w:p>
    <w:p w:rsidR="004B73F2" w:rsidRPr="004B73F2" w:rsidRDefault="004B73F2" w:rsidP="004B73F2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25B3" w:rsidRPr="00C811F3" w:rsidRDefault="00370B2C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Цен</w:t>
      </w:r>
      <w:r w:rsidR="00575FFB" w:rsidRPr="00C811F3">
        <w:rPr>
          <w:rFonts w:ascii="Times New Roman" w:hAnsi="Times New Roman" w:cs="Times New Roman"/>
          <w:sz w:val="28"/>
          <w:szCs w:val="28"/>
        </w:rPr>
        <w:t>тр «Дом для мамы</w:t>
      </w:r>
      <w:r w:rsidR="00CD50F9" w:rsidRPr="00C811F3">
        <w:rPr>
          <w:rFonts w:ascii="Times New Roman" w:hAnsi="Times New Roman" w:cs="Times New Roman"/>
          <w:sz w:val="28"/>
          <w:szCs w:val="28"/>
        </w:rPr>
        <w:t>»</w:t>
      </w:r>
      <w:r w:rsidR="00575FFB" w:rsidRPr="00C811F3">
        <w:rPr>
          <w:rFonts w:ascii="Times New Roman" w:hAnsi="Times New Roman" w:cs="Times New Roman"/>
          <w:sz w:val="28"/>
          <w:szCs w:val="28"/>
        </w:rPr>
        <w:t xml:space="preserve"> организован в 2013 г</w:t>
      </w:r>
      <w:r w:rsidR="009C523B" w:rsidRPr="00C811F3">
        <w:rPr>
          <w:rFonts w:ascii="Times New Roman" w:hAnsi="Times New Roman" w:cs="Times New Roman"/>
          <w:sz w:val="28"/>
          <w:szCs w:val="28"/>
        </w:rPr>
        <w:t>оду</w:t>
      </w:r>
      <w:r w:rsidRPr="00C811F3">
        <w:rPr>
          <w:rFonts w:ascii="Times New Roman" w:hAnsi="Times New Roman" w:cs="Times New Roman"/>
          <w:sz w:val="28"/>
          <w:szCs w:val="28"/>
        </w:rPr>
        <w:t>,</w:t>
      </w:r>
      <w:r w:rsidR="00575FFB" w:rsidRPr="00C811F3">
        <w:rPr>
          <w:rFonts w:ascii="Times New Roman" w:hAnsi="Times New Roman" w:cs="Times New Roman"/>
          <w:sz w:val="28"/>
          <w:szCs w:val="28"/>
        </w:rPr>
        <w:t xml:space="preserve"> с целью оказания помощи различной направленности беременным женщинам и молодым матерям</w:t>
      </w:r>
      <w:r w:rsidR="004025B3" w:rsidRPr="00C811F3">
        <w:rPr>
          <w:rFonts w:ascii="Times New Roman" w:hAnsi="Times New Roman" w:cs="Times New Roman"/>
          <w:sz w:val="28"/>
          <w:szCs w:val="28"/>
        </w:rPr>
        <w:t>,</w:t>
      </w:r>
      <w:r w:rsidR="00575FFB" w:rsidRPr="00C811F3"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ситуацию. </w:t>
      </w:r>
    </w:p>
    <w:p w:rsidR="004025B3" w:rsidRPr="00C811F3" w:rsidRDefault="004025B3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 качестве основных направлений работы были выбраны:</w:t>
      </w:r>
    </w:p>
    <w:p w:rsidR="004025B3" w:rsidRPr="00C811F3" w:rsidRDefault="004025B3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- организация условий временного безвозмездного проживания </w:t>
      </w: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беременных женщин и мам с маленькими детьми, попавших в трудную ситуацию; </w:t>
      </w:r>
    </w:p>
    <w:p w:rsidR="004025B3" w:rsidRPr="00C811F3" w:rsidRDefault="004025B3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адресной ситуативной вещевой и продуктовой помощи нуждающимся семьям;</w:t>
      </w:r>
    </w:p>
    <w:p w:rsidR="004025B3" w:rsidRPr="00C811F3" w:rsidRDefault="004025B3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-предоставление психологической помощи в индивидуальном и групповом формате;</w:t>
      </w:r>
    </w:p>
    <w:p w:rsidR="004025B3" w:rsidRPr="00C811F3" w:rsidRDefault="00277663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консультативной помощи юриста и социального работника.</w:t>
      </w:r>
    </w:p>
    <w:p w:rsidR="00277663" w:rsidRPr="00C811F3" w:rsidRDefault="00575FFB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Уже на ранних этапах функционирования Центра нам стало очевидно, что помощь </w:t>
      </w:r>
      <w:r w:rsidR="00277663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беременным женщинам и молодым матерям в трудной жизненной ситуации </w:t>
      </w:r>
      <w:r w:rsidRPr="00C811F3">
        <w:rPr>
          <w:rFonts w:ascii="Times New Roman" w:hAnsi="Times New Roman" w:cs="Times New Roman"/>
          <w:sz w:val="28"/>
          <w:szCs w:val="28"/>
        </w:rPr>
        <w:t xml:space="preserve">должна носить системный характер. </w:t>
      </w:r>
    </w:p>
    <w:p w:rsidR="00575FFB" w:rsidRPr="00C811F3" w:rsidRDefault="00575FFB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При этом во многих кризисных случаях молодые женщины-матери нуждаются не только и не столько в оказании помощи, но </w:t>
      </w:r>
      <w:r w:rsidR="00277663" w:rsidRPr="00C811F3">
        <w:rPr>
          <w:rFonts w:ascii="Times New Roman" w:hAnsi="Times New Roman" w:cs="Times New Roman"/>
          <w:sz w:val="28"/>
          <w:szCs w:val="28"/>
        </w:rPr>
        <w:t xml:space="preserve">в большей степени </w:t>
      </w:r>
      <w:r w:rsidRPr="00C811F3">
        <w:rPr>
          <w:rFonts w:ascii="Times New Roman" w:hAnsi="Times New Roman" w:cs="Times New Roman"/>
          <w:sz w:val="28"/>
          <w:szCs w:val="28"/>
        </w:rPr>
        <w:t xml:space="preserve">в психологической и социальной реабилитации. </w:t>
      </w:r>
      <w:r w:rsidR="00277663" w:rsidRPr="00C811F3">
        <w:rPr>
          <w:rFonts w:ascii="Times New Roman" w:hAnsi="Times New Roman" w:cs="Times New Roman"/>
          <w:sz w:val="28"/>
          <w:szCs w:val="28"/>
        </w:rPr>
        <w:t>И в</w:t>
      </w:r>
      <w:r w:rsidRPr="00C811F3">
        <w:rPr>
          <w:rFonts w:ascii="Times New Roman" w:hAnsi="Times New Roman" w:cs="Times New Roman"/>
          <w:sz w:val="28"/>
          <w:szCs w:val="28"/>
        </w:rPr>
        <w:t xml:space="preserve"> конечном счете</w:t>
      </w:r>
      <w:r w:rsidR="00277663" w:rsidRPr="00C811F3">
        <w:rPr>
          <w:rFonts w:ascii="Times New Roman" w:hAnsi="Times New Roman" w:cs="Times New Roman"/>
          <w:sz w:val="28"/>
          <w:szCs w:val="28"/>
        </w:rPr>
        <w:t>,</w:t>
      </w:r>
      <w:r w:rsidRPr="00C811F3">
        <w:rPr>
          <w:rFonts w:ascii="Times New Roman" w:hAnsi="Times New Roman" w:cs="Times New Roman"/>
          <w:sz w:val="28"/>
          <w:szCs w:val="28"/>
        </w:rPr>
        <w:t xml:space="preserve"> такая реабилитация представляет собой долговременное системное сопровождение</w:t>
      </w:r>
      <w:r w:rsidR="00277663" w:rsidRPr="00C811F3">
        <w:rPr>
          <w:rFonts w:ascii="Times New Roman" w:hAnsi="Times New Roman" w:cs="Times New Roman"/>
          <w:sz w:val="28"/>
          <w:szCs w:val="28"/>
        </w:rPr>
        <w:t xml:space="preserve"> нуждающегося </w:t>
      </w:r>
      <w:r w:rsidRPr="00C811F3">
        <w:rPr>
          <w:rFonts w:ascii="Times New Roman" w:hAnsi="Times New Roman" w:cs="Times New Roman"/>
          <w:sz w:val="28"/>
          <w:szCs w:val="28"/>
        </w:rPr>
        <w:t xml:space="preserve">группой специалистов. </w:t>
      </w:r>
    </w:p>
    <w:p w:rsidR="00370B2C" w:rsidRPr="00C811F3" w:rsidRDefault="00575FFB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370B2C" w:rsidRPr="00C811F3">
        <w:rPr>
          <w:rFonts w:ascii="Times New Roman" w:hAnsi="Times New Roman" w:cs="Times New Roman"/>
          <w:sz w:val="28"/>
          <w:szCs w:val="28"/>
        </w:rPr>
        <w:t xml:space="preserve">а протяжении всего периода деятельности сотрудниками </w:t>
      </w:r>
      <w:r w:rsidRPr="00C811F3">
        <w:rPr>
          <w:rFonts w:ascii="Times New Roman" w:hAnsi="Times New Roman" w:cs="Times New Roman"/>
          <w:sz w:val="28"/>
          <w:szCs w:val="28"/>
        </w:rPr>
        <w:t>вырабатывались подходы к построению</w:t>
      </w:r>
      <w:r w:rsidR="00277663" w:rsidRPr="00C811F3">
        <w:rPr>
          <w:rFonts w:ascii="Times New Roman" w:hAnsi="Times New Roman" w:cs="Times New Roman"/>
          <w:sz w:val="28"/>
          <w:szCs w:val="28"/>
        </w:rPr>
        <w:t xml:space="preserve"> сопроводительной системы мероприятий</w:t>
      </w:r>
      <w:r w:rsidRPr="00C811F3">
        <w:rPr>
          <w:rFonts w:ascii="Times New Roman" w:hAnsi="Times New Roman" w:cs="Times New Roman"/>
          <w:sz w:val="28"/>
          <w:szCs w:val="28"/>
        </w:rPr>
        <w:t xml:space="preserve">. Результатом стала разработка </w:t>
      </w:r>
      <w:r w:rsidR="00370B2C" w:rsidRPr="00C811F3">
        <w:rPr>
          <w:rFonts w:ascii="Times New Roman" w:hAnsi="Times New Roman" w:cs="Times New Roman"/>
          <w:sz w:val="28"/>
          <w:szCs w:val="28"/>
        </w:rPr>
        <w:t xml:space="preserve">и </w:t>
      </w:r>
      <w:r w:rsidR="00D85404" w:rsidRPr="00C811F3">
        <w:rPr>
          <w:rFonts w:ascii="Times New Roman" w:hAnsi="Times New Roman" w:cs="Times New Roman"/>
          <w:sz w:val="28"/>
          <w:szCs w:val="28"/>
        </w:rPr>
        <w:t>а</w:t>
      </w:r>
      <w:r w:rsidR="00370B2C" w:rsidRPr="00C811F3">
        <w:rPr>
          <w:rFonts w:ascii="Times New Roman" w:hAnsi="Times New Roman" w:cs="Times New Roman"/>
          <w:sz w:val="28"/>
          <w:szCs w:val="28"/>
        </w:rPr>
        <w:t>проб</w:t>
      </w:r>
      <w:r w:rsidRPr="00C811F3">
        <w:rPr>
          <w:rFonts w:ascii="Times New Roman" w:hAnsi="Times New Roman" w:cs="Times New Roman"/>
          <w:sz w:val="28"/>
          <w:szCs w:val="28"/>
        </w:rPr>
        <w:t>ация программы</w:t>
      </w:r>
      <w:r w:rsidR="00370B2C" w:rsidRPr="00C811F3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B178BF" w:rsidRPr="00C811F3" w:rsidRDefault="00370B2C" w:rsidP="00EC0C92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На сегодняшний день, по итогам </w:t>
      </w:r>
      <w:r w:rsidR="00575FFB" w:rsidRPr="00C811F3">
        <w:rPr>
          <w:rFonts w:ascii="Times New Roman" w:hAnsi="Times New Roman" w:cs="Times New Roman"/>
          <w:sz w:val="28"/>
          <w:szCs w:val="28"/>
        </w:rPr>
        <w:t xml:space="preserve">ее </w:t>
      </w:r>
      <w:r w:rsidRPr="00C811F3">
        <w:rPr>
          <w:rFonts w:ascii="Times New Roman" w:hAnsi="Times New Roman" w:cs="Times New Roman"/>
          <w:sz w:val="28"/>
          <w:szCs w:val="28"/>
        </w:rPr>
        <w:t>внедрения сформирована  Организационная платформа функционирования</w:t>
      </w:r>
      <w:r w:rsidR="00575FFB" w:rsidRPr="00C811F3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C811F3">
        <w:rPr>
          <w:rFonts w:ascii="Times New Roman" w:hAnsi="Times New Roman" w:cs="Times New Roman"/>
          <w:sz w:val="28"/>
          <w:szCs w:val="28"/>
        </w:rPr>
        <w:t>.</w:t>
      </w:r>
    </w:p>
    <w:p w:rsidR="00B178BF" w:rsidRPr="00C811F3" w:rsidRDefault="00B178BF" w:rsidP="00B178BF">
      <w:pPr>
        <w:pStyle w:val="a7"/>
        <w:numPr>
          <w:ilvl w:val="0"/>
          <w:numId w:val="25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 xml:space="preserve">Анализ социальных ожиданий как основа организации работы </w:t>
      </w:r>
    </w:p>
    <w:p w:rsidR="0043158F" w:rsidRPr="00C811F3" w:rsidRDefault="0043158F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58F" w:rsidRPr="00C811F3" w:rsidRDefault="0043158F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 основу создани</w:t>
      </w:r>
      <w:r w:rsidR="00277663" w:rsidRPr="00C811F3">
        <w:rPr>
          <w:rFonts w:ascii="Times New Roman" w:hAnsi="Times New Roman" w:cs="Times New Roman"/>
          <w:sz w:val="28"/>
          <w:szCs w:val="28"/>
        </w:rPr>
        <w:t>я</w:t>
      </w:r>
      <w:r w:rsidRPr="00C811F3">
        <w:rPr>
          <w:rFonts w:ascii="Times New Roman" w:hAnsi="Times New Roman" w:cs="Times New Roman"/>
          <w:sz w:val="28"/>
          <w:szCs w:val="28"/>
        </w:rPr>
        <w:t xml:space="preserve"> платформы положен анализ выявленных ожиданий стейкхолдеров, служащих целевыми новигаторами системы построения работы Центра.</w:t>
      </w:r>
    </w:p>
    <w:p w:rsidR="007D56A4" w:rsidRPr="00C811F3" w:rsidRDefault="007D56A4" w:rsidP="007D56A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 xml:space="preserve">Понятие «стейкхолдер» корнями уходит в сферу бизнеса. В дословном переводе с английскогоstakeholder  означает заинтересованная, причастная сторона.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Наиболее емкое понятие категории стейкхолдер сформулировал  директор колледжа в Бостоне Брэдли Гугинс. Он указал, что под данным термином понимается организация, лицо или группа, на которые оказывает влияние определенная бизнес-структура. То есть это субъект, заинтересованный в хорошей работе компании и  имеющий права или долю в ней.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Расширяя данное понятие за пределы экономической сферы, можно использовать следующее определение: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</w:rPr>
        <w:t>Стейкхолдер – это ф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изическое лицо, группа лиц или организация, которые могут влиять на систему или на которых может повлиять система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8" w:tooltip="Системная инженерия" w:history="1">
        <w:r w:rsidRPr="00C811F3">
          <w:rPr>
            <w:rFonts w:ascii="Times New Roman" w:hAnsi="Times New Roman" w:cs="Times New Roman"/>
            <w:sz w:val="28"/>
            <w:szCs w:val="28"/>
            <w:lang w:eastAsia="ru-RU"/>
          </w:rPr>
          <w:t>системной инженерии</w:t>
        </w:r>
      </w:hyperlink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стейкхолдеры рассматриваются в контексте процесса принятия решений, речь идет о физических лицах или организациях, зависящих от результатов принимаемых решений.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важным звеном деятельности организации является понимание того, кто является стейкхолдером по отношению к принимаемым решениям. 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Данное понимание должно быть достигнуто заранее. Если функционирование системы и принятие решений в ней происходит раньше, чем были выявлены стейкхолдеры, то как только решения будут приняты, появятся лица или организации, выражающие свое мнение относительно происшедшего или сделанного, к которым мы не будем готовы.</w:t>
      </w:r>
    </w:p>
    <w:p w:rsidR="007D56A4" w:rsidRPr="00C811F3" w:rsidRDefault="007D56A4" w:rsidP="007D56A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 xml:space="preserve">Каждый действующая система, или проект имеет много стейкхолдеров, которые могут быть разделены на две большие группы: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внешние. Они находятся за пределами организации. Примером могут послужить покупатели, посредники, инвесторы, поставщики.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внутренние. Это работники, руководители. Их деятельность напрямую связана с работой организации.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При этом, каждая категория ставит свои цели, поэтому 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>интересы могут вступать в противоречие друг с другом. И в целом стейкхолдеры представляют собой противоречивое целое, определяющее своими реакциями траекторию развития системы.</w:t>
      </w:r>
    </w:p>
    <w:p w:rsidR="007D56A4" w:rsidRPr="00C811F3" w:rsidRDefault="007D56A4" w:rsidP="007D56A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 xml:space="preserve">В сфере социальной работы, мы,как правило привыкли ориентироваться на интересы той целевой группы, на которую нацелена наша работа. Но по нашему мнению, для подлинно эффективного функционирования и создания жизнеспособных проектов, необходимо выявить всех стейкхолдеровнашей системы и проанализировать их ожидания, для учета при практической реализации деятельности </w:t>
      </w:r>
    </w:p>
    <w:p w:rsidR="007D56A4" w:rsidRPr="00C811F3" w:rsidRDefault="007D56A4" w:rsidP="007D56A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 xml:space="preserve">Существует большое количество видов стейкхолдеров. К каждому применяются свои виды управления и изучения. </w:t>
      </w:r>
    </w:p>
    <w:p w:rsidR="007D56A4" w:rsidRPr="00C811F3" w:rsidRDefault="007D56A4" w:rsidP="007D56A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>При организации работы со стейкхолдерами выделяется несколько этапов:</w:t>
      </w:r>
    </w:p>
    <w:p w:rsidR="007D56A4" w:rsidRPr="00C811F3" w:rsidRDefault="007D56A4" w:rsidP="006F0069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>Определение всех сторон заинтересованных в работе системы</w:t>
      </w:r>
    </w:p>
    <w:p w:rsidR="007D56A4" w:rsidRPr="00C811F3" w:rsidRDefault="007D56A4" w:rsidP="006F0069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>Выявление ожиданий выявленных участников</w:t>
      </w:r>
    </w:p>
    <w:p w:rsidR="007D56A4" w:rsidRPr="00C811F3" w:rsidRDefault="007D56A4" w:rsidP="006F0069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lastRenderedPageBreak/>
        <w:t>Оценка соответствия деятельности, целей и задач интересам всех сторон, что позволяет повысить степень вовлеченности каждого из них в деятельность.</w:t>
      </w:r>
    </w:p>
    <w:p w:rsidR="007D56A4" w:rsidRPr="00C811F3" w:rsidRDefault="007D56A4" w:rsidP="006F0069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>Формирование списка ответных обязанностей и требований для каждого стейкхолдера.</w:t>
      </w:r>
    </w:p>
    <w:p w:rsidR="007D56A4" w:rsidRPr="00C811F3" w:rsidRDefault="007D56A4" w:rsidP="006F0069">
      <w:pPr>
        <w:pStyle w:val="a6"/>
        <w:numPr>
          <w:ilvl w:val="0"/>
          <w:numId w:val="24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C811F3">
        <w:rPr>
          <w:sz w:val="28"/>
          <w:szCs w:val="28"/>
        </w:rPr>
        <w:t>Оценка результатов, выявление степени удовлетворенности участников</w:t>
      </w:r>
      <w:r w:rsidR="006F0069" w:rsidRPr="00C811F3">
        <w:rPr>
          <w:sz w:val="28"/>
          <w:szCs w:val="28"/>
        </w:rPr>
        <w:t>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 результате анализа заинтересованных лиц и организаций, и характера их участия в деятельности Смоленского дома для мамы, мы получили следующий перечень основных стейкхолдеров:</w:t>
      </w:r>
    </w:p>
    <w:p w:rsidR="007D56A4" w:rsidRPr="00C811F3" w:rsidRDefault="007D56A4" w:rsidP="007D56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3"/>
        <w:gridCol w:w="2194"/>
        <w:gridCol w:w="5640"/>
      </w:tblGrid>
      <w:tr w:rsidR="007D56A4" w:rsidRPr="00C811F3" w:rsidTr="006F0069">
        <w:trPr>
          <w:jc w:val="center"/>
        </w:trPr>
        <w:tc>
          <w:tcPr>
            <w:tcW w:w="9617" w:type="dxa"/>
            <w:gridSpan w:val="3"/>
            <w:shd w:val="clear" w:color="auto" w:fill="C2D69B" w:themeFill="accent3" w:themeFillTint="99"/>
          </w:tcPr>
          <w:p w:rsidR="007D56A4" w:rsidRPr="00C811F3" w:rsidRDefault="007D56A4" w:rsidP="007D56A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СтейкхолдерыСмоленксого дома для мамы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 w:val="restart"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94" w:type="dxa"/>
            <w:vMerge w:val="restart"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Доноры</w:t>
            </w: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Грантодатели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Жертвователи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Реципиенты </w:t>
            </w:r>
            <w:r w:rsidRPr="00C81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Епархиальная администрация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Органы опеки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 w:val="restart"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</w:t>
            </w:r>
          </w:p>
        </w:tc>
        <w:tc>
          <w:tcPr>
            <w:tcW w:w="2194" w:type="dxa"/>
            <w:vMerge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Сотрудники ДДМ</w:t>
            </w:r>
          </w:p>
        </w:tc>
      </w:tr>
      <w:tr w:rsidR="007D56A4" w:rsidRPr="00C811F3" w:rsidTr="006F0069">
        <w:trPr>
          <w:jc w:val="center"/>
        </w:trPr>
        <w:tc>
          <w:tcPr>
            <w:tcW w:w="1783" w:type="dxa"/>
            <w:vMerge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  <w:shd w:val="clear" w:color="auto" w:fill="EAF1DD" w:themeFill="accent3" w:themeFillTint="33"/>
          </w:tcPr>
          <w:p w:rsidR="007D56A4" w:rsidRPr="00C811F3" w:rsidRDefault="007D56A4" w:rsidP="006F00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Реципиенты </w:t>
            </w:r>
            <w:r w:rsidRPr="00C81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Благополучатели Центра (проживающие)</w:t>
            </w:r>
          </w:p>
        </w:tc>
      </w:tr>
      <w:tr w:rsidR="007D56A4" w:rsidRPr="00C811F3" w:rsidTr="006F0069">
        <w:trPr>
          <w:trHeight w:val="265"/>
          <w:jc w:val="center"/>
        </w:trPr>
        <w:tc>
          <w:tcPr>
            <w:tcW w:w="1783" w:type="dxa"/>
            <w:shd w:val="clear" w:color="auto" w:fill="D6E3BC" w:themeFill="accent3" w:themeFillTint="66"/>
          </w:tcPr>
          <w:p w:rsidR="007D56A4" w:rsidRPr="00C811F3" w:rsidRDefault="007D56A4" w:rsidP="006F006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Внешние</w:t>
            </w:r>
          </w:p>
        </w:tc>
        <w:tc>
          <w:tcPr>
            <w:tcW w:w="2194" w:type="dxa"/>
            <w:vMerge/>
            <w:shd w:val="clear" w:color="auto" w:fill="EAF1DD" w:themeFill="accent3" w:themeFillTint="33"/>
          </w:tcPr>
          <w:p w:rsidR="007D56A4" w:rsidRPr="00C811F3" w:rsidRDefault="007D56A4" w:rsidP="007D56A4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shd w:val="clear" w:color="auto" w:fill="auto"/>
          </w:tcPr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Благополучатели Центра</w:t>
            </w:r>
          </w:p>
          <w:p w:rsidR="007D56A4" w:rsidRPr="00C811F3" w:rsidRDefault="007D56A4" w:rsidP="006F0069">
            <w:pPr>
              <w:spacing w:after="0" w:line="360" w:lineRule="auto"/>
              <w:ind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(не проживающие)</w:t>
            </w:r>
          </w:p>
        </w:tc>
      </w:tr>
    </w:tbl>
    <w:p w:rsidR="004E4A7D" w:rsidRPr="00C811F3" w:rsidRDefault="004E4A7D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4" w:rsidRPr="00C811F3" w:rsidRDefault="007D56A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Перечень разработан в обобщенном в виде с учетом возможностей адаптации под любой внедряемый проект.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Как видно из таблицы, всех стейкхолдеров мы распределил на три  основные группы в соответствии с их позицией в реализуемой деятельности.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 При этом Сотрудники СДДМ играют роль проводника между остальными заинтересованными группами, одновременно самиявляясь одной из заинтересованных групп. Таким образом, полученная система имеет </w:t>
      </w:r>
      <w:r w:rsidRPr="00C811F3">
        <w:rPr>
          <w:rFonts w:ascii="Times New Roman" w:hAnsi="Times New Roman" w:cs="Times New Roman"/>
          <w:sz w:val="28"/>
          <w:szCs w:val="28"/>
        </w:rPr>
        <w:lastRenderedPageBreak/>
        <w:t>достаточно разветвленные внутренние связи, при этом один из стейкхолдеров является узловым, играя собственно образующую для системы роль.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С целью построения эффективной работы нам необходимо было, как можно четче, выявить ожидания каждого из стейкхолдеров.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Для анализа ожиданий нами был использован комплекс взаимодополняющих методов: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наблюдение,</w:t>
      </w:r>
    </w:p>
    <w:p w:rsidR="007D56A4" w:rsidRPr="00C811F3" w:rsidRDefault="007D56A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анкетирование,</w:t>
      </w:r>
    </w:p>
    <w:p w:rsidR="007D56A4" w:rsidRPr="00C811F3" w:rsidRDefault="007D56A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беседа.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На основе проведенного опроса, наблюдения и анкетирования были выявлены основные ожидания каждого из стейкхолдеров. И сформирована Матрица социальных ожиданий</w:t>
      </w:r>
    </w:p>
    <w:p w:rsidR="007D56A4" w:rsidRPr="00C811F3" w:rsidRDefault="007D56A4" w:rsidP="007D56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2660"/>
        <w:gridCol w:w="6979"/>
      </w:tblGrid>
      <w:tr w:rsidR="007D56A4" w:rsidRPr="00C811F3" w:rsidTr="006F0069">
        <w:tc>
          <w:tcPr>
            <w:tcW w:w="9639" w:type="dxa"/>
            <w:gridSpan w:val="2"/>
            <w:shd w:val="clear" w:color="auto" w:fill="FFFFFF" w:themeFill="background1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Актуальные социальные ожидания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D6E3BC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Грантодатели</w:t>
            </w:r>
          </w:p>
        </w:tc>
        <w:tc>
          <w:tcPr>
            <w:tcW w:w="6979" w:type="dxa"/>
            <w:shd w:val="clear" w:color="auto" w:fill="D6E3BC"/>
          </w:tcPr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реализация заявленного проекта,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соблюдение условий договора,</w:t>
            </w:r>
          </w:p>
          <w:p w:rsidR="007D56A4" w:rsidRPr="00C811F3" w:rsidRDefault="007D56A4" w:rsidP="007D56A4">
            <w:pPr>
              <w:tabs>
                <w:tab w:val="left" w:pos="11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предоставление в рамках ежемесячного мониторинга значимых для грантодателя  показателей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D6E3BC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Жертвователи</w:t>
            </w:r>
          </w:p>
        </w:tc>
        <w:tc>
          <w:tcPr>
            <w:tcW w:w="6979" w:type="dxa"/>
            <w:shd w:val="clear" w:color="auto" w:fill="D6E3BC"/>
          </w:tcPr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реализация активной гражданской позиции,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осознание социальной значимости своих действий,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информации о результатах 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Епархиальная администрация</w:t>
            </w:r>
          </w:p>
        </w:tc>
        <w:tc>
          <w:tcPr>
            <w:tcW w:w="6979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специалистами Центра качественной помощи благополучателям, 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взаимодействия с государственными органами,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материалы для выступлений  настоятеля прихода  в СМИ, на публичных массовых мероприятиях,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формирование репутации среди жителей региона,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реализация миссионерской деятельности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Органы опеки</w:t>
            </w:r>
          </w:p>
        </w:tc>
        <w:tc>
          <w:tcPr>
            <w:tcW w:w="6979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помощь в  реализации сновных потребностей детей, - сопровождение кризисных семей.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материалов для выступления руководителя опеки, областного отдела опеки  в СМИ и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публичных массовых мероприятиях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Сотрудники ДДМ</w:t>
            </w:r>
          </w:p>
        </w:tc>
        <w:tc>
          <w:tcPr>
            <w:tcW w:w="6979" w:type="dxa"/>
            <w:shd w:val="clear" w:color="auto" w:fill="FFCCCC"/>
          </w:tcPr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самореализация через  общественно значимую деятельность,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получение заработной платы,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-возможность профессионального и личностного роста </w:t>
            </w:r>
          </w:p>
        </w:tc>
      </w:tr>
      <w:tr w:rsidR="007D56A4" w:rsidRPr="00C811F3" w:rsidTr="006F0069">
        <w:tc>
          <w:tcPr>
            <w:tcW w:w="2660" w:type="dxa"/>
            <w:shd w:val="clear" w:color="auto" w:fill="E5B8B7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Благополучатели Центра </w:t>
            </w:r>
          </w:p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(проживающие)</w:t>
            </w:r>
          </w:p>
        </w:tc>
        <w:tc>
          <w:tcPr>
            <w:tcW w:w="6979" w:type="dxa"/>
            <w:shd w:val="clear" w:color="auto" w:fill="E5B8B7"/>
          </w:tcPr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удовлетворение фрустрированных базовых потребностей,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-возвращение социального статуса: юридическая помощь, обеспечение жилья, занятости;</w:t>
            </w:r>
          </w:p>
          <w:p w:rsidR="007D56A4" w:rsidRPr="00C811F3" w:rsidRDefault="007D56A4" w:rsidP="007D56A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сохранение ребенка в семье</w:t>
            </w:r>
          </w:p>
        </w:tc>
      </w:tr>
      <w:tr w:rsidR="007D56A4" w:rsidRPr="00C811F3" w:rsidTr="006F0069">
        <w:trPr>
          <w:trHeight w:val="265"/>
        </w:trPr>
        <w:tc>
          <w:tcPr>
            <w:tcW w:w="2660" w:type="dxa"/>
            <w:shd w:val="clear" w:color="auto" w:fill="E5B8B7"/>
          </w:tcPr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Благополучатели Центра</w:t>
            </w:r>
          </w:p>
          <w:p w:rsidR="007D56A4" w:rsidRPr="00C811F3" w:rsidRDefault="007D56A4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(не проживающие)</w:t>
            </w:r>
          </w:p>
        </w:tc>
        <w:tc>
          <w:tcPr>
            <w:tcW w:w="6979" w:type="dxa"/>
            <w:shd w:val="clear" w:color="auto" w:fill="E5B8B7"/>
          </w:tcPr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получение благотворительной помощи (продукты, одежда, предметы ухода),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юридические консультации по вопросам гражданского и семейного права,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психологическая помощь</w:t>
            </w:r>
          </w:p>
          <w:p w:rsidR="007D56A4" w:rsidRPr="00C811F3" w:rsidRDefault="007D56A4" w:rsidP="007D56A4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При разработке годового планирования, реализации текущих проектов и  внедрении новых мы стараемся учитывать реализацию ожиданий каждого из выявленных стейкхолдеров, что позволит, на наш взгляд,усилить заинтересованность сторон, упрочить связи и тем самым существенно повысит жизнеспособность всей системы.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Но для того, чтобы говорить об учете интересов на практике необходимо иметь набор четких маркеров эффективности, которыепозволят судить о мере удовлетворения ожиданий сторон на различных этапах.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Поэтому следующим шагом поиска методических подходов к практике учета социальных ожиданий стал поиск маркеров эффективности.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При этом существует две группы маркеров: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- количественные, 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качественные.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Количественные маркеры позволяют производить статистическую оценку показателей. В то время как качественные дают возможность осуществлять смысловой срез проводимой работы и ее результатов.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Для каждого изстейкхолдеров подобран свой набор маркеров.Различные стейкхолдеры существенно отличаются характеру показателей, необходимых для оценки их деятельности маркерной группе, поэтому число маркеров и их соотношение в количественно-качественном плане разнится в зависимости от анализируемогостейкхолдера.</w:t>
      </w: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 результате составлена Сводная таблица маркеров эффективности</w:t>
      </w:r>
    </w:p>
    <w:p w:rsidR="007D56A4" w:rsidRPr="00C811F3" w:rsidRDefault="007D56A4" w:rsidP="007D56A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1985"/>
        <w:gridCol w:w="4015"/>
        <w:gridCol w:w="3639"/>
      </w:tblGrid>
      <w:tr w:rsidR="007D56A4" w:rsidRPr="00C811F3" w:rsidTr="006F0069">
        <w:tc>
          <w:tcPr>
            <w:tcW w:w="198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Стейкхолдеры</w:t>
            </w:r>
          </w:p>
        </w:tc>
        <w:tc>
          <w:tcPr>
            <w:tcW w:w="401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эффективности реализации ожиданий</w:t>
            </w:r>
          </w:p>
        </w:tc>
        <w:tc>
          <w:tcPr>
            <w:tcW w:w="3639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Маркер эффективности</w:t>
            </w:r>
          </w:p>
        </w:tc>
      </w:tr>
      <w:tr w:rsidR="007D56A4" w:rsidRPr="00C811F3" w:rsidTr="006F0069">
        <w:tc>
          <w:tcPr>
            <w:tcW w:w="198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Грантодатели</w:t>
            </w:r>
          </w:p>
        </w:tc>
        <w:tc>
          <w:tcPr>
            <w:tcW w:w="401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выполнение требований по предоставлению  финансовой и содержательной отчетности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9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КоГ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соответствие количественных показателей отчетности  заявленным плановым показателям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КаГ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принятие ежемесячной и итоговой отчетности представителями грантодателя</w:t>
            </w:r>
          </w:p>
        </w:tc>
      </w:tr>
      <w:tr w:rsidR="007D56A4" w:rsidRPr="00C811F3" w:rsidTr="006F0069">
        <w:tc>
          <w:tcPr>
            <w:tcW w:w="198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Жертвователи</w:t>
            </w:r>
          </w:p>
        </w:tc>
        <w:tc>
          <w:tcPr>
            <w:tcW w:w="4015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повторение пожертвований,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пожертвование на регулярной основе.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отзывы о впечатлениях от сделанного</w:t>
            </w:r>
          </w:p>
        </w:tc>
        <w:tc>
          <w:tcPr>
            <w:tcW w:w="3639" w:type="dxa"/>
            <w:shd w:val="clear" w:color="auto" w:fill="D6E3B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КоЖ1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пожертвований (по сравнению с предыдущим периодом);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КоЖ2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кол-во пожертвований на регулярной основе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КоЖ3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– кол-во жертвователей, оказывающих помощь на регулярной основе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КаЖ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анализ отзывов жертвователей. Выявление ведущих тенденций. </w:t>
            </w:r>
          </w:p>
        </w:tc>
      </w:tr>
      <w:tr w:rsidR="007D56A4" w:rsidRPr="00C811F3" w:rsidTr="006F0069">
        <w:tc>
          <w:tcPr>
            <w:tcW w:w="198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Епархиальная администрация</w:t>
            </w:r>
          </w:p>
        </w:tc>
        <w:tc>
          <w:tcPr>
            <w:tcW w:w="401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предоставление специалистами Центра годовой финансовой и содержательной отчетности,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отзывы благополучателей</w:t>
            </w:r>
          </w:p>
        </w:tc>
        <w:tc>
          <w:tcPr>
            <w:tcW w:w="3639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КоЕ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принятие ежемесячной и итоговой отчетности руководителем социального отдела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КаЕ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отзывов благополучателей.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ведущих тенденций</w:t>
            </w:r>
          </w:p>
        </w:tc>
      </w:tr>
      <w:tr w:rsidR="007D56A4" w:rsidRPr="00C811F3" w:rsidTr="006F0069">
        <w:tc>
          <w:tcPr>
            <w:tcW w:w="198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опеки</w:t>
            </w:r>
          </w:p>
        </w:tc>
        <w:tc>
          <w:tcPr>
            <w:tcW w:w="401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количественные данные о предотвращении изъятия детей из семьи,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количество предотвращенных абортов</w:t>
            </w:r>
          </w:p>
        </w:tc>
        <w:tc>
          <w:tcPr>
            <w:tcW w:w="3639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КоО1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предотвращенных изъятий (по сравнению с предыдущим периодом);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КоО2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общее количество предотвращенных абортов (по сравнению с предыдущим периодом);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6A4" w:rsidRPr="00C811F3" w:rsidTr="006F0069">
        <w:tc>
          <w:tcPr>
            <w:tcW w:w="198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Сотрудники ДДМ</w:t>
            </w:r>
          </w:p>
        </w:tc>
        <w:tc>
          <w:tcPr>
            <w:tcW w:w="4015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данные нестандартизированного включенного наблюдения,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результаты рабочих совещаний с обсуждением ожиданий, предложений по текущей деятельности организации и сложным случаям,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индивидуальные собеседования</w:t>
            </w:r>
          </w:p>
        </w:tc>
        <w:tc>
          <w:tcPr>
            <w:tcW w:w="3639" w:type="dxa"/>
            <w:shd w:val="clear" w:color="auto" w:fill="FFCCCC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КоС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– анализ подвижности кадров на протяжении года. Процент сохранности неизменного кадрового состава.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КаС1 -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отзывов сотрудников. Выявление ведущих тенденций.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КаС2 -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включенного наблюдения</w:t>
            </w:r>
          </w:p>
        </w:tc>
      </w:tr>
      <w:tr w:rsidR="007D56A4" w:rsidRPr="00C811F3" w:rsidTr="006F0069">
        <w:tc>
          <w:tcPr>
            <w:tcW w:w="1985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Благополучатели Центра (проживающие)</w:t>
            </w:r>
          </w:p>
        </w:tc>
        <w:tc>
          <w:tcPr>
            <w:tcW w:w="4015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данные нестандартизированного включенного наблюдения,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индивидуальные собеседования,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материалы консультаций психолога,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количество выпускниц, улучшивших социальную ситуацию</w:t>
            </w:r>
          </w:p>
        </w:tc>
        <w:tc>
          <w:tcPr>
            <w:tcW w:w="3639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КоП1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– количество выпускниц, улиучшивших социальную ситуацию, по сравнению с предыдущим годом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КоП2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– анализ сводных результатов диагностик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анализ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КаП1 -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отзывов подопечных. Выявление ведущих тенденций.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КаП2 -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включенного наблюдения</w:t>
            </w:r>
          </w:p>
        </w:tc>
      </w:tr>
      <w:tr w:rsidR="007D56A4" w:rsidRPr="00C811F3" w:rsidTr="006F0069">
        <w:trPr>
          <w:trHeight w:val="265"/>
        </w:trPr>
        <w:tc>
          <w:tcPr>
            <w:tcW w:w="1985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Благополучатели Центра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(не проживающие)</w:t>
            </w:r>
          </w:p>
        </w:tc>
        <w:tc>
          <w:tcPr>
            <w:tcW w:w="4015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количественные данные об объемах предоставленной помощи,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данные нестандартизированного включенного наблюдения,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собеседования,</w:t>
            </w:r>
          </w:p>
        </w:tc>
        <w:tc>
          <w:tcPr>
            <w:tcW w:w="3639" w:type="dxa"/>
            <w:shd w:val="clear" w:color="auto" w:fill="E5B8B7"/>
          </w:tcPr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КоБ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– общие объемы помощи (по сравнению с предыдущим периодом);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КаБ1 -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отзывов благополучателей . Выявление ведущих тенденций.</w:t>
            </w:r>
          </w:p>
          <w:p w:rsidR="007D56A4" w:rsidRPr="00C811F3" w:rsidRDefault="007D56A4" w:rsidP="006F006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КаБ2 -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включенного наблюдения</w:t>
            </w:r>
          </w:p>
        </w:tc>
      </w:tr>
    </w:tbl>
    <w:p w:rsidR="007D56A4" w:rsidRPr="00C811F3" w:rsidRDefault="007D56A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56A4" w:rsidRPr="00C811F3" w:rsidRDefault="007D56A4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Синтез показателей обеих групп дает возможность получения комплексной количественно-качественной оценки работы Центра на различных этапах.</w:t>
      </w:r>
    </w:p>
    <w:p w:rsidR="00EC69E7" w:rsidRPr="00C811F3" w:rsidRDefault="00EC69E7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25F" w:rsidRPr="00C811F3" w:rsidRDefault="00C8125F" w:rsidP="00B178BF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Методическая платформа функционирования</w:t>
      </w:r>
    </w:p>
    <w:p w:rsidR="00B178BF" w:rsidRPr="00C811F3" w:rsidRDefault="00B178BF" w:rsidP="00B178BF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F77" w:rsidRPr="00C811F3" w:rsidRDefault="00E26F77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На основе изученных ожиданий стейкхолдеров в соответствии с запланированной уставной деятельностью Центра была разработана методическая платформа функционирования.</w:t>
      </w:r>
    </w:p>
    <w:p w:rsidR="00E26F77" w:rsidRPr="00C811F3" w:rsidRDefault="00E26F77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 нашему мнению действующая функциональная платформа с необходимостью включает два базовых структурных элемента.</w:t>
      </w:r>
    </w:p>
    <w:p w:rsidR="00E26F77" w:rsidRPr="00C811F3" w:rsidRDefault="00E26F77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Первым элементом, служащим </w:t>
      </w:r>
      <w:r w:rsidR="009C523B" w:rsidRPr="00C811F3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C811F3">
        <w:rPr>
          <w:rFonts w:ascii="Times New Roman" w:hAnsi="Times New Roman" w:cs="Times New Roman"/>
          <w:sz w:val="28"/>
          <w:szCs w:val="28"/>
        </w:rPr>
        <w:t>функционирования платформы</w:t>
      </w:r>
      <w:r w:rsidR="00E17F66" w:rsidRPr="00C811F3">
        <w:rPr>
          <w:rFonts w:ascii="Times New Roman" w:hAnsi="Times New Roman" w:cs="Times New Roman"/>
          <w:sz w:val="28"/>
          <w:szCs w:val="28"/>
        </w:rPr>
        <w:t xml:space="preserve"> и дающим возможность осуществления деятельности по социализации обратившихся за помощью молодых женщин, оказавшихся в трудной жизненной ситуации, является сформированное пространство социализации.</w:t>
      </w:r>
    </w:p>
    <w:p w:rsidR="00E17F66" w:rsidRPr="00C811F3" w:rsidRDefault="00E17F66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Такое пространство представляет собой модель </w:t>
      </w:r>
      <w:r w:rsidR="00A74204" w:rsidRPr="00C811F3">
        <w:rPr>
          <w:rFonts w:ascii="Times New Roman" w:hAnsi="Times New Roman" w:cs="Times New Roman"/>
          <w:sz w:val="28"/>
          <w:szCs w:val="28"/>
        </w:rPr>
        <w:t xml:space="preserve">окружающего </w:t>
      </w:r>
      <w:r w:rsidRPr="00C811F3">
        <w:rPr>
          <w:rFonts w:ascii="Times New Roman" w:hAnsi="Times New Roman" w:cs="Times New Roman"/>
          <w:sz w:val="28"/>
          <w:szCs w:val="28"/>
        </w:rPr>
        <w:t>мира, и дает возможность осознания, проживания и отработки правильных ценностных представлений и эффективных навыков социального функционирования. Багаж таких навыков, после окончания пр</w:t>
      </w:r>
      <w:r w:rsidR="009C523B" w:rsidRPr="00C811F3">
        <w:rPr>
          <w:rFonts w:ascii="Times New Roman" w:hAnsi="Times New Roman" w:cs="Times New Roman"/>
          <w:sz w:val="28"/>
          <w:szCs w:val="28"/>
        </w:rPr>
        <w:t>е</w:t>
      </w:r>
      <w:r w:rsidRPr="00C811F3">
        <w:rPr>
          <w:rFonts w:ascii="Times New Roman" w:hAnsi="Times New Roman" w:cs="Times New Roman"/>
          <w:sz w:val="28"/>
          <w:szCs w:val="28"/>
        </w:rPr>
        <w:t>бывания в Центре</w:t>
      </w:r>
      <w:r w:rsidR="00A74204" w:rsidRPr="00C811F3">
        <w:rPr>
          <w:rFonts w:ascii="Times New Roman" w:hAnsi="Times New Roman" w:cs="Times New Roman"/>
          <w:sz w:val="28"/>
          <w:szCs w:val="28"/>
        </w:rPr>
        <w:t>,</w:t>
      </w:r>
      <w:r w:rsidRPr="00C811F3">
        <w:rPr>
          <w:rFonts w:ascii="Times New Roman" w:hAnsi="Times New Roman" w:cs="Times New Roman"/>
          <w:sz w:val="28"/>
          <w:szCs w:val="28"/>
        </w:rPr>
        <w:t xml:space="preserve"> способен стать основой </w:t>
      </w:r>
      <w:r w:rsidR="00A74204" w:rsidRPr="00C811F3">
        <w:rPr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Pr="00C811F3">
        <w:rPr>
          <w:rFonts w:ascii="Times New Roman" w:hAnsi="Times New Roman" w:cs="Times New Roman"/>
          <w:sz w:val="28"/>
          <w:szCs w:val="28"/>
        </w:rPr>
        <w:t>вхождения в пространство реального мира.</w:t>
      </w:r>
    </w:p>
    <w:p w:rsidR="00E17F66" w:rsidRPr="00C811F3" w:rsidRDefault="00E17F66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Но эффективное развитие в рамках такого пространства не возможно без системы сопровождения проживающих, призванной планомерно орг</w:t>
      </w:r>
      <w:r w:rsidR="009C523B" w:rsidRPr="00C811F3">
        <w:rPr>
          <w:rFonts w:ascii="Times New Roman" w:hAnsi="Times New Roman" w:cs="Times New Roman"/>
          <w:sz w:val="28"/>
          <w:szCs w:val="28"/>
        </w:rPr>
        <w:t>а</w:t>
      </w:r>
      <w:r w:rsidRPr="00C811F3">
        <w:rPr>
          <w:rFonts w:ascii="Times New Roman" w:hAnsi="Times New Roman" w:cs="Times New Roman"/>
          <w:sz w:val="28"/>
          <w:szCs w:val="28"/>
        </w:rPr>
        <w:t>низовать нахождение в пространстве и деятельность в нем.</w:t>
      </w:r>
    </w:p>
    <w:p w:rsidR="00E17F66" w:rsidRPr="00C811F3" w:rsidRDefault="00E17F66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Поэтому вторым необходимым структурным элементом платформы функционирования является система сопровождения.</w:t>
      </w:r>
    </w:p>
    <w:p w:rsidR="00E17F66" w:rsidRPr="00C811F3" w:rsidRDefault="00E17F66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Данная система </w:t>
      </w:r>
      <w:r w:rsidR="00D11406" w:rsidRPr="00C811F3">
        <w:rPr>
          <w:rFonts w:ascii="Times New Roman" w:hAnsi="Times New Roman" w:cs="Times New Roman"/>
          <w:sz w:val="28"/>
          <w:szCs w:val="28"/>
        </w:rPr>
        <w:t>охватывает различные направления, такие как общая проблематикаформирование социальной компетентности, а так же расширение компетентностного поля за счет включения социо-культурной составляющей, помимо этого направление психологического сопровождения в различных форматах. И наконец, такой необходимый элемент, как духовно-нравственное окормление в период нахождения в Центре и пропедевтика последующего духовно-нравственного развития.</w:t>
      </w:r>
    </w:p>
    <w:p w:rsidR="00D11406" w:rsidRPr="00C811F3" w:rsidRDefault="00D11406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Такое широкое поле сопровождения предполагает привлечение </w:t>
      </w:r>
      <w:r w:rsidR="009C523B" w:rsidRPr="00C811F3">
        <w:rPr>
          <w:rFonts w:ascii="Times New Roman" w:hAnsi="Times New Roman" w:cs="Times New Roman"/>
          <w:sz w:val="28"/>
          <w:szCs w:val="28"/>
        </w:rPr>
        <w:t xml:space="preserve">разнообразного </w:t>
      </w:r>
      <w:r w:rsidRPr="00C811F3">
        <w:rPr>
          <w:rFonts w:ascii="Times New Roman" w:hAnsi="Times New Roman" w:cs="Times New Roman"/>
          <w:sz w:val="28"/>
          <w:szCs w:val="28"/>
        </w:rPr>
        <w:t>спектра специалистов, как из числа сотрудников, так и представителей сторонних организаций. С целью упорядочивания</w:t>
      </w:r>
      <w:r w:rsidR="009C523B" w:rsidRPr="00C811F3">
        <w:rPr>
          <w:rFonts w:ascii="Times New Roman" w:hAnsi="Times New Roman" w:cs="Times New Roman"/>
          <w:sz w:val="28"/>
          <w:szCs w:val="28"/>
        </w:rPr>
        <w:t xml:space="preserve"> структуры сопровождения и каче</w:t>
      </w:r>
      <w:r w:rsidRPr="00C811F3">
        <w:rPr>
          <w:rFonts w:ascii="Times New Roman" w:hAnsi="Times New Roman" w:cs="Times New Roman"/>
          <w:sz w:val="28"/>
          <w:szCs w:val="28"/>
        </w:rPr>
        <w:t>ственной отработки выделенных направлений, а так же возможностей системного анализа проделанной работы каждое из направлений реализуется специализированной группой специалистов, кроме того по каждому направлению выделен куратор, осуществляющий координацию работы сформированной  группы.</w:t>
      </w:r>
    </w:p>
    <w:p w:rsidR="009C523B" w:rsidRPr="00C811F3" w:rsidRDefault="00D11406" w:rsidP="006F00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Таким образом</w:t>
      </w:r>
      <w:r w:rsidR="009C523B" w:rsidRPr="00C811F3">
        <w:rPr>
          <w:rFonts w:ascii="Times New Roman" w:hAnsi="Times New Roman" w:cs="Times New Roman"/>
          <w:sz w:val="28"/>
          <w:szCs w:val="28"/>
        </w:rPr>
        <w:t>,</w:t>
      </w:r>
      <w:r w:rsidRPr="00C811F3">
        <w:rPr>
          <w:rFonts w:ascii="Times New Roman" w:hAnsi="Times New Roman" w:cs="Times New Roman"/>
          <w:sz w:val="28"/>
          <w:szCs w:val="28"/>
        </w:rPr>
        <w:t xml:space="preserve"> сформи</w:t>
      </w:r>
      <w:r w:rsidR="006F0069" w:rsidRPr="00C811F3">
        <w:rPr>
          <w:rFonts w:ascii="Times New Roman" w:hAnsi="Times New Roman" w:cs="Times New Roman"/>
          <w:sz w:val="28"/>
          <w:szCs w:val="28"/>
        </w:rPr>
        <w:t>рованная методическая платформас</w:t>
      </w:r>
      <w:r w:rsidRPr="00C811F3">
        <w:rPr>
          <w:rFonts w:ascii="Times New Roman" w:hAnsi="Times New Roman" w:cs="Times New Roman"/>
          <w:sz w:val="28"/>
          <w:szCs w:val="28"/>
        </w:rPr>
        <w:t>опровождения схематически имеет следующий вид:</w:t>
      </w:r>
    </w:p>
    <w:p w:rsidR="009C523B" w:rsidRPr="00C811F3" w:rsidRDefault="009C523B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204" w:rsidRPr="00C811F3" w:rsidRDefault="00A7420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4204" w:rsidRPr="00C811F3" w:rsidRDefault="00A74204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25F" w:rsidRPr="00C811F3" w:rsidRDefault="00C8125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25F" w:rsidRPr="00C811F3" w:rsidRDefault="00C8125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B178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Организационная платформа функционированием</w:t>
      </w:r>
    </w:p>
    <w:p w:rsidR="00B178BF" w:rsidRPr="00C811F3" w:rsidRDefault="00B178BF" w:rsidP="007D56A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125F" w:rsidRPr="00C811F3" w:rsidRDefault="002D106D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49" coordsize="21600,21600" o:spt="49" adj="23400,24400,25200,21600,25200,4050,23400,4050" path="m@0@1l@2@3@4@5@6@7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  <v:f eqn="val #6"/>
              <v:f eqn="val #7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  <v:h position="#6,#7"/>
            </v:handles>
            <o:callout v:ext="edit" type="threeSegment" on="t"/>
          </v:shapetype>
          <v:shape id="Выноска 3 1031" o:spid="_x0000_s1026" type="#_x0000_t49" style="position:absolute;left:0;text-align:left;margin-left:112.9pt;margin-top:17.1pt;width:79.35pt;height:75.4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" adj="6313,26307,-3600,,-3757,5142,-1016,4986" fillcolor="#b8cce4 [130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Цель сопровождения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: духовноеокормление нравственного формирования личности</w:t>
                  </w:r>
                </w:p>
              </w:txbxContent>
            </v:textbox>
            <o:callout v:ext="edit" minusx="t" minusy="t"/>
          </v:shape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5" o:spid="_x0000_s1027" style="position:absolute;left:0;text-align:left;margin-left:230.9pt;margin-top:16.85pt;width:131.05pt;height:75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" fillcolor="#95b3d7 [194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Осуществляющие  специалисты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о. Павел Петровский,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о. Алексий Великопольский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Куратор направления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о. Павел Петровский </w:t>
                  </w:r>
                </w:p>
              </w:txbxContent>
            </v:textbox>
          </v:rect>
        </w:pict>
      </w:r>
    </w:p>
    <w:p w:rsidR="00C8125F" w:rsidRPr="00C811F3" w:rsidRDefault="002D106D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033" o:spid="_x0000_s1048" style="position:absolute;left:0;text-align:left;z-index:251674624;visibility:visible" from="196pt,10.2pt" to="227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" strokecolor="#365f91 [2404]" strokeweight="2pt"/>
        </w:pict>
      </w:r>
    </w:p>
    <w:p w:rsidR="00C8125F" w:rsidRPr="00C811F3" w:rsidRDefault="00C8125F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C8125F" w:rsidRPr="00C811F3" w:rsidRDefault="00C8125F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A74204" w:rsidRPr="00C811F3" w:rsidRDefault="002D106D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2" o:spid="_x0000_s1028" style="position:absolute;left:0;text-align:left;margin-left:143.75pt;margin-top:15.85pt;width:170.05pt;height:22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" fillcolor="#4f81bd [3204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0"/>
                      <w:szCs w:val="20"/>
                    </w:rPr>
                    <w:t>Духовно-нравственное сопровождение</w:t>
                  </w:r>
                </w:p>
              </w:txbxContent>
            </v:textbox>
          </v:rect>
        </w:pict>
      </w:r>
    </w:p>
    <w:p w:rsidR="00A74204" w:rsidRPr="00C811F3" w:rsidRDefault="002D106D" w:rsidP="00B178BF">
      <w:pPr>
        <w:spacing w:after="0"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3 87" o:spid="_x0000_s1029" type="#_x0000_t49" style="position:absolute;left:0;text-align:left;margin-left:396.7pt;margin-top:13.3pt;width:91.55pt;height:75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" adj="-7153,10317,1658,-5173,15511,-5738,15431,-949" fillcolor="#b8cce4 [130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Цель сопровождения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: психологическая поддержка процессов адаптации</w:t>
                  </w:r>
                </w:p>
              </w:txbxContent>
            </v:textbox>
            <o:callout v:ext="edit" minusy="t"/>
          </v:shape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30" style="position:absolute;left:0;text-align:left;margin-left:-26.7pt;margin-top:5.1pt;width:92.7pt;height:99.7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" fillcolor="#95b3d7 [194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Осуществляющие  специалисты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Е.А. Лебедева,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Н. В . Попова,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о. Валерий Рябоконь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Куратор направления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Е.А. Лебедева</w:t>
                  </w:r>
                </w:p>
              </w:txbxContent>
            </v:textbox>
          </v:rect>
        </w:pict>
      </w:r>
    </w:p>
    <w:p w:rsidR="00E51230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025" o:spid="_x0000_s1047" type="#_x0000_t13" style="position:absolute;left:0;text-align:left;margin-left:227.6pt;margin-top:2.05pt;width:18.15pt;height:12pt;rotation:-90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" adj="14460" fillcolor="#4f81bd [3204]" strokecolor="#243f60 [1604]" strokeweight="2pt"/>
        </w:pict>
      </w:r>
    </w:p>
    <w:p w:rsidR="004E4A7D" w:rsidRPr="00C811F3" w:rsidRDefault="00B178BF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149860</wp:posOffset>
            </wp:positionV>
            <wp:extent cx="2247900" cy="183642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06D"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46" style="position:absolute;left:0;text-align:left;margin-left:143.35pt;margin-top:12.5pt;width:183.8pt;height:137.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" filled="f" strokecolor="#243f60 [1604]" strokeweight="2pt"/>
        </w:pict>
      </w:r>
      <w:r w:rsidR="002D106D"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31" style="position:absolute;left:0;text-align:left;margin-left:140.85pt;margin-top:1.4pt;width:184.8pt;height:10.25pt;z-index:2516664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" fillcolor="#365f91 [2404]" strokecolor="#365f91 [24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16"/>
                      <w:szCs w:val="16"/>
                    </w:rPr>
                    <w:t>Социально-психологическое сопровождение</w:t>
                  </w:r>
                </w:p>
              </w:txbxContent>
            </v:textbox>
          </v:rect>
        </w:pict>
      </w:r>
      <w:r w:rsidR="002D106D"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8" o:spid="_x0000_s1045" style="position:absolute;left:0;text-align:left;margin-left:143.4pt;margin-top:4.95pt;width:182.3pt;height:151.8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" filled="f" strokecolor="#243f60 [1604]" strokeweight="12pt"/>
        </w:pict>
      </w:r>
    </w:p>
    <w:p w:rsidR="004E4A7D" w:rsidRPr="00C811F3" w:rsidRDefault="004E4A7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A7D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85" o:spid="_x0000_s1044" style="position:absolute;left:0;text-align:left;flip:y;z-index:251676672;visibility:visible" from="-4.05pt,19.85pt" to="-4.0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" strokecolor="#365f91 [2404]" strokeweight="2pt"/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32" style="position:absolute;left:0;text-align:left;margin-left:20.35pt;margin-top:20.5pt;width:141.7pt;height:34.15pt;rotation:90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" fillcolor="#4f81bd [3204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0"/>
                      <w:szCs w:val="20"/>
                    </w:rPr>
                    <w:t>Культурно-просветительское сопровождение</w:t>
                  </w:r>
                </w:p>
              </w:txbxContent>
            </v:textbox>
          </v:rect>
        </w:pict>
      </w:r>
    </w:p>
    <w:p w:rsidR="009C6351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70" o:spid="_x0000_s1043" type="#_x0000_t13" style="position:absolute;left:0;text-align:left;margin-left:112.75pt;margin-top:4.9pt;width:18.15pt;height:12pt;rotation:180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" adj="14460" fillcolor="#4f81bd [3204]" strokecolor="#243f60 [1604]" strokeweight="2pt"/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69" o:spid="_x0000_s1042" type="#_x0000_t13" style="position:absolute;left:0;text-align:left;margin-left:333pt;margin-top:11.3pt;width:18.15pt;height:1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" adj="14460" fillcolor="#4f81bd [3204]" strokecolor="#243f60 [1604]" strokeweight="2pt"/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298.2pt;margin-top:9.25pt;width:141.7pt;height:26.4pt;rotation:90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" fillcolor="#4f81bd [3204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0"/>
                      <w:szCs w:val="20"/>
                    </w:rPr>
                    <w:t>Психологическое сопровождение</w:t>
                  </w:r>
                </w:p>
              </w:txbxContent>
            </v:textbox>
          </v:rect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88" o:spid="_x0000_s1034" style="position:absolute;left:0;text-align:left;margin-left:395.5pt;margin-top:14.1pt;width:92.7pt;height:99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" fillcolor="#95b3d7 [194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Осуществляющие  специалисты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А.Б. Корначенкова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А.И. Назарова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Куратор направления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Т.С. Скрипка</w:t>
                  </w:r>
                </w:p>
              </w:txbxContent>
            </v:textbox>
          </v:rect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89" o:spid="_x0000_s1041" style="position:absolute;left:0;text-align:left;flip:y;z-index:251679744;visibility:visible" from="468.4pt,-13.45pt" to="468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" strokecolor="#365f91 [2404]" strokeweight="2pt"/>
        </w:pict>
      </w:r>
    </w:p>
    <w:p w:rsidR="009C6351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3 1034" o:spid="_x0000_s1035" type="#_x0000_t49" style="position:absolute;left:0;text-align:left;margin-left:-26.85pt;margin-top:1.05pt;width:92.7pt;height:82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" adj="26984,17761,20423,25124,5846,25126,5953,21953" fillcolor="#b8cce4 [130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Цель сопровождения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: развитие социальной компетентности</w:t>
                  </w:r>
                </w:p>
              </w:txbxContent>
            </v:textbox>
            <o:callout v:ext="edit" minusx="t"/>
          </v:shape>
        </w:pict>
      </w:r>
    </w:p>
    <w:p w:rsidR="009C6351" w:rsidRPr="00C811F3" w:rsidRDefault="009C6351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51" w:rsidRPr="00C811F3" w:rsidRDefault="009C6351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51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Стрелка вправо 68" o:spid="_x0000_s1040" type="#_x0000_t13" style="position:absolute;left:0;text-align:left;margin-left:231.7pt;margin-top:19.85pt;width:18.15pt;height:12pt;rotation:90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" adj="14460" fillcolor="#4f81bd [3204]" strokecolor="#243f60 [1604]" strokeweight="2pt"/>
        </w:pict>
      </w:r>
    </w:p>
    <w:p w:rsidR="009C6351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36" style="position:absolute;left:0;text-align:left;margin-left:156.1pt;margin-top:17.25pt;width:170.05pt;height:35.7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" fillcolor="#4f81bd [3204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FFFFFF" w:themeColor="light1"/>
                      <w:kern w:val="24"/>
                      <w:sz w:val="20"/>
                      <w:szCs w:val="20"/>
                    </w:rPr>
                    <w:t>Социально-педагогическое сопровождение</w:t>
                  </w:r>
                </w:p>
              </w:txbxContent>
            </v:textbox>
          </v:rect>
        </w:pict>
      </w:r>
    </w:p>
    <w:p w:rsidR="009C6351" w:rsidRPr="00C811F3" w:rsidRDefault="009C6351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51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1" o:spid="_x0000_s1037" style="position:absolute;left:0;text-align:left;margin-left:118.85pt;margin-top:14.95pt;width:131.05pt;height:79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" fillcolor="#95b3d7 [194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Осуществляющие  специалисты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Е.А. Лебедева, С.Ю. Старикович,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А.И. Назарова, представители организаций-партнеров, волонтеры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Куратор направления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 xml:space="preserve">:  </w:t>
                  </w:r>
                </w:p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Е.А. Лебедева</w:t>
                  </w:r>
                </w:p>
              </w:txbxContent>
            </v:textbox>
          </v:rect>
        </w:pict>
      </w: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Выноска 3 90" o:spid="_x0000_s1038" type="#_x0000_t49" style="position:absolute;left:0;text-align:left;margin-left:282.5pt;margin-top:14.65pt;width:92.7pt;height:79.3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" adj="11670,-5659,26051,330,26109,15055,22324,15038" fillcolor="#b8cce4 [1300]" strokecolor="#243f60 [1604]" strokeweight="2pt">
            <v:textbox>
              <w:txbxContent>
                <w:p w:rsidR="00B83CD5" w:rsidRDefault="00B83CD5" w:rsidP="00B178BF">
                  <w:pPr>
                    <w:pStyle w:val="a6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  <w:u w:val="single"/>
                    </w:rPr>
                    <w:t>Цель сопровождения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16"/>
                      <w:szCs w:val="16"/>
                    </w:rPr>
                    <w:t>: формирование социальной компетентности</w:t>
                  </w:r>
                </w:p>
              </w:txbxContent>
            </v:textbox>
          </v:shape>
        </w:pict>
      </w:r>
    </w:p>
    <w:p w:rsidR="009C6351" w:rsidRPr="00C811F3" w:rsidRDefault="009C6351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351" w:rsidRPr="00C811F3" w:rsidRDefault="009C6351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230" w:rsidRPr="00C811F3" w:rsidRDefault="002D106D" w:rsidP="00B178BF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92" o:spid="_x0000_s1039" style="position:absolute;left:0;text-align:left;z-index:251682816;visibility:visible" from="250.35pt,4.95pt" to="282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" strokecolor="#365f91 [2404]" strokeweight="2pt"/>
        </w:pict>
      </w:r>
    </w:p>
    <w:p w:rsidR="007E4819" w:rsidRPr="00C811F3" w:rsidRDefault="007E4819" w:rsidP="00B178BF">
      <w:pPr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204" w:rsidRPr="00C811F3" w:rsidRDefault="00A74204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204" w:rsidRPr="00C811F3" w:rsidRDefault="00A74204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4204" w:rsidRPr="00C811F3" w:rsidRDefault="00A74204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351" w:rsidRPr="00C811F3" w:rsidRDefault="009C6351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6351" w:rsidRPr="00C811F3" w:rsidRDefault="009C6351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4A7D" w:rsidRPr="00C811F3" w:rsidRDefault="004E4A7D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F6682" w:rsidRPr="00C811F3" w:rsidRDefault="00BF6682" w:rsidP="00B178BF">
      <w:pPr>
        <w:pStyle w:val="a7"/>
        <w:numPr>
          <w:ilvl w:val="0"/>
          <w:numId w:val="2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Конкретизация работы платформы по модулям</w:t>
      </w:r>
    </w:p>
    <w:p w:rsidR="004E4A7D" w:rsidRPr="00C811F3" w:rsidRDefault="004E4A7D" w:rsidP="004E4A7D">
      <w:pPr>
        <w:pStyle w:val="a7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B97" w:rsidRPr="00C811F3" w:rsidRDefault="00A74204" w:rsidP="007D56A4">
      <w:pPr>
        <w:tabs>
          <w:tab w:val="left" w:pos="7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Естественно что процесс работы кризисного Центра представляет собой изменчивое явление, обусловленное взаимовлиянием широкого спектра внешних и внутренних фактор</w:t>
      </w:r>
      <w:r w:rsidR="003E68FD" w:rsidRPr="00C811F3">
        <w:rPr>
          <w:rFonts w:ascii="Times New Roman" w:hAnsi="Times New Roman" w:cs="Times New Roman"/>
          <w:sz w:val="28"/>
          <w:szCs w:val="28"/>
        </w:rPr>
        <w:t>ов. В следствие</w:t>
      </w:r>
      <w:r w:rsidRPr="00C811F3">
        <w:rPr>
          <w:rFonts w:ascii="Times New Roman" w:hAnsi="Times New Roman" w:cs="Times New Roman"/>
          <w:sz w:val="28"/>
          <w:szCs w:val="28"/>
        </w:rPr>
        <w:t xml:space="preserve"> этого разработанная платформа функционирования не может быть жесткой, а должна представлять собой мобильную си</w:t>
      </w:r>
      <w:r w:rsidR="003E68FD" w:rsidRPr="00C811F3">
        <w:rPr>
          <w:rFonts w:ascii="Times New Roman" w:hAnsi="Times New Roman" w:cs="Times New Roman"/>
          <w:sz w:val="28"/>
          <w:szCs w:val="28"/>
        </w:rPr>
        <w:t>с</w:t>
      </w:r>
      <w:r w:rsidRPr="00C811F3">
        <w:rPr>
          <w:rFonts w:ascii="Times New Roman" w:hAnsi="Times New Roman" w:cs="Times New Roman"/>
          <w:sz w:val="28"/>
          <w:szCs w:val="28"/>
        </w:rPr>
        <w:t>тему, готовую к оперативным изменениям.</w:t>
      </w:r>
    </w:p>
    <w:p w:rsidR="003E68FD" w:rsidRPr="00C811F3" w:rsidRDefault="003E68FD" w:rsidP="007D56A4">
      <w:pPr>
        <w:tabs>
          <w:tab w:val="left" w:pos="7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С целью повышения мобильности системы, в основу положена модульная структура. Процесс сопровождения разделен на взаимодополняющие, но вместе с тем замкнутые, законченные модули. Каждый модуль имеет свою внутреннюю программу, состоит из встроенных функциональных микро-модулей.</w:t>
      </w:r>
    </w:p>
    <w:p w:rsidR="003E68FD" w:rsidRPr="00C811F3" w:rsidRDefault="003E68FD" w:rsidP="007D56A4">
      <w:pPr>
        <w:tabs>
          <w:tab w:val="left" w:pos="7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Такая организация сопровождения предоставляет возможность гибкого изъятия утративших актуальность микро-модулей  и замены их новыми, без нарушения работы системы в целом.</w:t>
      </w:r>
    </w:p>
    <w:p w:rsidR="003E68FD" w:rsidRPr="00C811F3" w:rsidRDefault="003E68FD" w:rsidP="007D56A4">
      <w:pPr>
        <w:tabs>
          <w:tab w:val="left" w:pos="741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Каждый модуль функционирует на основе собственной программы.Ниже нами представлен примерный вид программы по каждому из модулей.</w:t>
      </w:r>
    </w:p>
    <w:p w:rsidR="00A74204" w:rsidRPr="00C811F3" w:rsidRDefault="00A74204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951"/>
        <w:gridCol w:w="425"/>
        <w:gridCol w:w="6804"/>
      </w:tblGrid>
      <w:tr w:rsidR="002D4269" w:rsidRPr="00C811F3" w:rsidTr="006A1B81">
        <w:trPr>
          <w:gridBefore w:val="1"/>
          <w:wBefore w:w="34" w:type="dxa"/>
        </w:trPr>
        <w:tc>
          <w:tcPr>
            <w:tcW w:w="1951" w:type="dxa"/>
            <w:tcBorders>
              <w:bottom w:val="nil"/>
            </w:tcBorders>
            <w:shd w:val="clear" w:color="auto" w:fill="548DD4" w:themeFill="text2" w:themeFillTint="99"/>
          </w:tcPr>
          <w:p w:rsidR="002D4269" w:rsidRPr="00C811F3" w:rsidRDefault="002D4269" w:rsidP="00C96D8F">
            <w:pPr>
              <w:tabs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 </w:t>
            </w:r>
          </w:p>
        </w:tc>
        <w:tc>
          <w:tcPr>
            <w:tcW w:w="7229" w:type="dxa"/>
            <w:gridSpan w:val="2"/>
            <w:shd w:val="clear" w:color="auto" w:fill="8DB3E2" w:themeFill="text2" w:themeFillTint="66"/>
          </w:tcPr>
          <w:p w:rsidR="002D4269" w:rsidRPr="00C811F3" w:rsidRDefault="002D4269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сопровождение</w:t>
            </w:r>
          </w:p>
        </w:tc>
      </w:tr>
      <w:tr w:rsidR="002D4269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DBE5F1" w:themeFill="accent1" w:themeFillTint="33"/>
          </w:tcPr>
          <w:p w:rsidR="002D4269" w:rsidRPr="00C811F3" w:rsidRDefault="002D4269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модуля:</w:t>
            </w:r>
          </w:p>
        </w:tc>
      </w:tr>
      <w:tr w:rsidR="002D4269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EEECE1" w:themeFill="background2"/>
          </w:tcPr>
          <w:p w:rsidR="002D4269" w:rsidRPr="00C811F3" w:rsidRDefault="002D4269" w:rsidP="007D56A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Мониторинг социально-бытовой ситуации обратившихся;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индивидуальной траектории социальной адаптации; 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изменений уровня социальной адаптации;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специалистов сопровождения.</w:t>
            </w:r>
          </w:p>
        </w:tc>
      </w:tr>
      <w:tr w:rsidR="002D4269" w:rsidRPr="00C811F3" w:rsidTr="006A1B81">
        <w:tc>
          <w:tcPr>
            <w:tcW w:w="9214" w:type="dxa"/>
            <w:gridSpan w:val="4"/>
            <w:shd w:val="clear" w:color="auto" w:fill="8DB3E2" w:themeFill="text2" w:themeFillTint="66"/>
          </w:tcPr>
          <w:p w:rsidR="002D4269" w:rsidRPr="00C811F3" w:rsidRDefault="002D4269" w:rsidP="007D56A4">
            <w:pPr>
              <w:pStyle w:val="a7"/>
              <w:tabs>
                <w:tab w:val="left" w:pos="7416"/>
              </w:tabs>
              <w:ind w:left="0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модуля</w:t>
            </w:r>
          </w:p>
        </w:tc>
      </w:tr>
      <w:tr w:rsidR="002D4269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2D4269" w:rsidRPr="00C811F3" w:rsidRDefault="002D4269" w:rsidP="007D56A4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1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2D4269" w:rsidRPr="00C811F3" w:rsidRDefault="002D4269" w:rsidP="007D56A4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Система индивидуального сопровождения</w:t>
            </w:r>
          </w:p>
        </w:tc>
      </w:tr>
      <w:tr w:rsidR="002D4269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2D4269" w:rsidRPr="00C811F3" w:rsidRDefault="002D4269" w:rsidP="007D56A4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данных диагностики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Формирования траектории социальной адаптации</w:t>
            </w:r>
            <w:r w:rsidR="00552287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(индивидуальный план социализации)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</w:t>
            </w:r>
            <w:r w:rsidR="00164BE4" w:rsidRPr="00C811F3">
              <w:rPr>
                <w:rFonts w:ascii="Times New Roman" w:hAnsi="Times New Roman" w:cs="Times New Roman"/>
                <w:sz w:val="28"/>
                <w:szCs w:val="28"/>
              </w:rPr>
              <w:t>чение специалистов сопровождения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4269" w:rsidRPr="00C811F3" w:rsidRDefault="00164BE4" w:rsidP="007D56A4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Индивидуальное адресное с</w:t>
            </w:r>
            <w:r w:rsidR="002D4269" w:rsidRPr="00C811F3">
              <w:rPr>
                <w:rFonts w:ascii="Times New Roman" w:hAnsi="Times New Roman" w:cs="Times New Roman"/>
                <w:sz w:val="28"/>
                <w:szCs w:val="28"/>
              </w:rPr>
              <w:t>опровождение проживающей по освоению траектории.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специалистов сопровождения.</w:t>
            </w:r>
          </w:p>
          <w:p w:rsidR="002D4269" w:rsidRPr="00C811F3" w:rsidRDefault="002D4269" w:rsidP="007D56A4">
            <w:pPr>
              <w:pStyle w:val="a7"/>
              <w:tabs>
                <w:tab w:val="left" w:pos="4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69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2D4269" w:rsidRPr="00C811F3" w:rsidRDefault="002D4269" w:rsidP="007D56A4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Микро-модуль 2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2D4269" w:rsidRPr="00C811F3" w:rsidRDefault="00164BE4" w:rsidP="007D56A4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r w:rsidR="002D4269" w:rsidRPr="00C811F3">
              <w:rPr>
                <w:rFonts w:ascii="Times New Roman" w:hAnsi="Times New Roman" w:cs="Times New Roman"/>
                <w:sz w:val="28"/>
                <w:szCs w:val="28"/>
              </w:rPr>
              <w:t>группового сопровождения.</w:t>
            </w:r>
          </w:p>
        </w:tc>
      </w:tr>
      <w:tr w:rsidR="002D4269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2D4269" w:rsidRPr="00C811F3" w:rsidRDefault="002D4269" w:rsidP="007D56A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микро-социума Центра. </w:t>
            </w:r>
          </w:p>
          <w:p w:rsidR="00DB5BC0" w:rsidRPr="00C811F3" w:rsidRDefault="00DB5BC0" w:rsidP="007D56A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социокультурного развития.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Отработка навыков функционирования индивидуумов в структуре микро-социума Центра.</w:t>
            </w:r>
          </w:p>
          <w:p w:rsidR="006D6F8A" w:rsidRPr="00C811F3" w:rsidRDefault="006D6F8A" w:rsidP="007D56A4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</w:t>
            </w:r>
            <w:r w:rsidR="006A1B81" w:rsidRPr="00C811F3">
              <w:rPr>
                <w:rFonts w:ascii="Times New Roman" w:hAnsi="Times New Roman" w:cs="Times New Roman"/>
                <w:sz w:val="28"/>
                <w:szCs w:val="28"/>
              </w:rPr>
              <w:t>ов социально-бытового обслуживан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ия и домоводства, как основы социальной адаптации.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3"/>
              </w:numPr>
              <w:tabs>
                <w:tab w:val="left" w:pos="284"/>
                <w:tab w:val="left" w:pos="74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r w:rsidR="00164BE4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проживающих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 социо-культурн</w:t>
            </w:r>
            <w:r w:rsidR="00DB5BC0" w:rsidRPr="00C811F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</w:t>
            </w:r>
            <w:r w:rsidR="00DB5BC0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социальных партнеров в рамках реализации программы социокультурного развития</w:t>
            </w:r>
          </w:p>
          <w:p w:rsidR="002D4269" w:rsidRPr="00C811F3" w:rsidRDefault="002D4269" w:rsidP="007D56A4">
            <w:pPr>
              <w:pStyle w:val="a7"/>
              <w:tabs>
                <w:tab w:val="left" w:pos="284"/>
                <w:tab w:val="left" w:pos="741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269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2D4269" w:rsidRPr="00C811F3" w:rsidRDefault="002D4269" w:rsidP="007D56A4">
            <w:pPr>
              <w:pStyle w:val="a7"/>
              <w:tabs>
                <w:tab w:val="left" w:pos="284"/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</w:t>
            </w:r>
            <w:r w:rsidR="00164BE4"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2D4269" w:rsidRPr="00C811F3" w:rsidRDefault="002D4269" w:rsidP="007D56A4">
            <w:pPr>
              <w:pStyle w:val="a7"/>
              <w:tabs>
                <w:tab w:val="left" w:pos="284"/>
                <w:tab w:val="left" w:pos="741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164BE4" w:rsidRPr="00C811F3">
              <w:rPr>
                <w:rFonts w:ascii="Times New Roman" w:hAnsi="Times New Roman" w:cs="Times New Roman"/>
                <w:sz w:val="28"/>
                <w:szCs w:val="28"/>
              </w:rPr>
              <w:t>сети социального взаимодействия</w:t>
            </w:r>
          </w:p>
        </w:tc>
      </w:tr>
      <w:tr w:rsidR="002D4269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2D4269" w:rsidRPr="00C811F3" w:rsidRDefault="002D4269" w:rsidP="007D56A4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74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социальных партнеров.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74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сторонних специалистов.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74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Включение привлеченных специалистов в систему работы по реализации траектории.</w:t>
            </w:r>
          </w:p>
          <w:p w:rsidR="002D4269" w:rsidRPr="00C811F3" w:rsidRDefault="002D4269" w:rsidP="007D56A4">
            <w:pPr>
              <w:pStyle w:val="a7"/>
              <w:numPr>
                <w:ilvl w:val="0"/>
                <w:numId w:val="4"/>
              </w:numPr>
              <w:tabs>
                <w:tab w:val="left" w:pos="284"/>
                <w:tab w:val="left" w:pos="741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площадок.</w:t>
            </w:r>
          </w:p>
        </w:tc>
      </w:tr>
    </w:tbl>
    <w:p w:rsidR="0038084D" w:rsidRPr="00C811F3" w:rsidRDefault="0038084D" w:rsidP="007D56A4">
      <w:pPr>
        <w:pStyle w:val="a7"/>
        <w:tabs>
          <w:tab w:val="left" w:pos="284"/>
          <w:tab w:val="left" w:pos="7416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E1EC3" w:rsidRPr="00C811F3" w:rsidRDefault="001E1EC3" w:rsidP="007D56A4">
      <w:pPr>
        <w:pStyle w:val="a7"/>
        <w:tabs>
          <w:tab w:val="left" w:pos="284"/>
          <w:tab w:val="left" w:pos="7416"/>
        </w:tabs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951"/>
        <w:gridCol w:w="425"/>
        <w:gridCol w:w="6804"/>
      </w:tblGrid>
      <w:tr w:rsidR="00D85404" w:rsidRPr="00C811F3" w:rsidTr="006A1B81">
        <w:trPr>
          <w:gridBefore w:val="1"/>
          <w:wBefore w:w="34" w:type="dxa"/>
        </w:trPr>
        <w:tc>
          <w:tcPr>
            <w:tcW w:w="1951" w:type="dxa"/>
            <w:tcBorders>
              <w:bottom w:val="nil"/>
            </w:tcBorders>
            <w:shd w:val="clear" w:color="auto" w:fill="548DD4" w:themeFill="text2" w:themeFillTint="99"/>
          </w:tcPr>
          <w:p w:rsidR="00D85404" w:rsidRPr="00C811F3" w:rsidRDefault="00D85404" w:rsidP="007D56A4">
            <w:pPr>
              <w:tabs>
                <w:tab w:val="left" w:pos="284"/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 </w:t>
            </w:r>
          </w:p>
        </w:tc>
        <w:tc>
          <w:tcPr>
            <w:tcW w:w="7229" w:type="dxa"/>
            <w:gridSpan w:val="2"/>
            <w:shd w:val="clear" w:color="auto" w:fill="8DB3E2" w:themeFill="text2" w:themeFillTint="66"/>
          </w:tcPr>
          <w:p w:rsidR="00D85404" w:rsidRPr="00C811F3" w:rsidRDefault="00D85404" w:rsidP="007D56A4">
            <w:pPr>
              <w:tabs>
                <w:tab w:val="left" w:pos="284"/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сопровождение</w:t>
            </w:r>
          </w:p>
        </w:tc>
      </w:tr>
      <w:tr w:rsidR="00D85404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DBE5F1" w:themeFill="accent1" w:themeFillTint="33"/>
          </w:tcPr>
          <w:p w:rsidR="00D85404" w:rsidRPr="00C811F3" w:rsidRDefault="00D85404" w:rsidP="007D56A4">
            <w:pPr>
              <w:tabs>
                <w:tab w:val="left" w:pos="284"/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404" w:rsidRPr="00C811F3" w:rsidRDefault="00D85404" w:rsidP="007D56A4">
            <w:pPr>
              <w:tabs>
                <w:tab w:val="left" w:pos="284"/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модуля:</w:t>
            </w:r>
          </w:p>
        </w:tc>
      </w:tr>
      <w:tr w:rsidR="00D85404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EEECE1" w:themeFill="background2"/>
          </w:tcPr>
          <w:p w:rsidR="00D85404" w:rsidRPr="00C811F3" w:rsidRDefault="00D85404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обратившихся;</w:t>
            </w:r>
          </w:p>
          <w:p w:rsidR="00D85404" w:rsidRPr="00C811F3" w:rsidRDefault="00D85404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психологического портрета;</w:t>
            </w:r>
          </w:p>
          <w:p w:rsidR="00D85404" w:rsidRPr="00C811F3" w:rsidRDefault="00D85404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динамики </w:t>
            </w:r>
            <w:r w:rsidR="009C748D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изменений;</w:t>
            </w:r>
          </w:p>
          <w:p w:rsidR="00D85404" w:rsidRPr="00C811F3" w:rsidRDefault="009C748D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Индивидуальное психологическое сопровождение проживающих;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по запросу;</w:t>
            </w:r>
          </w:p>
          <w:p w:rsidR="00D85404" w:rsidRPr="00C811F3" w:rsidRDefault="009C748D" w:rsidP="007D56A4">
            <w:pPr>
              <w:pStyle w:val="a7"/>
              <w:numPr>
                <w:ilvl w:val="0"/>
                <w:numId w:val="5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Групповые занятия с проживающими.</w:t>
            </w:r>
          </w:p>
        </w:tc>
      </w:tr>
      <w:tr w:rsidR="00D85404" w:rsidRPr="00C811F3" w:rsidTr="006A1B81">
        <w:tc>
          <w:tcPr>
            <w:tcW w:w="9214" w:type="dxa"/>
            <w:gridSpan w:val="4"/>
            <w:shd w:val="clear" w:color="auto" w:fill="8DB3E2" w:themeFill="text2" w:themeFillTint="66"/>
          </w:tcPr>
          <w:p w:rsidR="00D85404" w:rsidRPr="00C811F3" w:rsidRDefault="00D85404" w:rsidP="007D56A4">
            <w:pPr>
              <w:pStyle w:val="a7"/>
              <w:tabs>
                <w:tab w:val="left" w:pos="284"/>
                <w:tab w:val="left" w:pos="7416"/>
              </w:tabs>
              <w:ind w:left="0"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модуля</w:t>
            </w:r>
          </w:p>
        </w:tc>
      </w:tr>
      <w:tr w:rsidR="009C748D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D85404" w:rsidRPr="00C811F3" w:rsidRDefault="00D85404" w:rsidP="007D56A4">
            <w:pPr>
              <w:pStyle w:val="a7"/>
              <w:tabs>
                <w:tab w:val="left" w:pos="284"/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1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D85404" w:rsidRPr="00C811F3" w:rsidRDefault="00D85404" w:rsidP="007D56A4">
            <w:pPr>
              <w:pStyle w:val="a7"/>
              <w:tabs>
                <w:tab w:val="left" w:pos="284"/>
                <w:tab w:val="left" w:pos="741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индивидуального </w:t>
            </w:r>
            <w:r w:rsidR="009C748D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сопровождения</w:t>
            </w:r>
          </w:p>
        </w:tc>
      </w:tr>
      <w:tr w:rsidR="00D85404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психологической диагностики вновь поступивших.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психологического портрета вновь поступивших.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работы специалистов сопровождения.</w:t>
            </w:r>
          </w:p>
          <w:p w:rsidR="00D85404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плана индивидуального психологического с</w:t>
            </w:r>
            <w:r w:rsidR="00B40752" w:rsidRPr="00C811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провождения.</w:t>
            </w:r>
          </w:p>
          <w:p w:rsidR="00D85404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психологических занятий.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развивающих занятий.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компексных повторных диагностик.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динамики психологических изменений проживающих.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6"/>
              </w:numPr>
              <w:tabs>
                <w:tab w:val="left" w:pos="284"/>
                <w:tab w:val="left" w:pos="74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рекомендаций по последующему сопровождению.</w:t>
            </w:r>
          </w:p>
        </w:tc>
      </w:tr>
      <w:tr w:rsidR="009C748D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D85404" w:rsidRPr="00C811F3" w:rsidRDefault="00D85404" w:rsidP="007D56A4">
            <w:pPr>
              <w:pStyle w:val="a7"/>
              <w:tabs>
                <w:tab w:val="left" w:pos="7416"/>
              </w:tabs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Микро-модуль 2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D85404" w:rsidRPr="00C811F3" w:rsidRDefault="00D85404" w:rsidP="007D56A4">
            <w:pPr>
              <w:pStyle w:val="a7"/>
              <w:tabs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группового </w:t>
            </w:r>
            <w:r w:rsidR="009C748D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психологического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сопровождения.</w:t>
            </w:r>
          </w:p>
        </w:tc>
      </w:tr>
      <w:tr w:rsidR="009C748D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9C748D" w:rsidRPr="00C811F3" w:rsidRDefault="008D37F3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данных индивид</w:t>
            </w:r>
            <w:r w:rsidR="0049689A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уальных диагностик, выявление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групповых тенденций</w:t>
            </w:r>
            <w:r w:rsidR="009C748D" w:rsidRPr="00C8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7F3" w:rsidRPr="00C811F3" w:rsidRDefault="008D37F3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плана групповой психологической работы.</w:t>
            </w:r>
          </w:p>
          <w:p w:rsidR="008D37F3" w:rsidRPr="00C811F3" w:rsidRDefault="008D37F3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Групповая работа по формированию коммуникативных компетенций, расширению социального опыта.</w:t>
            </w:r>
          </w:p>
          <w:p w:rsidR="008D37F3" w:rsidRPr="00C811F3" w:rsidRDefault="008D37F3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развивающих занятий.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для работы специалистов сопровождения.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</w:t>
            </w:r>
            <w:r w:rsidR="003640AA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групповых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изменений.</w:t>
            </w:r>
          </w:p>
          <w:p w:rsidR="009C748D" w:rsidRPr="00C811F3" w:rsidRDefault="009C748D" w:rsidP="007D56A4">
            <w:pPr>
              <w:pStyle w:val="a7"/>
              <w:numPr>
                <w:ilvl w:val="0"/>
                <w:numId w:val="7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последующему сопровождению.</w:t>
            </w:r>
          </w:p>
        </w:tc>
      </w:tr>
      <w:tr w:rsidR="009C748D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9C748D" w:rsidRPr="00C811F3" w:rsidRDefault="009C748D" w:rsidP="007D56A4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3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9C748D" w:rsidRPr="00C811F3" w:rsidRDefault="009C748D" w:rsidP="007D56A4">
            <w:pPr>
              <w:pStyle w:val="a7"/>
              <w:tabs>
                <w:tab w:val="left" w:pos="460"/>
                <w:tab w:val="left" w:pos="1027"/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не проживающих по запросу</w:t>
            </w:r>
          </w:p>
        </w:tc>
      </w:tr>
      <w:tr w:rsidR="003640AA" w:rsidRPr="00C811F3" w:rsidTr="006A1B81">
        <w:tc>
          <w:tcPr>
            <w:tcW w:w="9214" w:type="dxa"/>
            <w:gridSpan w:val="4"/>
            <w:shd w:val="clear" w:color="auto" w:fill="DBE5F1" w:themeFill="accent1" w:themeFillTint="33"/>
          </w:tcPr>
          <w:p w:rsidR="003640AA" w:rsidRPr="00C811F3" w:rsidRDefault="003640AA" w:rsidP="007D56A4">
            <w:pPr>
              <w:pStyle w:val="a7"/>
              <w:numPr>
                <w:ilvl w:val="0"/>
                <w:numId w:val="8"/>
              </w:numPr>
              <w:tabs>
                <w:tab w:val="left" w:pos="460"/>
                <w:tab w:val="left" w:pos="1027"/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психологической диагностики обратившихся.</w:t>
            </w:r>
          </w:p>
          <w:p w:rsidR="003640AA" w:rsidRPr="00C811F3" w:rsidRDefault="003640AA" w:rsidP="007D56A4">
            <w:pPr>
              <w:pStyle w:val="a7"/>
              <w:numPr>
                <w:ilvl w:val="0"/>
                <w:numId w:val="8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данных индивидуальных диагностик, </w:t>
            </w:r>
            <w:r w:rsidR="00A475EE" w:rsidRPr="00C811F3">
              <w:rPr>
                <w:rFonts w:ascii="Times New Roman" w:hAnsi="Times New Roman" w:cs="Times New Roman"/>
                <w:sz w:val="28"/>
                <w:szCs w:val="28"/>
              </w:rPr>
              <w:t>проживающих и не проживающих. Выявление тенденций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0AA" w:rsidRPr="00C811F3" w:rsidRDefault="00A475EE" w:rsidP="007D56A4">
            <w:pPr>
              <w:pStyle w:val="a7"/>
              <w:numPr>
                <w:ilvl w:val="0"/>
                <w:numId w:val="8"/>
              </w:numPr>
              <w:tabs>
                <w:tab w:val="left" w:pos="176"/>
                <w:tab w:val="left" w:pos="460"/>
                <w:tab w:val="left" w:pos="1027"/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по запросу.</w:t>
            </w:r>
          </w:p>
        </w:tc>
      </w:tr>
      <w:tr w:rsidR="003640AA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3640AA" w:rsidRPr="00C811F3" w:rsidRDefault="003640AA" w:rsidP="007D56A4">
            <w:pPr>
              <w:pStyle w:val="a7"/>
              <w:tabs>
                <w:tab w:val="left" w:pos="7416"/>
              </w:tabs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4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3640AA" w:rsidRPr="00C811F3" w:rsidRDefault="003640AA" w:rsidP="007D56A4">
            <w:pPr>
              <w:pStyle w:val="a7"/>
              <w:tabs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Психологическая поддержка сотрудников</w:t>
            </w:r>
          </w:p>
        </w:tc>
      </w:tr>
      <w:tr w:rsidR="009C748D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9C748D" w:rsidRPr="00C811F3" w:rsidRDefault="00A475EE" w:rsidP="007D56A4">
            <w:pPr>
              <w:pStyle w:val="a7"/>
              <w:numPr>
                <w:ilvl w:val="0"/>
                <w:numId w:val="9"/>
              </w:numPr>
              <w:tabs>
                <w:tab w:val="left" w:pos="460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Составление плана психолого-педагогического просвещения сотрудников.</w:t>
            </w:r>
          </w:p>
          <w:p w:rsidR="00A475EE" w:rsidRPr="00C811F3" w:rsidRDefault="00A475EE" w:rsidP="007D56A4">
            <w:pPr>
              <w:pStyle w:val="a7"/>
              <w:numPr>
                <w:ilvl w:val="0"/>
                <w:numId w:val="9"/>
              </w:numPr>
              <w:tabs>
                <w:tab w:val="left" w:pos="460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Групповая просветительская работа с сотрудниками.</w:t>
            </w:r>
          </w:p>
          <w:p w:rsidR="00A475EE" w:rsidRPr="00C811F3" w:rsidRDefault="00A475EE" w:rsidP="007D56A4">
            <w:pPr>
              <w:pStyle w:val="a7"/>
              <w:numPr>
                <w:ilvl w:val="0"/>
                <w:numId w:val="9"/>
              </w:numPr>
              <w:tabs>
                <w:tab w:val="left" w:pos="460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сотрудниками: профилактика профессионального выгорания.</w:t>
            </w:r>
          </w:p>
          <w:p w:rsidR="00A475EE" w:rsidRPr="00C811F3" w:rsidRDefault="00A475EE" w:rsidP="007D56A4">
            <w:pPr>
              <w:pStyle w:val="a7"/>
              <w:numPr>
                <w:ilvl w:val="0"/>
                <w:numId w:val="9"/>
              </w:numPr>
              <w:tabs>
                <w:tab w:val="left" w:pos="460"/>
              </w:tabs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Индивидуальная поддерживающая терапия сотрудников по запросу</w:t>
            </w:r>
          </w:p>
        </w:tc>
      </w:tr>
    </w:tbl>
    <w:p w:rsidR="0038084D" w:rsidRPr="00C811F3" w:rsidRDefault="0038084D" w:rsidP="007D56A4">
      <w:pPr>
        <w:tabs>
          <w:tab w:val="left" w:pos="741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C523B" w:rsidRPr="00C811F3" w:rsidRDefault="009C523B" w:rsidP="007D56A4">
      <w:pPr>
        <w:tabs>
          <w:tab w:val="left" w:pos="7416"/>
        </w:tabs>
        <w:ind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951"/>
        <w:gridCol w:w="767"/>
        <w:gridCol w:w="6496"/>
      </w:tblGrid>
      <w:tr w:rsidR="00A475EE" w:rsidRPr="00C811F3" w:rsidTr="006A1B81">
        <w:tc>
          <w:tcPr>
            <w:tcW w:w="1951" w:type="dxa"/>
            <w:tcBorders>
              <w:bottom w:val="nil"/>
            </w:tcBorders>
            <w:shd w:val="clear" w:color="auto" w:fill="548DD4" w:themeFill="text2" w:themeFillTint="99"/>
          </w:tcPr>
          <w:p w:rsidR="00A475EE" w:rsidRPr="00C811F3" w:rsidRDefault="00A475EE" w:rsidP="00C96D8F">
            <w:pPr>
              <w:tabs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B97B8B"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63" w:type="dxa"/>
            <w:gridSpan w:val="2"/>
            <w:shd w:val="clear" w:color="auto" w:fill="8DB3E2" w:themeFill="text2" w:themeFillTint="66"/>
          </w:tcPr>
          <w:p w:rsidR="00A475EE" w:rsidRPr="00C811F3" w:rsidRDefault="00A475EE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Культурно-просветительское сопровождение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DBE5F1" w:themeFill="accent1" w:themeFillTint="33"/>
          </w:tcPr>
          <w:p w:rsidR="00A475EE" w:rsidRPr="00C811F3" w:rsidRDefault="00A475EE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модуля: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EEECE1" w:themeFill="background2"/>
          </w:tcPr>
          <w:p w:rsidR="00A475EE" w:rsidRPr="00C811F3" w:rsidRDefault="00A475EE" w:rsidP="007D56A4">
            <w:pPr>
              <w:pStyle w:val="a7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окружающем мире, через приобщение к культуре</w:t>
            </w:r>
          </w:p>
          <w:p w:rsidR="00A475EE" w:rsidRPr="00C811F3" w:rsidRDefault="00B97B8B" w:rsidP="007D56A4">
            <w:pPr>
              <w:pStyle w:val="a7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к культурным мероприятиям объектам.</w:t>
            </w:r>
          </w:p>
          <w:p w:rsidR="00B97B8B" w:rsidRPr="00C811F3" w:rsidRDefault="00B97B8B" w:rsidP="007D56A4">
            <w:pPr>
              <w:pStyle w:val="a7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посещения культурных объектов.</w:t>
            </w:r>
          </w:p>
          <w:p w:rsidR="00B97B8B" w:rsidRPr="00C811F3" w:rsidRDefault="00B97B8B" w:rsidP="007D56A4">
            <w:pPr>
              <w:pStyle w:val="a7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в культурно-просветительских мероприятиях на базе Центра</w:t>
            </w:r>
          </w:p>
          <w:p w:rsidR="00B97B8B" w:rsidRPr="00C811F3" w:rsidRDefault="00B97B8B" w:rsidP="007D56A4">
            <w:pPr>
              <w:pStyle w:val="a7"/>
              <w:numPr>
                <w:ilvl w:val="0"/>
                <w:numId w:val="10"/>
              </w:numPr>
              <w:tabs>
                <w:tab w:val="left" w:pos="284"/>
                <w:tab w:val="left" w:pos="42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в культурно-просветительских мероприятиях на городских площадках.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8DB3E2" w:themeFill="text2" w:themeFillTint="66"/>
          </w:tcPr>
          <w:p w:rsidR="00A475EE" w:rsidRPr="00C811F3" w:rsidRDefault="00A475EE" w:rsidP="007D56A4">
            <w:pPr>
              <w:pStyle w:val="a7"/>
              <w:tabs>
                <w:tab w:val="left" w:pos="7416"/>
              </w:tabs>
              <w:ind w:left="0" w:righ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модуля</w:t>
            </w:r>
          </w:p>
        </w:tc>
      </w:tr>
      <w:tr w:rsidR="00A475EE" w:rsidRPr="00C811F3" w:rsidTr="006A1B81">
        <w:tc>
          <w:tcPr>
            <w:tcW w:w="2718" w:type="dxa"/>
            <w:gridSpan w:val="2"/>
            <w:shd w:val="clear" w:color="auto" w:fill="92CDDC" w:themeFill="accent5" w:themeFillTint="99"/>
          </w:tcPr>
          <w:p w:rsidR="00A475EE" w:rsidRPr="00C811F3" w:rsidRDefault="00A475EE" w:rsidP="00C96D8F">
            <w:pPr>
              <w:pStyle w:val="a7"/>
              <w:tabs>
                <w:tab w:val="left" w:pos="7416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1</w:t>
            </w:r>
          </w:p>
        </w:tc>
        <w:tc>
          <w:tcPr>
            <w:tcW w:w="6496" w:type="dxa"/>
            <w:shd w:val="clear" w:color="auto" w:fill="B6DDE8" w:themeFill="accent5" w:themeFillTint="66"/>
          </w:tcPr>
          <w:p w:rsidR="00A475EE" w:rsidRPr="00C811F3" w:rsidRDefault="00BF6682" w:rsidP="007D56A4">
            <w:pPr>
              <w:pStyle w:val="a7"/>
              <w:tabs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Включение в годовой богослужебный круг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DAEEF3" w:themeFill="accent5" w:themeFillTint="33"/>
          </w:tcPr>
          <w:p w:rsidR="00A475EE" w:rsidRPr="00C811F3" w:rsidRDefault="00BF6682" w:rsidP="007D56A4">
            <w:pPr>
              <w:pStyle w:val="a7"/>
              <w:numPr>
                <w:ilvl w:val="0"/>
                <w:numId w:val="14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Просвещение, через ознакомление с </w:t>
            </w:r>
            <w:r w:rsidR="006D6F8A" w:rsidRPr="00C811F3">
              <w:rPr>
                <w:rFonts w:ascii="Times New Roman" w:hAnsi="Times New Roman" w:cs="Times New Roman"/>
                <w:sz w:val="28"/>
                <w:szCs w:val="28"/>
              </w:rPr>
              <w:t>двунадесятыми и другими праздниками и связанными с ними традициями.</w:t>
            </w:r>
          </w:p>
          <w:p w:rsidR="006D6F8A" w:rsidRPr="00C811F3" w:rsidRDefault="006D6F8A" w:rsidP="007D56A4">
            <w:pPr>
              <w:pStyle w:val="a7"/>
              <w:numPr>
                <w:ilvl w:val="0"/>
                <w:numId w:val="14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деятельному участию в жизни прихода.</w:t>
            </w:r>
          </w:p>
        </w:tc>
      </w:tr>
      <w:tr w:rsidR="00A475EE" w:rsidRPr="00C811F3" w:rsidTr="006A1B81">
        <w:tc>
          <w:tcPr>
            <w:tcW w:w="2718" w:type="dxa"/>
            <w:gridSpan w:val="2"/>
            <w:shd w:val="clear" w:color="auto" w:fill="92CDDC" w:themeFill="accent5" w:themeFillTint="99"/>
          </w:tcPr>
          <w:p w:rsidR="00A475EE" w:rsidRPr="00C811F3" w:rsidRDefault="00A475EE" w:rsidP="00C96D8F">
            <w:pPr>
              <w:pStyle w:val="a7"/>
              <w:tabs>
                <w:tab w:val="left" w:pos="102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2</w:t>
            </w:r>
          </w:p>
        </w:tc>
        <w:tc>
          <w:tcPr>
            <w:tcW w:w="6496" w:type="dxa"/>
            <w:shd w:val="clear" w:color="auto" w:fill="B6DDE8" w:themeFill="accent5" w:themeFillTint="66"/>
          </w:tcPr>
          <w:p w:rsidR="00A475EE" w:rsidRPr="00C811F3" w:rsidRDefault="006D6F8A" w:rsidP="007D56A4">
            <w:pPr>
              <w:pStyle w:val="a7"/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культурную жизнь города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DAEEF3" w:themeFill="accent5" w:themeFillTint="33"/>
          </w:tcPr>
          <w:p w:rsidR="006D6F8A" w:rsidRPr="00C811F3" w:rsidRDefault="006D6F8A" w:rsidP="007D56A4">
            <w:pPr>
              <w:pStyle w:val="a7"/>
              <w:numPr>
                <w:ilvl w:val="0"/>
                <w:numId w:val="15"/>
              </w:numPr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Информирование о городских культурно-просветительских мероприятиях.</w:t>
            </w:r>
          </w:p>
          <w:p w:rsidR="00A475EE" w:rsidRPr="00C811F3" w:rsidRDefault="006D6F8A" w:rsidP="007D56A4">
            <w:pPr>
              <w:pStyle w:val="a7"/>
              <w:numPr>
                <w:ilvl w:val="0"/>
                <w:numId w:val="15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деятельному участию в городских мероприятиях.</w:t>
            </w:r>
          </w:p>
        </w:tc>
      </w:tr>
      <w:tr w:rsidR="00A475EE" w:rsidRPr="00C811F3" w:rsidTr="006A1B81">
        <w:tc>
          <w:tcPr>
            <w:tcW w:w="2718" w:type="dxa"/>
            <w:gridSpan w:val="2"/>
            <w:shd w:val="clear" w:color="auto" w:fill="92CDDC" w:themeFill="accent5" w:themeFillTint="99"/>
          </w:tcPr>
          <w:p w:rsidR="00A475EE" w:rsidRPr="00C811F3" w:rsidRDefault="00A475EE" w:rsidP="00C96D8F">
            <w:pPr>
              <w:pStyle w:val="a7"/>
              <w:tabs>
                <w:tab w:val="left" w:pos="1027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3</w:t>
            </w:r>
          </w:p>
        </w:tc>
        <w:tc>
          <w:tcPr>
            <w:tcW w:w="6496" w:type="dxa"/>
            <w:shd w:val="clear" w:color="auto" w:fill="B6DDE8" w:themeFill="accent5" w:themeFillTint="66"/>
          </w:tcPr>
          <w:p w:rsidR="00A475EE" w:rsidRPr="00C811F3" w:rsidRDefault="006D6F8A" w:rsidP="007D56A4">
            <w:pPr>
              <w:pStyle w:val="a7"/>
              <w:tabs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внутреннего уклада жизни Центра</w:t>
            </w:r>
          </w:p>
        </w:tc>
      </w:tr>
      <w:tr w:rsidR="00A475EE" w:rsidRPr="00C811F3" w:rsidTr="006A1B81">
        <w:tc>
          <w:tcPr>
            <w:tcW w:w="9214" w:type="dxa"/>
            <w:gridSpan w:val="3"/>
            <w:shd w:val="clear" w:color="auto" w:fill="DBE5F1" w:themeFill="accent1" w:themeFillTint="33"/>
          </w:tcPr>
          <w:p w:rsidR="00A475EE" w:rsidRPr="00C811F3" w:rsidRDefault="006D6F8A" w:rsidP="007D56A4">
            <w:pPr>
              <w:pStyle w:val="a7"/>
              <w:numPr>
                <w:ilvl w:val="0"/>
                <w:numId w:val="16"/>
              </w:numPr>
              <w:tabs>
                <w:tab w:val="left" w:pos="17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и поддержание внутренних традиций Центра как модели семейного уклада</w:t>
            </w:r>
          </w:p>
          <w:p w:rsidR="006D6F8A" w:rsidRPr="00C811F3" w:rsidRDefault="006D6F8A" w:rsidP="007D56A4">
            <w:pPr>
              <w:pStyle w:val="a7"/>
              <w:numPr>
                <w:ilvl w:val="0"/>
                <w:numId w:val="16"/>
              </w:numPr>
              <w:tabs>
                <w:tab w:val="left" w:pos="17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Воспитание Ценностного отношения к традициям и правилам Центра</w:t>
            </w:r>
          </w:p>
          <w:p w:rsidR="006D6F8A" w:rsidRPr="00C811F3" w:rsidRDefault="006D6F8A" w:rsidP="007D56A4">
            <w:pPr>
              <w:pStyle w:val="a7"/>
              <w:numPr>
                <w:ilvl w:val="0"/>
                <w:numId w:val="16"/>
              </w:numPr>
              <w:tabs>
                <w:tab w:val="left" w:pos="176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к повседневному деятельному участию в жизни Центра</w:t>
            </w:r>
          </w:p>
        </w:tc>
      </w:tr>
    </w:tbl>
    <w:p w:rsidR="00A475EE" w:rsidRPr="00C811F3" w:rsidRDefault="00A475EE" w:rsidP="007D56A4">
      <w:pPr>
        <w:tabs>
          <w:tab w:val="left" w:pos="741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34"/>
        <w:gridCol w:w="1951"/>
        <w:gridCol w:w="425"/>
        <w:gridCol w:w="6804"/>
      </w:tblGrid>
      <w:tr w:rsidR="00B97B8B" w:rsidRPr="00C811F3" w:rsidTr="006A1B81">
        <w:trPr>
          <w:gridBefore w:val="1"/>
          <w:wBefore w:w="34" w:type="dxa"/>
        </w:trPr>
        <w:tc>
          <w:tcPr>
            <w:tcW w:w="1951" w:type="dxa"/>
            <w:tcBorders>
              <w:bottom w:val="nil"/>
            </w:tcBorders>
            <w:shd w:val="clear" w:color="auto" w:fill="548DD4" w:themeFill="text2" w:themeFillTint="99"/>
          </w:tcPr>
          <w:p w:rsidR="00B97B8B" w:rsidRPr="00C811F3" w:rsidRDefault="00B97B8B" w:rsidP="00C96D8F">
            <w:pPr>
              <w:tabs>
                <w:tab w:val="left" w:pos="741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  </w:t>
            </w:r>
          </w:p>
        </w:tc>
        <w:tc>
          <w:tcPr>
            <w:tcW w:w="7229" w:type="dxa"/>
            <w:gridSpan w:val="2"/>
            <w:shd w:val="clear" w:color="auto" w:fill="8DB3E2" w:themeFill="text2" w:themeFillTint="66"/>
          </w:tcPr>
          <w:p w:rsidR="00B97B8B" w:rsidRPr="00C811F3" w:rsidRDefault="00B97B8B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сопровождение</w:t>
            </w:r>
          </w:p>
        </w:tc>
      </w:tr>
      <w:tr w:rsidR="00B97B8B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DBE5F1" w:themeFill="accent1" w:themeFillTint="33"/>
          </w:tcPr>
          <w:p w:rsidR="00B97B8B" w:rsidRPr="00C811F3" w:rsidRDefault="00B97B8B" w:rsidP="007D56A4">
            <w:pPr>
              <w:tabs>
                <w:tab w:val="left" w:pos="7416"/>
              </w:tabs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модуля:</w:t>
            </w:r>
          </w:p>
        </w:tc>
      </w:tr>
      <w:tr w:rsidR="00B97B8B" w:rsidRPr="00C811F3" w:rsidTr="006A1B81">
        <w:trPr>
          <w:gridBefore w:val="1"/>
          <w:wBefore w:w="34" w:type="dxa"/>
        </w:trPr>
        <w:tc>
          <w:tcPr>
            <w:tcW w:w="9180" w:type="dxa"/>
            <w:gridSpan w:val="3"/>
            <w:shd w:val="clear" w:color="auto" w:fill="EEECE1" w:themeFill="background2"/>
          </w:tcPr>
          <w:p w:rsidR="00B97B8B" w:rsidRPr="00C811F3" w:rsidRDefault="006A1B81" w:rsidP="007D56A4">
            <w:pPr>
              <w:pStyle w:val="a7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укладом жизни православного христианина</w:t>
            </w:r>
          </w:p>
          <w:p w:rsidR="006A1B81" w:rsidRPr="00C811F3" w:rsidRDefault="006A1B81" w:rsidP="007D56A4">
            <w:pPr>
              <w:pStyle w:val="a7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об окружающим мире, через при</w:t>
            </w:r>
            <w:r w:rsidR="00957194" w:rsidRPr="00C811F3">
              <w:rPr>
                <w:rFonts w:ascii="Times New Roman" w:hAnsi="Times New Roman" w:cs="Times New Roman"/>
                <w:sz w:val="28"/>
                <w:szCs w:val="28"/>
              </w:rPr>
              <w:t>общение к Православию, как осно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ве духовно-нравственного формирования личности.</w:t>
            </w:r>
          </w:p>
          <w:p w:rsidR="006A1B81" w:rsidRPr="00C811F3" w:rsidRDefault="006A1B81" w:rsidP="007D56A4">
            <w:pPr>
              <w:pStyle w:val="a7"/>
              <w:numPr>
                <w:ilvl w:val="0"/>
                <w:numId w:val="20"/>
              </w:numPr>
              <w:tabs>
                <w:tab w:val="left" w:pos="284"/>
                <w:tab w:val="left" w:pos="42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Активизация личного духовного поиска.</w:t>
            </w:r>
          </w:p>
        </w:tc>
      </w:tr>
      <w:tr w:rsidR="00B97B8B" w:rsidRPr="00C811F3" w:rsidTr="006A1B81">
        <w:tc>
          <w:tcPr>
            <w:tcW w:w="9214" w:type="dxa"/>
            <w:gridSpan w:val="4"/>
            <w:shd w:val="clear" w:color="auto" w:fill="8DB3E2" w:themeFill="text2" w:themeFillTint="66"/>
          </w:tcPr>
          <w:p w:rsidR="00B97B8B" w:rsidRPr="00C811F3" w:rsidRDefault="00B97B8B" w:rsidP="007D56A4">
            <w:pPr>
              <w:pStyle w:val="a7"/>
              <w:tabs>
                <w:tab w:val="left" w:pos="7416"/>
              </w:tabs>
              <w:ind w:left="0" w:right="-25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модуля</w:t>
            </w:r>
          </w:p>
        </w:tc>
      </w:tr>
      <w:tr w:rsidR="00B97B8B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B97B8B" w:rsidRPr="00C811F3" w:rsidRDefault="00B97B8B" w:rsidP="00806CBA">
            <w:pPr>
              <w:pStyle w:val="a7"/>
              <w:tabs>
                <w:tab w:val="left" w:pos="7416"/>
              </w:tabs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1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B97B8B" w:rsidRPr="00C811F3" w:rsidRDefault="006A1B81" w:rsidP="007D56A4">
            <w:pPr>
              <w:pStyle w:val="a7"/>
              <w:tabs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Включение в годовой богослужебный круг</w:t>
            </w:r>
          </w:p>
        </w:tc>
      </w:tr>
      <w:tr w:rsidR="00B97B8B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6A1B81" w:rsidRPr="00C811F3" w:rsidRDefault="006A1B81" w:rsidP="00806CBA">
            <w:pPr>
              <w:pStyle w:val="a7"/>
              <w:numPr>
                <w:ilvl w:val="0"/>
                <w:numId w:val="18"/>
              </w:numPr>
              <w:tabs>
                <w:tab w:val="left" w:pos="1027"/>
                <w:tab w:val="left" w:pos="741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Просвещение, через ознакомление с двунадесятыми и другими праздниками и связанными с ними традициями.</w:t>
            </w:r>
          </w:p>
          <w:p w:rsidR="00B97B8B" w:rsidRPr="00C811F3" w:rsidRDefault="006A1B81" w:rsidP="00806CBA">
            <w:pPr>
              <w:pStyle w:val="a7"/>
              <w:numPr>
                <w:ilvl w:val="0"/>
                <w:numId w:val="18"/>
              </w:numPr>
              <w:tabs>
                <w:tab w:val="left" w:pos="1027"/>
                <w:tab w:val="left" w:pos="7416"/>
              </w:tabs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Привлечение к деятельному участию в жизни прихода.</w:t>
            </w:r>
          </w:p>
        </w:tc>
      </w:tr>
      <w:tr w:rsidR="00B97B8B" w:rsidRPr="00C811F3" w:rsidTr="006A1B81">
        <w:tc>
          <w:tcPr>
            <w:tcW w:w="2410" w:type="dxa"/>
            <w:gridSpan w:val="3"/>
            <w:shd w:val="clear" w:color="auto" w:fill="92CDDC" w:themeFill="accent5" w:themeFillTint="99"/>
          </w:tcPr>
          <w:p w:rsidR="00B97B8B" w:rsidRPr="00C811F3" w:rsidRDefault="00B97B8B" w:rsidP="00806CBA">
            <w:pPr>
              <w:pStyle w:val="a7"/>
              <w:tabs>
                <w:tab w:val="left" w:pos="7416"/>
              </w:tabs>
              <w:ind w:left="0"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Микро-модуль 2</w:t>
            </w:r>
          </w:p>
        </w:tc>
        <w:tc>
          <w:tcPr>
            <w:tcW w:w="6804" w:type="dxa"/>
            <w:shd w:val="clear" w:color="auto" w:fill="B6DDE8" w:themeFill="accent5" w:themeFillTint="66"/>
          </w:tcPr>
          <w:p w:rsidR="00B97B8B" w:rsidRPr="00C811F3" w:rsidRDefault="006A1B81" w:rsidP="009046D0">
            <w:pPr>
              <w:pStyle w:val="a7"/>
              <w:tabs>
                <w:tab w:val="left" w:pos="1027"/>
                <w:tab w:val="left" w:pos="741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Индивидуальное духовное окормление</w:t>
            </w:r>
          </w:p>
        </w:tc>
      </w:tr>
      <w:tr w:rsidR="00B97B8B" w:rsidRPr="00C811F3" w:rsidTr="006A1B81">
        <w:tc>
          <w:tcPr>
            <w:tcW w:w="9214" w:type="dxa"/>
            <w:gridSpan w:val="4"/>
            <w:shd w:val="clear" w:color="auto" w:fill="DAEEF3" w:themeFill="accent5" w:themeFillTint="33"/>
          </w:tcPr>
          <w:p w:rsidR="00B97B8B" w:rsidRPr="00C811F3" w:rsidRDefault="006A1B81" w:rsidP="009046D0">
            <w:pPr>
              <w:pStyle w:val="a7"/>
              <w:numPr>
                <w:ilvl w:val="0"/>
                <w:numId w:val="19"/>
              </w:numPr>
              <w:tabs>
                <w:tab w:val="left" w:pos="460"/>
                <w:tab w:val="left" w:pos="102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духовного окормления и поддержки подопечных по запросу</w:t>
            </w:r>
          </w:p>
        </w:tc>
      </w:tr>
    </w:tbl>
    <w:p w:rsidR="00B178BF" w:rsidRPr="00C811F3" w:rsidRDefault="00B178BF" w:rsidP="007D56A4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pStyle w:val="a7"/>
        <w:tabs>
          <w:tab w:val="left" w:pos="741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D2079" w:rsidRPr="00C811F3" w:rsidRDefault="00BF6682" w:rsidP="007D56A4">
      <w:pPr>
        <w:pStyle w:val="a7"/>
        <w:tabs>
          <w:tab w:val="left" w:pos="741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4.Программы реализации модулей</w:t>
      </w:r>
    </w:p>
    <w:p w:rsidR="00B178BF" w:rsidRPr="00C811F3" w:rsidRDefault="00B178BF" w:rsidP="007D56A4">
      <w:pPr>
        <w:pStyle w:val="a7"/>
        <w:tabs>
          <w:tab w:val="left" w:pos="7416"/>
        </w:tabs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F6682" w:rsidRPr="00C811F3" w:rsidRDefault="00BF668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Для осуществления работы в рамках каждого модуля,</w:t>
      </w:r>
      <w:r w:rsidR="00753175" w:rsidRPr="00C811F3">
        <w:rPr>
          <w:rFonts w:ascii="Times New Roman" w:hAnsi="Times New Roman" w:cs="Times New Roman"/>
          <w:sz w:val="28"/>
          <w:szCs w:val="28"/>
        </w:rPr>
        <w:t xml:space="preserve"> </w:t>
      </w:r>
      <w:r w:rsidRPr="00C811F3">
        <w:rPr>
          <w:rFonts w:ascii="Times New Roman" w:hAnsi="Times New Roman" w:cs="Times New Roman"/>
          <w:sz w:val="28"/>
          <w:szCs w:val="28"/>
        </w:rPr>
        <w:t>специалистами, отвечающими за его реализацию</w:t>
      </w:r>
      <w:r w:rsidR="00753175" w:rsidRPr="00C811F3">
        <w:rPr>
          <w:rFonts w:ascii="Times New Roman" w:hAnsi="Times New Roman" w:cs="Times New Roman"/>
          <w:sz w:val="28"/>
          <w:szCs w:val="28"/>
        </w:rPr>
        <w:t>,</w:t>
      </w:r>
      <w:r w:rsidRPr="00C811F3">
        <w:rPr>
          <w:rFonts w:ascii="Times New Roman" w:hAnsi="Times New Roman" w:cs="Times New Roman"/>
          <w:sz w:val="28"/>
          <w:szCs w:val="28"/>
        </w:rPr>
        <w:t xml:space="preserve"> разрабатывается годовая программа работы с подопечными.</w:t>
      </w:r>
    </w:p>
    <w:p w:rsidR="00BF6682" w:rsidRPr="00C811F3" w:rsidRDefault="00BF668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Вместе эти программы образуют общую программу сопровождения проживающих в центре подопечных и их детей.</w:t>
      </w:r>
    </w:p>
    <w:p w:rsidR="00BF6682" w:rsidRPr="00C811F3" w:rsidRDefault="00BF668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B81" w:rsidRPr="00C811F3" w:rsidRDefault="006A1B81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Модуль 1. Социально-педагогическое сопровождение</w:t>
      </w:r>
    </w:p>
    <w:p w:rsidR="00BF6682" w:rsidRPr="00C811F3" w:rsidRDefault="006A1B81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На основе собеседования с обратившейся, осуществляемой специалистами Центра, опроса и анализа полученной информации осуществляется формирование Индивидуальной траектории социальной адаптации.</w:t>
      </w:r>
    </w:p>
    <w:p w:rsidR="00FD2079" w:rsidRPr="00C811F3" w:rsidRDefault="006A1B81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Траектория пишетс</w:t>
      </w:r>
      <w:r w:rsidR="007C29F9" w:rsidRPr="00C811F3">
        <w:rPr>
          <w:rFonts w:ascii="Times New Roman" w:hAnsi="Times New Roman" w:cs="Times New Roman"/>
          <w:sz w:val="28"/>
          <w:szCs w:val="28"/>
        </w:rPr>
        <w:t>я</w:t>
      </w:r>
      <w:r w:rsidRPr="00C811F3">
        <w:rPr>
          <w:rFonts w:ascii="Times New Roman" w:hAnsi="Times New Roman" w:cs="Times New Roman"/>
          <w:sz w:val="28"/>
          <w:szCs w:val="28"/>
        </w:rPr>
        <w:t xml:space="preserve"> на кажду</w:t>
      </w:r>
      <w:r w:rsidR="007C29F9" w:rsidRPr="00C811F3">
        <w:rPr>
          <w:rFonts w:ascii="Times New Roman" w:hAnsi="Times New Roman" w:cs="Times New Roman"/>
          <w:sz w:val="28"/>
          <w:szCs w:val="28"/>
        </w:rPr>
        <w:t>ю подопечную. Для удобства напи</w:t>
      </w:r>
      <w:r w:rsidRPr="00C811F3">
        <w:rPr>
          <w:rFonts w:ascii="Times New Roman" w:hAnsi="Times New Roman" w:cs="Times New Roman"/>
          <w:sz w:val="28"/>
          <w:szCs w:val="28"/>
        </w:rPr>
        <w:t>сания разработана следующая обобщенная форма</w:t>
      </w:r>
    </w:p>
    <w:p w:rsidR="009F76BF" w:rsidRPr="00C811F3" w:rsidRDefault="009F76B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ФИО поступившей (с присоединением шифра, показывающего количество детей и факт беременности при наличии)</w:t>
      </w:r>
    </w:p>
    <w:p w:rsidR="009F76BF" w:rsidRPr="00C811F3" w:rsidRDefault="009F76B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Основные данные, а так же данные о детях в свободной текстовой форме. Уникальность биографий поступивших и личных особенностей предопредел</w:t>
      </w:r>
      <w:r w:rsidR="008E2915" w:rsidRPr="00C811F3">
        <w:rPr>
          <w:rFonts w:ascii="Times New Roman" w:hAnsi="Times New Roman" w:cs="Times New Roman"/>
          <w:sz w:val="28"/>
          <w:szCs w:val="28"/>
        </w:rPr>
        <w:t>я</w:t>
      </w:r>
      <w:r w:rsidRPr="00C811F3">
        <w:rPr>
          <w:rFonts w:ascii="Times New Roman" w:hAnsi="Times New Roman" w:cs="Times New Roman"/>
          <w:sz w:val="28"/>
          <w:szCs w:val="28"/>
        </w:rPr>
        <w:t>ет необходимость с</w:t>
      </w:r>
      <w:r w:rsidR="008E2915" w:rsidRPr="00C811F3">
        <w:rPr>
          <w:rFonts w:ascii="Times New Roman" w:hAnsi="Times New Roman" w:cs="Times New Roman"/>
          <w:sz w:val="28"/>
          <w:szCs w:val="28"/>
        </w:rPr>
        <w:t>в</w:t>
      </w:r>
      <w:r w:rsidRPr="00C811F3">
        <w:rPr>
          <w:rFonts w:ascii="Times New Roman" w:hAnsi="Times New Roman" w:cs="Times New Roman"/>
          <w:sz w:val="28"/>
          <w:szCs w:val="28"/>
        </w:rPr>
        <w:t>ободного текстового изложения ситуации.</w:t>
      </w:r>
    </w:p>
    <w:p w:rsidR="009F76BF" w:rsidRPr="00C811F3" w:rsidRDefault="009F76B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Далее в табличной форме </w:t>
      </w:r>
      <w:r w:rsidR="008E2915" w:rsidRPr="00C811F3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E32DCF" w:rsidRPr="00C811F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8E2915" w:rsidRPr="00C811F3">
        <w:rPr>
          <w:rFonts w:ascii="Times New Roman" w:hAnsi="Times New Roman" w:cs="Times New Roman"/>
          <w:sz w:val="28"/>
          <w:szCs w:val="28"/>
        </w:rPr>
        <w:t xml:space="preserve">планируемые направления работы </w:t>
      </w:r>
      <w:r w:rsidR="00E32DCF" w:rsidRPr="00C811F3">
        <w:rPr>
          <w:rFonts w:ascii="Times New Roman" w:hAnsi="Times New Roman" w:cs="Times New Roman"/>
          <w:sz w:val="28"/>
          <w:szCs w:val="28"/>
        </w:rPr>
        <w:t>по индивидуал</w:t>
      </w:r>
      <w:r w:rsidR="008E2915" w:rsidRPr="00C811F3">
        <w:rPr>
          <w:rFonts w:ascii="Times New Roman" w:hAnsi="Times New Roman" w:cs="Times New Roman"/>
          <w:sz w:val="28"/>
          <w:szCs w:val="28"/>
        </w:rPr>
        <w:t>ьному социальному сопровождению и мероприятия по их реализации.</w:t>
      </w:r>
    </w:p>
    <w:p w:rsidR="00E32DCF" w:rsidRPr="00C811F3" w:rsidRDefault="00E32DC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Первым мероприятием в перечне неизменно является налаживание контакта с подопечной.</w:t>
      </w:r>
    </w:p>
    <w:p w:rsidR="00E32DCF" w:rsidRPr="00C811F3" w:rsidRDefault="00E32DC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Кроме того перечень может включать:</w:t>
      </w:r>
    </w:p>
    <w:p w:rsidR="00E32DCF" w:rsidRPr="00C811F3" w:rsidRDefault="00E32DC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- </w:t>
      </w:r>
      <w:r w:rsidR="00EB4D7B" w:rsidRPr="00C811F3">
        <w:rPr>
          <w:rFonts w:ascii="Times New Roman" w:hAnsi="Times New Roman" w:cs="Times New Roman"/>
          <w:sz w:val="28"/>
          <w:szCs w:val="28"/>
        </w:rPr>
        <w:t>оформление документов;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оформление пособий и социальных выплат;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прохождение медицинских обследований;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налаживание контакта с близкими;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решение вопросов с жильем;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- помощь в получении разрешения забрать ребенка из какого-либо интернатрного учреждения, куда он был направлен органами опеки в связи с неблагополучной социальной ситуацией матери;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организация переезда в другой регион;</w:t>
      </w:r>
    </w:p>
    <w:p w:rsidR="00EB4D7B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и т.д.</w:t>
      </w:r>
    </w:p>
    <w:p w:rsidR="009F76BF" w:rsidRPr="00C811F3" w:rsidRDefault="00EB4D7B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Ниже представлен пример индивидуальной траектории сопровождения.</w:t>
      </w:r>
    </w:p>
    <w:p w:rsidR="005D102C" w:rsidRPr="00C811F3" w:rsidRDefault="005D102C" w:rsidP="007D5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7B" w:rsidRPr="00C811F3" w:rsidRDefault="00EB4D7B" w:rsidP="007D56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 xml:space="preserve">Алина Р. (Б) 12.18 ДДМ  </w:t>
      </w:r>
    </w:p>
    <w:p w:rsidR="00EB4D7B" w:rsidRPr="00C811F3" w:rsidRDefault="00EB4D7B" w:rsidP="007D5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Возраст 17 лет. Поступила беременная на сроке 18 недель по направлению специалиста женской консультации. Мать с которой проживала обратившаяся регулярно пребывает в запоях, приводит в дом посторонних лиц мужского пола,  устраивает дебоши. Совместное проживание с матерью невозможно.  </w:t>
      </w:r>
      <w:r w:rsidR="008E2915" w:rsidRPr="00C811F3">
        <w:rPr>
          <w:rFonts w:ascii="Times New Roman" w:hAnsi="Times New Roman" w:cs="Times New Roman"/>
          <w:sz w:val="28"/>
          <w:szCs w:val="28"/>
        </w:rPr>
        <w:t>Отец ребенка женат.  Обратившаяся перезванивается с тетей, проживающей в Москве</w:t>
      </w:r>
    </w:p>
    <w:tbl>
      <w:tblPr>
        <w:tblStyle w:val="a3"/>
        <w:tblW w:w="9430" w:type="dxa"/>
        <w:tblInd w:w="108" w:type="dxa"/>
        <w:tblLook w:val="04A0"/>
      </w:tblPr>
      <w:tblGrid>
        <w:gridCol w:w="4710"/>
        <w:gridCol w:w="4720"/>
      </w:tblGrid>
      <w:tr w:rsidR="00EB4D7B" w:rsidRPr="00C811F3" w:rsidTr="008A2870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D7B" w:rsidRPr="00C811F3" w:rsidRDefault="00EB4D7B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B4D7B" w:rsidRPr="00C811F3" w:rsidRDefault="00EB4D7B" w:rsidP="007D56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B4D7B" w:rsidRPr="00C811F3" w:rsidTr="008E2915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B" w:rsidRPr="00C811F3" w:rsidRDefault="00EB4D7B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1. Наладить контакт с подопечной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7B" w:rsidRPr="00C811F3" w:rsidRDefault="008E2915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D7B" w:rsidRPr="00C811F3">
              <w:rPr>
                <w:rFonts w:ascii="Times New Roman" w:hAnsi="Times New Roman" w:cs="Times New Roman"/>
                <w:sz w:val="28"/>
                <w:szCs w:val="28"/>
              </w:rPr>
              <w:t>еседа-консультация по выяснению обстоятельств</w:t>
            </w:r>
          </w:p>
          <w:p w:rsidR="00EB4D7B" w:rsidRPr="00C811F3" w:rsidRDefault="008E2915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D7B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еседа по определению дальнейших мероприятий, направленных на социализацию </w:t>
            </w:r>
          </w:p>
        </w:tc>
      </w:tr>
      <w:tr w:rsidR="00EB4D7B" w:rsidRPr="00C811F3" w:rsidTr="008E2915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B" w:rsidRPr="00C811F3" w:rsidRDefault="008E2915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2.Медицинское обследование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7D" w:rsidRPr="00C811F3" w:rsidRDefault="00732821" w:rsidP="004E4A7D">
            <w:pPr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Договоренность с поликлиникой о приеме терапевта</w:t>
            </w:r>
          </w:p>
          <w:p w:rsidR="00EB4D7B" w:rsidRPr="00C811F3" w:rsidRDefault="00732821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Сопровождение на анализы</w:t>
            </w:r>
          </w:p>
        </w:tc>
      </w:tr>
      <w:tr w:rsidR="00EB4D7B" w:rsidRPr="00C811F3" w:rsidTr="00732821"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B" w:rsidRPr="00C811F3" w:rsidRDefault="00732821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3.Решение вопросов с жильем и работой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21" w:rsidRPr="00C811F3" w:rsidRDefault="00732821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Беседа с тетей о возможности забрать Алину</w:t>
            </w:r>
          </w:p>
          <w:p w:rsidR="00732821" w:rsidRPr="00C811F3" w:rsidRDefault="00732821" w:rsidP="004E4A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Достжение договоренности с добровольцем, вызвавшимся помогать Алине по выходу ее из ДДМ</w:t>
            </w:r>
          </w:p>
        </w:tc>
      </w:tr>
    </w:tbl>
    <w:p w:rsidR="00EB4D7B" w:rsidRPr="00C811F3" w:rsidRDefault="00EB4D7B" w:rsidP="007D56A4">
      <w:pPr>
        <w:tabs>
          <w:tab w:val="left" w:pos="741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32821" w:rsidRPr="00C811F3" w:rsidRDefault="00732821" w:rsidP="007C29F9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 мере реализации каждого из мероприятий в скобках рядом указывается дата исполнения, что необходимо для анализа результатов работы и формирования отчетности. Таким образом работу специали</w:t>
      </w:r>
      <w:r w:rsidR="005D102C" w:rsidRPr="00C811F3">
        <w:rPr>
          <w:rFonts w:ascii="Times New Roman" w:hAnsi="Times New Roman" w:cs="Times New Roman"/>
          <w:sz w:val="28"/>
          <w:szCs w:val="28"/>
        </w:rPr>
        <w:t>с</w:t>
      </w:r>
      <w:r w:rsidRPr="00C811F3">
        <w:rPr>
          <w:rFonts w:ascii="Times New Roman" w:hAnsi="Times New Roman" w:cs="Times New Roman"/>
          <w:sz w:val="28"/>
          <w:szCs w:val="28"/>
        </w:rPr>
        <w:t>та по социальным вопросом с каждой из подопечных можно проследить строго по срокам.</w:t>
      </w:r>
    </w:p>
    <w:p w:rsidR="00732821" w:rsidRPr="00C811F3" w:rsidRDefault="00732821" w:rsidP="007C29F9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Естественно, что в  процессе нахождения подопечной в Центре взаимодействие с ней носит живой, индивидуальный, личностно-окрашенный характер. Поэтому запланированные сроки, в том числе сроки пребывания, не предсказуемо меняются. Задуманные мероприятия утрачивают актуальность или добавляется целый ряд новых. </w:t>
      </w:r>
    </w:p>
    <w:p w:rsidR="00732821" w:rsidRPr="00C811F3" w:rsidRDefault="00732821" w:rsidP="007C29F9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Поэтому  индивидуальная траектория сопровождения ежемесячно обн</w:t>
      </w:r>
      <w:r w:rsidR="005D102C" w:rsidRPr="00C811F3">
        <w:rPr>
          <w:rFonts w:ascii="Times New Roman" w:hAnsi="Times New Roman" w:cs="Times New Roman"/>
          <w:sz w:val="28"/>
          <w:szCs w:val="28"/>
        </w:rPr>
        <w:t>о</w:t>
      </w:r>
      <w:r w:rsidRPr="00C811F3">
        <w:rPr>
          <w:rFonts w:ascii="Times New Roman" w:hAnsi="Times New Roman" w:cs="Times New Roman"/>
          <w:sz w:val="28"/>
          <w:szCs w:val="28"/>
        </w:rPr>
        <w:t>вляется.</w:t>
      </w:r>
    </w:p>
    <w:p w:rsidR="00732821" w:rsidRPr="00C811F3" w:rsidRDefault="00732821" w:rsidP="007D56A4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821" w:rsidRPr="00C811F3" w:rsidRDefault="00732821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Помимо работы по  индивидуаль</w:t>
      </w:r>
      <w:r w:rsidR="005D102C" w:rsidRPr="00C811F3">
        <w:rPr>
          <w:rFonts w:ascii="Times New Roman" w:hAnsi="Times New Roman" w:cs="Times New Roman"/>
          <w:sz w:val="28"/>
          <w:szCs w:val="28"/>
        </w:rPr>
        <w:t>ной социализации и социальной адаптации, в Це</w:t>
      </w:r>
      <w:r w:rsidRPr="00C811F3">
        <w:rPr>
          <w:rFonts w:ascii="Times New Roman" w:hAnsi="Times New Roman" w:cs="Times New Roman"/>
          <w:sz w:val="28"/>
          <w:szCs w:val="28"/>
        </w:rPr>
        <w:t xml:space="preserve">нтре ведется групповая работа данной направленности. Проведение групповой работы по социальной адаптации, направленное на планомерное освоение молодыми женщинами социальных компетенций, </w:t>
      </w:r>
      <w:r w:rsidR="008F017A" w:rsidRPr="00C811F3">
        <w:rPr>
          <w:rFonts w:ascii="Times New Roman" w:hAnsi="Times New Roman" w:cs="Times New Roman"/>
          <w:sz w:val="28"/>
          <w:szCs w:val="28"/>
        </w:rPr>
        <w:t>формирование полноценной семейной модели ключевое условие реабилитации и последующего выхода на уровень самостоятельного проживания.</w:t>
      </w:r>
    </w:p>
    <w:p w:rsidR="008F017A" w:rsidRPr="00C811F3" w:rsidRDefault="008F017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Поэтому вовлечение молодых женщин, проживающих в центре, в полноценное участие в данной программе является ключевым условием эффективного бытия в пространстве социализации.</w:t>
      </w:r>
    </w:p>
    <w:p w:rsidR="0093435A" w:rsidRPr="00C811F3" w:rsidRDefault="008F017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Программа разрабатывается на календарный год, с равномерным помесячным распределением мероприятий</w:t>
      </w:r>
      <w:r w:rsidR="00E73F42" w:rsidRPr="00C8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17A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Ниже предс</w:t>
      </w:r>
      <w:r w:rsidR="0093435A" w:rsidRPr="00C811F3">
        <w:rPr>
          <w:rFonts w:ascii="Times New Roman" w:hAnsi="Times New Roman" w:cs="Times New Roman"/>
          <w:sz w:val="28"/>
          <w:szCs w:val="28"/>
        </w:rPr>
        <w:t>т</w:t>
      </w:r>
      <w:r w:rsidRPr="00C811F3">
        <w:rPr>
          <w:rFonts w:ascii="Times New Roman" w:hAnsi="Times New Roman" w:cs="Times New Roman"/>
          <w:sz w:val="28"/>
          <w:szCs w:val="28"/>
        </w:rPr>
        <w:t>авлен пример программы</w:t>
      </w:r>
      <w:r w:rsidR="0093435A" w:rsidRPr="00C811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2AD" w:rsidRPr="00C811F3" w:rsidRDefault="00B112AD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Программа мероприятий по формированию социальной компетентности подопечных «Основы домоводства»</w:t>
      </w:r>
    </w:p>
    <w:p w:rsidR="00E73F42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Для формирования компетентностного поля программы были отобраны ключевые, по мнению авторов, направления:</w:t>
      </w:r>
    </w:p>
    <w:p w:rsidR="007E50A5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формирование навыков ведения домашнего хозяйства (кулинария, рукоделие, эстетика быта)</w:t>
      </w:r>
      <w:r w:rsidR="007E50A5" w:rsidRPr="00C811F3">
        <w:rPr>
          <w:rFonts w:ascii="Times New Roman" w:hAnsi="Times New Roman" w:cs="Times New Roman"/>
          <w:sz w:val="28"/>
          <w:szCs w:val="28"/>
        </w:rPr>
        <w:t>;</w:t>
      </w:r>
    </w:p>
    <w:p w:rsidR="00E73F42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-ознакомление с основами сельского хозяйства;</w:t>
      </w:r>
    </w:p>
    <w:p w:rsidR="00E73F42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формирование навыков ухода за ребенком;</w:t>
      </w:r>
    </w:p>
    <w:p w:rsidR="00E73F42" w:rsidRPr="00C811F3" w:rsidRDefault="00E73F4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правовой, экономической, информационной </w:t>
      </w:r>
      <w:r w:rsidR="007E50A5" w:rsidRPr="00C811F3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</w:p>
    <w:p w:rsidR="00806CBA" w:rsidRPr="00C811F3" w:rsidRDefault="00806CB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18" w:type="dxa"/>
        <w:tblInd w:w="166" w:type="dxa"/>
        <w:tblLook w:val="04A0"/>
      </w:tblPr>
      <w:tblGrid>
        <w:gridCol w:w="1339"/>
        <w:gridCol w:w="2793"/>
        <w:gridCol w:w="5386"/>
      </w:tblGrid>
      <w:tr w:rsidR="00E73F42" w:rsidRPr="00C811F3" w:rsidTr="005D102C">
        <w:tc>
          <w:tcPr>
            <w:tcW w:w="1247" w:type="dxa"/>
            <w:shd w:val="clear" w:color="auto" w:fill="EEECE1" w:themeFill="background2"/>
          </w:tcPr>
          <w:p w:rsidR="00692F61" w:rsidRPr="00C811F3" w:rsidRDefault="00692F61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806" w:type="dxa"/>
            <w:shd w:val="clear" w:color="auto" w:fill="EEECE1" w:themeFill="background2"/>
          </w:tcPr>
          <w:p w:rsidR="00692F61" w:rsidRPr="00C811F3" w:rsidRDefault="007E50A5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  <w:r w:rsidR="0093435A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компетентности </w:t>
            </w:r>
          </w:p>
        </w:tc>
        <w:tc>
          <w:tcPr>
            <w:tcW w:w="5465" w:type="dxa"/>
            <w:shd w:val="clear" w:color="auto" w:fill="EEECE1" w:themeFill="background2"/>
          </w:tcPr>
          <w:p w:rsidR="00692F61" w:rsidRPr="00C811F3" w:rsidRDefault="007E50A5" w:rsidP="009046D0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Обучение приготовлению повседневных блюд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об уходе за посадками в зимний период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Обучение элементам детского массажа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Обучение приготовлению повседневных блюд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Моя финансовая грамотность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Обучение основам грудного вскармливания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приготовлению постных блюд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о посадочном материале и уходе за ним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осуществлять правильный уход за </w:t>
            </w: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элементам детского массажа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Матер-класс по приготовлению традиционных пасхальных блюд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семян </w:t>
            </w:r>
          </w:p>
          <w:p w:rsidR="00854C3A" w:rsidRPr="00C811F3" w:rsidRDefault="00854C3A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семян</w:t>
            </w:r>
          </w:p>
          <w:p w:rsidR="00854C3A" w:rsidRPr="00C811F3" w:rsidRDefault="00854C3A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сельхоз инвентаря. </w:t>
            </w:r>
          </w:p>
          <w:p w:rsidR="00854C3A" w:rsidRPr="00C811F3" w:rsidRDefault="00854C3A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смесидля обработки плодоносящих деревьев </w:t>
            </w:r>
          </w:p>
          <w:p w:rsidR="00854C3A" w:rsidRPr="00C811F3" w:rsidRDefault="00854C3A" w:rsidP="0090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Установкадугового парника. 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Моя финансовая  грамотность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основам грудного вскармливания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сувенирных изделий  для участия </w:t>
            </w:r>
          </w:p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в мероприятиях посвященных Дню защиты детей</w:t>
            </w:r>
          </w:p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в Фестивале народных ремесел в историко-архитектурном комплексе «Теремок»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Групповое проведение работ по уходу за посадками</w:t>
            </w:r>
          </w:p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по значению летнего оздоровительного периода в формировании и поддержании здоровья ребенка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Групповое проведение работ по уходу за посадками</w:t>
            </w:r>
          </w:p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осуществлять правильный уход за </w:t>
            </w: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регулярного  пребывания детей на социальном подворье Каспля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сувенирных изделий  для участия </w:t>
            </w:r>
          </w:p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C811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VII международный фестиваль исторической реконструкции и славянской культуры «Гнёздово-2018».</w:t>
            </w:r>
          </w:p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Занятие по развитию умения пользоваться компьютером «Я и компьютер».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регулярного пребывания детей на социальном подворье Каспля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консервированию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Моя правовая грамотность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Занятие-лекция «Ребенок в комнате – закрой окно!»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консервированию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по подготовке приусадебного участка к зимнему периоду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развитию умения пользоваться компьютером «Я и компьютер».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по профилактике простудных заболеваний у детей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консервированию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основами сельского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приусадебного участка к зимнему периоду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Моя правовая грамотность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Обучение основам грудного вскармливания</w:t>
            </w:r>
          </w:p>
        </w:tc>
      </w:tr>
      <w:tr w:rsidR="00854C3A" w:rsidRPr="00C811F3" w:rsidTr="005D102C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приготовлению постных блюд </w:t>
            </w:r>
          </w:p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приготовлению повседневных блюд</w:t>
            </w:r>
          </w:p>
        </w:tc>
      </w:tr>
      <w:tr w:rsidR="00854C3A" w:rsidRPr="00C811F3" w:rsidTr="005D102C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Лекция по профилактике вирусных заболеваний у детей</w:t>
            </w:r>
          </w:p>
        </w:tc>
      </w:tr>
      <w:tr w:rsidR="00854C3A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ведения домашнего хозяйства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изготовлению новогодних украшений</w:t>
            </w:r>
          </w:p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Мастер-классы по приготовлению праздничных блюд</w:t>
            </w:r>
          </w:p>
        </w:tc>
      </w:tr>
      <w:tr w:rsidR="00854C3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экономической, правовой, информационной компетентности   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Моя правовая грамотность</w:t>
            </w:r>
          </w:p>
        </w:tc>
      </w:tr>
      <w:tr w:rsidR="00854C3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Pr="00C811F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умения осуществлять правильный уход за ребенком</w:t>
            </w:r>
          </w:p>
        </w:tc>
        <w:tc>
          <w:tcPr>
            <w:tcW w:w="5465" w:type="dxa"/>
          </w:tcPr>
          <w:p w:rsidR="00854C3A" w:rsidRPr="00C811F3" w:rsidRDefault="00854C3A" w:rsidP="009046D0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основам грудного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вскармливания</w:t>
            </w:r>
          </w:p>
        </w:tc>
      </w:tr>
    </w:tbl>
    <w:p w:rsidR="00B112AD" w:rsidRPr="00C811F3" w:rsidRDefault="00B112AD" w:rsidP="007D56A4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112AD" w:rsidRPr="00C811F3" w:rsidRDefault="00854C3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При просмотре программы, можно увидеть что не все направления формирования получили свое отражение в мероприятиях каждого месяца, этто связано с особенностями рассматриваемых периодов.</w:t>
      </w:r>
    </w:p>
    <w:p w:rsidR="00854C3A" w:rsidRPr="00C811F3" w:rsidRDefault="00854C3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Так, например, летние месяцы всегда являются временем, когда подопечные основную часть времени проводят на социальном подворье. В это время основное внимание уделяется пркактике работы на приусадебном участке подворья, что служит не только развитию умений и навык</w:t>
      </w:r>
      <w:r w:rsidR="00CD50F9" w:rsidRPr="00C811F3">
        <w:rPr>
          <w:rFonts w:ascii="Times New Roman" w:hAnsi="Times New Roman" w:cs="Times New Roman"/>
          <w:sz w:val="28"/>
          <w:szCs w:val="28"/>
        </w:rPr>
        <w:t>о</w:t>
      </w:r>
      <w:r w:rsidRPr="00C811F3">
        <w:rPr>
          <w:rFonts w:ascii="Times New Roman" w:hAnsi="Times New Roman" w:cs="Times New Roman"/>
          <w:sz w:val="28"/>
          <w:szCs w:val="28"/>
        </w:rPr>
        <w:t>в подопечных, но и является необходимым условием выживания Центра в зимний период, поскольку весь выращенный на подворье ур</w:t>
      </w:r>
      <w:r w:rsidR="00CD50F9" w:rsidRPr="00C811F3">
        <w:rPr>
          <w:rFonts w:ascii="Times New Roman" w:hAnsi="Times New Roman" w:cs="Times New Roman"/>
          <w:sz w:val="28"/>
          <w:szCs w:val="28"/>
        </w:rPr>
        <w:t>о</w:t>
      </w:r>
      <w:r w:rsidRPr="00C811F3">
        <w:rPr>
          <w:rFonts w:ascii="Times New Roman" w:hAnsi="Times New Roman" w:cs="Times New Roman"/>
          <w:sz w:val="28"/>
          <w:szCs w:val="28"/>
        </w:rPr>
        <w:t>жай консервируется и используется затем в качестве продуктовых запасов. Кроме того большое внимание в это время года уделяется возможности создать на подворье условий для оздоровления проживающих в Центре детей.</w:t>
      </w:r>
    </w:p>
    <w:p w:rsidR="00854C3A" w:rsidRPr="00C811F3" w:rsidRDefault="008A2870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Так же месяцы, на которые приходятся наиболее значимые праздники: Рождество, Пасха, Новолетие так же оказываются наполнены мероприятиями, связанными с празднованием, в силу чего на мероприятия других направлений остается меньше времени так что они и планируются исходно в уменьшенном объеме.</w:t>
      </w:r>
    </w:p>
    <w:p w:rsidR="008A2870" w:rsidRPr="00C811F3" w:rsidRDefault="008A2870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Кроме того, при создании программы не представляется возможным указать точные даты проведения мероприятий и количество, предполагаемых участников, а так же организаторов. Поэтому конкретные данные по проведению указываются в последствии, при формировании специалистами ежемесячного отчета по реализации программы</w:t>
      </w:r>
    </w:p>
    <w:p w:rsidR="008A2870" w:rsidRPr="00C811F3" w:rsidRDefault="008A2870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BF" w:rsidRPr="00C811F3" w:rsidRDefault="00B178BF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870" w:rsidRPr="00C811F3" w:rsidRDefault="008A2870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Модуль 2. Психологическое сопровождение</w:t>
      </w:r>
    </w:p>
    <w:p w:rsidR="008A2870" w:rsidRPr="00C811F3" w:rsidRDefault="008A2870" w:rsidP="009046D0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Организация психологического сопровождения подопечных формируется на основе проведения ко</w:t>
      </w:r>
      <w:r w:rsidR="00872EB5" w:rsidRPr="00C811F3">
        <w:rPr>
          <w:rFonts w:ascii="Times New Roman" w:hAnsi="Times New Roman" w:cs="Times New Roman"/>
          <w:sz w:val="28"/>
          <w:szCs w:val="28"/>
        </w:rPr>
        <w:t>м</w:t>
      </w:r>
      <w:r w:rsidRPr="00C811F3">
        <w:rPr>
          <w:rFonts w:ascii="Times New Roman" w:hAnsi="Times New Roman" w:cs="Times New Roman"/>
          <w:sz w:val="28"/>
          <w:szCs w:val="28"/>
        </w:rPr>
        <w:t>плексной диагностики. Для ее проведения берет набор из нескольких взаимодополняющих методик. Основные задачи диагностики выявить</w:t>
      </w:r>
    </w:p>
    <w:p w:rsidR="008A2870" w:rsidRPr="00C811F3" w:rsidRDefault="008A2870" w:rsidP="009046D0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уровень ситуативной и личностной тревожности подопечных;</w:t>
      </w:r>
    </w:p>
    <w:p w:rsidR="008A2870" w:rsidRPr="00C811F3" w:rsidRDefault="008A2870" w:rsidP="009046D0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уровень творческого развития, как ресурсного потенциала реабилитации</w:t>
      </w:r>
      <w:r w:rsidR="00CD50F9" w:rsidRPr="00C811F3">
        <w:rPr>
          <w:rFonts w:ascii="Times New Roman" w:hAnsi="Times New Roman" w:cs="Times New Roman"/>
          <w:sz w:val="28"/>
          <w:szCs w:val="28"/>
        </w:rPr>
        <w:t>.</w:t>
      </w:r>
    </w:p>
    <w:p w:rsidR="00CD50F9" w:rsidRPr="00C811F3" w:rsidRDefault="00CD50F9" w:rsidP="009046D0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Диагностика осуществляется через несколько дней после поступления подопечной и позволяет сформировать первичный психологический портре</w:t>
      </w:r>
      <w:r w:rsidR="002F6301" w:rsidRPr="00C811F3">
        <w:rPr>
          <w:rFonts w:ascii="Times New Roman" w:hAnsi="Times New Roman" w:cs="Times New Roman"/>
          <w:sz w:val="28"/>
          <w:szCs w:val="28"/>
        </w:rPr>
        <w:t>т</w:t>
      </w:r>
      <w:r w:rsidRPr="00C811F3">
        <w:rPr>
          <w:rFonts w:ascii="Times New Roman" w:hAnsi="Times New Roman" w:cs="Times New Roman"/>
          <w:sz w:val="28"/>
          <w:szCs w:val="28"/>
        </w:rPr>
        <w:t xml:space="preserve"> и наметить основные направления психологического сопровожде</w:t>
      </w:r>
      <w:r w:rsidR="002F6301" w:rsidRPr="00C811F3">
        <w:rPr>
          <w:rFonts w:ascii="Times New Roman" w:hAnsi="Times New Roman" w:cs="Times New Roman"/>
          <w:sz w:val="28"/>
          <w:szCs w:val="28"/>
        </w:rPr>
        <w:t>н</w:t>
      </w:r>
      <w:r w:rsidRPr="00C811F3">
        <w:rPr>
          <w:rFonts w:ascii="Times New Roman" w:hAnsi="Times New Roman" w:cs="Times New Roman"/>
          <w:sz w:val="28"/>
          <w:szCs w:val="28"/>
        </w:rPr>
        <w:t>ия</w:t>
      </w:r>
      <w:r w:rsidR="002F6301" w:rsidRPr="00C811F3">
        <w:rPr>
          <w:rFonts w:ascii="Times New Roman" w:hAnsi="Times New Roman" w:cs="Times New Roman"/>
          <w:sz w:val="28"/>
          <w:szCs w:val="28"/>
        </w:rPr>
        <w:t>. В ряде случаев, если подопечная проживает в Центре достаточно долгое время делается дополнительный текущий срез, имеющий целью точнее проследить динамику психологических изменений.</w:t>
      </w:r>
    </w:p>
    <w:p w:rsidR="002F6301" w:rsidRPr="00C811F3" w:rsidRDefault="002F6301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Кроме индивидуальных психологических портретов на основе проведенной диагностики осуществляется  анализ показателей по гру</w:t>
      </w:r>
      <w:r w:rsidR="002E6FCD" w:rsidRPr="00C811F3">
        <w:rPr>
          <w:rFonts w:ascii="Times New Roman" w:hAnsi="Times New Roman" w:cs="Times New Roman"/>
          <w:sz w:val="28"/>
          <w:szCs w:val="28"/>
        </w:rPr>
        <w:t>п</w:t>
      </w:r>
      <w:r w:rsidRPr="00C811F3">
        <w:rPr>
          <w:rFonts w:ascii="Times New Roman" w:hAnsi="Times New Roman" w:cs="Times New Roman"/>
          <w:sz w:val="28"/>
          <w:szCs w:val="28"/>
        </w:rPr>
        <w:t>пе подопечных в целом</w:t>
      </w:r>
      <w:r w:rsidR="002E6FCD" w:rsidRPr="00C811F3">
        <w:rPr>
          <w:rFonts w:ascii="Times New Roman" w:hAnsi="Times New Roman" w:cs="Times New Roman"/>
          <w:sz w:val="28"/>
          <w:szCs w:val="28"/>
        </w:rPr>
        <w:t>.</w:t>
      </w:r>
      <w:r w:rsidRPr="00C811F3">
        <w:rPr>
          <w:rFonts w:ascii="Times New Roman" w:hAnsi="Times New Roman" w:cs="Times New Roman"/>
          <w:sz w:val="28"/>
          <w:szCs w:val="28"/>
        </w:rPr>
        <w:t xml:space="preserve"> Он служит для специалистов </w:t>
      </w:r>
      <w:r w:rsidR="002E6FCD" w:rsidRPr="00C811F3">
        <w:rPr>
          <w:rFonts w:ascii="Times New Roman" w:hAnsi="Times New Roman" w:cs="Times New Roman"/>
          <w:sz w:val="28"/>
          <w:szCs w:val="28"/>
        </w:rPr>
        <w:t>Ц</w:t>
      </w:r>
      <w:r w:rsidRPr="00C811F3">
        <w:rPr>
          <w:rFonts w:ascii="Times New Roman" w:hAnsi="Times New Roman" w:cs="Times New Roman"/>
          <w:sz w:val="28"/>
          <w:szCs w:val="28"/>
        </w:rPr>
        <w:t xml:space="preserve">ентра основой формирования целостного представления о </w:t>
      </w:r>
      <w:r w:rsidR="00E10535" w:rsidRPr="00C811F3">
        <w:rPr>
          <w:rFonts w:ascii="Times New Roman" w:hAnsi="Times New Roman" w:cs="Times New Roman"/>
          <w:sz w:val="28"/>
          <w:szCs w:val="28"/>
        </w:rPr>
        <w:t xml:space="preserve">психологических потребностях и особенностях </w:t>
      </w:r>
      <w:r w:rsidRPr="00C811F3">
        <w:rPr>
          <w:rFonts w:ascii="Times New Roman" w:hAnsi="Times New Roman" w:cs="Times New Roman"/>
          <w:sz w:val="28"/>
          <w:szCs w:val="28"/>
        </w:rPr>
        <w:t>кризисных матерей, как</w:t>
      </w:r>
      <w:r w:rsidR="002E6FCD" w:rsidRPr="00C811F3">
        <w:rPr>
          <w:rFonts w:ascii="Times New Roman" w:hAnsi="Times New Roman" w:cs="Times New Roman"/>
          <w:sz w:val="28"/>
          <w:szCs w:val="28"/>
        </w:rPr>
        <w:t xml:space="preserve"> ц</w:t>
      </w:r>
      <w:r w:rsidRPr="00C811F3">
        <w:rPr>
          <w:rFonts w:ascii="Times New Roman" w:hAnsi="Times New Roman" w:cs="Times New Roman"/>
          <w:sz w:val="28"/>
          <w:szCs w:val="28"/>
        </w:rPr>
        <w:t>елевого контингента представляемых реабилитационны</w:t>
      </w:r>
      <w:r w:rsidR="00E10535" w:rsidRPr="00C811F3">
        <w:rPr>
          <w:rFonts w:ascii="Times New Roman" w:hAnsi="Times New Roman" w:cs="Times New Roman"/>
          <w:sz w:val="28"/>
          <w:szCs w:val="28"/>
        </w:rPr>
        <w:t>х</w:t>
      </w:r>
      <w:r w:rsidRPr="00C811F3">
        <w:rPr>
          <w:rFonts w:ascii="Times New Roman" w:hAnsi="Times New Roman" w:cs="Times New Roman"/>
          <w:sz w:val="28"/>
          <w:szCs w:val="28"/>
        </w:rPr>
        <w:t xml:space="preserve"> и поддерживающих услуг.</w:t>
      </w:r>
    </w:p>
    <w:p w:rsidR="002F6301" w:rsidRPr="00C811F3" w:rsidRDefault="00E10535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На основе проведеной диагностики, психологом Центра осуществляется разработка подходов к индивидуальному сопровождению.</w:t>
      </w:r>
    </w:p>
    <w:p w:rsidR="00E10535" w:rsidRPr="00C811F3" w:rsidRDefault="00E10535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На снове объединенных групповых результатов формируется планирование </w:t>
      </w:r>
      <w:r w:rsidRPr="00C811F3">
        <w:rPr>
          <w:rFonts w:ascii="Times New Roman" w:hAnsi="Times New Roman" w:cs="Times New Roman"/>
          <w:sz w:val="28"/>
          <w:szCs w:val="28"/>
          <w:highlight w:val="yellow"/>
        </w:rPr>
        <w:t>тренинговой работы</w:t>
      </w:r>
      <w:r w:rsidRPr="00C811F3">
        <w:rPr>
          <w:rFonts w:ascii="Times New Roman" w:hAnsi="Times New Roman" w:cs="Times New Roman"/>
          <w:sz w:val="28"/>
          <w:szCs w:val="28"/>
        </w:rPr>
        <w:t xml:space="preserve"> и сеансов групповой терапии.</w:t>
      </w:r>
    </w:p>
    <w:p w:rsidR="00E10535" w:rsidRPr="00C811F3" w:rsidRDefault="00E10535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Помимо консультативной и тренинговой работы, с подопечными проводятся занятия по психологичес</w:t>
      </w:r>
      <w:r w:rsidR="00D95222" w:rsidRPr="00C811F3">
        <w:rPr>
          <w:rFonts w:ascii="Times New Roman" w:hAnsi="Times New Roman" w:cs="Times New Roman"/>
          <w:sz w:val="28"/>
          <w:szCs w:val="28"/>
        </w:rPr>
        <w:t>к</w:t>
      </w:r>
      <w:r w:rsidRPr="00C811F3">
        <w:rPr>
          <w:rFonts w:ascii="Times New Roman" w:hAnsi="Times New Roman" w:cs="Times New Roman"/>
          <w:sz w:val="28"/>
          <w:szCs w:val="28"/>
        </w:rPr>
        <w:t>ому просвещению</w:t>
      </w:r>
      <w:r w:rsidR="00D95222" w:rsidRPr="00C811F3">
        <w:rPr>
          <w:rFonts w:ascii="Times New Roman" w:hAnsi="Times New Roman" w:cs="Times New Roman"/>
          <w:sz w:val="28"/>
          <w:szCs w:val="28"/>
        </w:rPr>
        <w:t>.</w:t>
      </w:r>
    </w:p>
    <w:p w:rsidR="00D95222" w:rsidRPr="00C811F3" w:rsidRDefault="00D95222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Так на протяжении 2018 г. апробировалась программа по формированию представлений о возрастных этапах развития ребенка и развитию навыков эффективного взаимодействия с ребенком на различных возрастных этапах.</w:t>
      </w:r>
    </w:p>
    <w:p w:rsidR="00793F1A" w:rsidRPr="00C811F3" w:rsidRDefault="00793F1A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1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Основная цель программы: повышение уровня психологической грамотности и педагогической культуры молодых  матерей </w:t>
      </w:r>
    </w:p>
    <w:p w:rsidR="00793F1A" w:rsidRPr="00C811F3" w:rsidRDefault="00793F1A" w:rsidP="007D56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1F3">
        <w:rPr>
          <w:rFonts w:ascii="Times New Roman" w:hAnsi="Times New Roman" w:cs="Times New Roman"/>
          <w:color w:val="000000"/>
          <w:sz w:val="28"/>
          <w:szCs w:val="28"/>
        </w:rPr>
        <w:t>При разработке курса авторами ставились следующие ос</w:t>
      </w:r>
      <w:r w:rsidR="00C33EAB" w:rsidRPr="00C81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811F3">
        <w:rPr>
          <w:rFonts w:ascii="Times New Roman" w:hAnsi="Times New Roman" w:cs="Times New Roman"/>
          <w:color w:val="000000"/>
          <w:sz w:val="28"/>
          <w:szCs w:val="28"/>
        </w:rPr>
        <w:t>овные задачи:</w:t>
      </w:r>
    </w:p>
    <w:p w:rsidR="00793F1A" w:rsidRPr="00C811F3" w:rsidRDefault="00793F1A" w:rsidP="00544848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1F3">
        <w:rPr>
          <w:rFonts w:ascii="Times New Roman" w:hAnsi="Times New Roman" w:cs="Times New Roman"/>
          <w:color w:val="000000"/>
          <w:sz w:val="28"/>
          <w:szCs w:val="28"/>
        </w:rPr>
        <w:t>Формирование комплексного представления о этапах развития ребенка</w:t>
      </w:r>
    </w:p>
    <w:p w:rsidR="00793F1A" w:rsidRPr="00C811F3" w:rsidRDefault="00793F1A" w:rsidP="00544848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поддержание эмоционального контакта матери и ребенка</w:t>
      </w:r>
    </w:p>
    <w:p w:rsidR="00793F1A" w:rsidRPr="00C811F3" w:rsidRDefault="00793F1A" w:rsidP="00544848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парного взаимодействия</w:t>
      </w:r>
      <w:r w:rsidR="00544848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F1A" w:rsidRPr="00C811F3" w:rsidRDefault="00793F1A" w:rsidP="00544848">
      <w:pPr>
        <w:pStyle w:val="a7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умения организовывать </w:t>
      </w: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продуктивную деятельность дошкольников (рисование, лепка, аппликация, конструирование)</w:t>
      </w:r>
      <w:r w:rsidR="00544848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F1A" w:rsidRPr="00C811F3" w:rsidRDefault="00793F1A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осуществлялась в режиме индивидуальной работы с парой мать-ребенок, возможно так же проведение занятий в формате микро-групп, включающих до 4 молодых матерей с детьми, при условии единой возрастной категории детей. </w:t>
      </w:r>
    </w:p>
    <w:p w:rsidR="00793F1A" w:rsidRPr="00C811F3" w:rsidRDefault="00793F1A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в среднем 30 минут. По итогам каждого занятия участницы получали памятку с кратким содержанием образовательного контента по теме встречи.Общие сроки прохождения программы для каждой подопечной 4 месяца.</w:t>
      </w:r>
    </w:p>
    <w:p w:rsidR="00962F61" w:rsidRPr="00C811F3" w:rsidRDefault="00793F1A" w:rsidP="009046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2F61"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="009A0A27"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</w:t>
      </w:r>
      <w:r w:rsidR="009046D0"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A0A27"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709"/>
        <w:gridCol w:w="7229"/>
        <w:gridCol w:w="1701"/>
      </w:tblGrid>
      <w:tr w:rsidR="00962F61" w:rsidRPr="00C811F3" w:rsidTr="00C96D8F">
        <w:tc>
          <w:tcPr>
            <w:tcW w:w="709" w:type="dxa"/>
            <w:shd w:val="clear" w:color="auto" w:fill="C6D9F1" w:themeFill="text2" w:themeFillTint="33"/>
          </w:tcPr>
          <w:p w:rsidR="009046D0" w:rsidRPr="00C811F3" w:rsidRDefault="009046D0" w:rsidP="009046D0">
            <w:pPr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62F61" w:rsidRPr="00C811F3" w:rsidRDefault="00962F61" w:rsidP="009046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2F61" w:rsidRPr="00C811F3" w:rsidRDefault="00962F61" w:rsidP="009046D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62F61" w:rsidRPr="00C811F3" w:rsidRDefault="00962F61" w:rsidP="00C33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Первичная диагностика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мама. Формирование представлений о целях и содержании занятий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Возрастная периодизация развития ребенка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Иерархия детских потребностей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Органы чувств ребенка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органов чувств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046D0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для мамы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 у дошкольников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62F61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046D0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для мамы</w:t>
            </w:r>
          </w:p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Игра и ее роль в развитии ребенка дошкольника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развивающих игр с детьми  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копилка для мамы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Развитие ребенка на прогулке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Методическая копилка для мамы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2F61" w:rsidRPr="00C811F3" w:rsidTr="00C96D8F">
        <w:tc>
          <w:tcPr>
            <w:tcW w:w="709" w:type="dxa"/>
          </w:tcPr>
          <w:p w:rsidR="00962F61" w:rsidRPr="00C811F3" w:rsidRDefault="009046D0" w:rsidP="009046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229" w:type="dxa"/>
          </w:tcPr>
          <w:p w:rsidR="00962F61" w:rsidRPr="00C811F3" w:rsidRDefault="00962F61" w:rsidP="009046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развития ребенка</w:t>
            </w:r>
          </w:p>
        </w:tc>
        <w:tc>
          <w:tcPr>
            <w:tcW w:w="1701" w:type="dxa"/>
          </w:tcPr>
          <w:p w:rsidR="00962F61" w:rsidRPr="00C811F3" w:rsidRDefault="00962F61" w:rsidP="009046D0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62F61" w:rsidRPr="00C811F3" w:rsidRDefault="00962F61" w:rsidP="007D56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F1A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большого различия подопечных в возрастном отношении,  сфере психологических особенностей и жизненного опыта, освоение программы происходило с различной скоростью и на различных уровнях.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затруднение представляла практическая отработка навыков эффективного взаимодействия с ребенком.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накопленный опыт сопровождения, помимо просвещения молодых кризисных матерей в сфере детско-родительских отношений и развития ребенка, необходимым условием социализации является  повышение уровня личностной зрелости матери.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именно достижение соответствующей возрасту личностной зрелости является действительно прочной основой социальной реабилитации и последующего самостоятельного проживания.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на данный момент разрабатывается и апробируется еще одна обучающая программа, ориентированная на самопознание и самоопределение молодых женщин, являющихся подопечными центра. Программа имеет психолого-педагогическую направленность, и включает два основных направления6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просвещение в сфере психологии личности;</w:t>
      </w: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самоосознанию и формированию собствен</w:t>
      </w:r>
      <w:r w:rsidR="00544848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жизненной позиции</w:t>
      </w:r>
      <w:r w:rsidR="009A0A27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A27" w:rsidRPr="00C811F3" w:rsidRDefault="009A0A27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психологическую основу практической части программы взяты арт-терапевтические методы, реализуемые на материале обрядово-обережной народной куклы. Как одном из девних, проверенных временем инструментах </w:t>
      </w: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созданияобразажизенного пути женщины, а так же как средстве увязывания проводимой с молодыми женщинами работы с культурными и этническими корнями народа.</w:t>
      </w:r>
    </w:p>
    <w:p w:rsidR="009A0A27" w:rsidRPr="00C811F3" w:rsidRDefault="009A0A27" w:rsidP="005448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програ</w:t>
      </w:r>
      <w:r w:rsidR="00544848"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C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851"/>
        <w:gridCol w:w="7088"/>
        <w:gridCol w:w="1701"/>
      </w:tblGrid>
      <w:tr w:rsidR="009A0A27" w:rsidRPr="00C811F3" w:rsidTr="00544848">
        <w:tc>
          <w:tcPr>
            <w:tcW w:w="851" w:type="dxa"/>
            <w:shd w:val="clear" w:color="auto" w:fill="C6D9F1" w:themeFill="text2" w:themeFillTint="33"/>
          </w:tcPr>
          <w:p w:rsidR="009A0A27" w:rsidRPr="00C811F3" w:rsidRDefault="009A0A27" w:rsidP="00C33E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C6D9F1" w:themeFill="text2" w:themeFillTint="33"/>
          </w:tcPr>
          <w:p w:rsidR="009A0A27" w:rsidRPr="00C811F3" w:rsidRDefault="009A0A27" w:rsidP="007D56A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A0A27" w:rsidRPr="00C811F3" w:rsidRDefault="009A0A27" w:rsidP="007D56A4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A0A27" w:rsidRPr="00C811F3" w:rsidRDefault="009A0A27" w:rsidP="00C33EA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занятий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индивид, индивидуальность, личность. Личность как уровень развития индивида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 личности  по Б.Т Лихачеву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Поиск своей позиции в системе Б.Т. Лихачева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Человеческие потребности. Иерархия потребностей по А.Маслоу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своего места в пирамиде потребностей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8" w:type="dxa"/>
          </w:tcPr>
          <w:p w:rsidR="009A0A27" w:rsidRPr="00C811F3" w:rsidRDefault="009A0A2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образа «Сегодняшняя Я»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Обрядово-обережная народная кукла. Этапы жизненного пути женщины.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Кукла-коза. Образы и наследие детства.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Кукла-кувадка. Роды. Образ роли материнства.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Кукла-десятиручка. Развитие образа материнства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Столбушка. Сохранение семьи и дома. Осознание семьи как сферы ответственности . 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8" w:type="dxa"/>
          </w:tcPr>
          <w:p w:rsidR="009A0A27" w:rsidRPr="00C811F3" w:rsidRDefault="00A26E77" w:rsidP="00C33EAB">
            <w:pPr>
              <w:spacing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 Я. Создание собственной куклы, как образа себя. 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8" w:type="dxa"/>
          </w:tcPr>
          <w:p w:rsidR="009A0A27" w:rsidRPr="00C811F3" w:rsidRDefault="00A26E77" w:rsidP="007D56A4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Кукла-перевертыш</w:t>
            </w:r>
            <w:r w:rsidR="007B2B36"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Осознание этапности жизненного пути.</w:t>
            </w:r>
          </w:p>
        </w:tc>
        <w:tc>
          <w:tcPr>
            <w:tcW w:w="1701" w:type="dxa"/>
          </w:tcPr>
          <w:p w:rsidR="009A0A27" w:rsidRPr="00C811F3" w:rsidRDefault="007B2B36" w:rsidP="00C33EAB">
            <w:pPr>
              <w:spacing w:line="36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8" w:type="dxa"/>
          </w:tcPr>
          <w:p w:rsidR="009A0A27" w:rsidRPr="00C811F3" w:rsidRDefault="007B2B36" w:rsidP="00C33EA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Формирование образа «Завтрашняя Я»</w:t>
            </w:r>
          </w:p>
        </w:tc>
        <w:tc>
          <w:tcPr>
            <w:tcW w:w="1701" w:type="dxa"/>
          </w:tcPr>
          <w:p w:rsidR="009A0A27" w:rsidRPr="00C811F3" w:rsidRDefault="007B2B36" w:rsidP="00C96D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0A27" w:rsidRPr="00C811F3" w:rsidTr="00544848">
        <w:tc>
          <w:tcPr>
            <w:tcW w:w="851" w:type="dxa"/>
          </w:tcPr>
          <w:p w:rsidR="009A0A27" w:rsidRPr="00C811F3" w:rsidRDefault="009A0A27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8" w:type="dxa"/>
          </w:tcPr>
          <w:p w:rsidR="009A0A27" w:rsidRPr="00C811F3" w:rsidRDefault="007B2B36" w:rsidP="00C33EA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Кукла Птица.</w:t>
            </w:r>
          </w:p>
        </w:tc>
        <w:tc>
          <w:tcPr>
            <w:tcW w:w="1701" w:type="dxa"/>
          </w:tcPr>
          <w:p w:rsidR="009A0A27" w:rsidRPr="00C811F3" w:rsidRDefault="007B2B36" w:rsidP="00C96D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B36" w:rsidRPr="00C811F3" w:rsidTr="00544848">
        <w:tc>
          <w:tcPr>
            <w:tcW w:w="851" w:type="dxa"/>
          </w:tcPr>
          <w:p w:rsidR="007B2B36" w:rsidRPr="00C811F3" w:rsidRDefault="007B2B36" w:rsidP="00C33EA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8" w:type="dxa"/>
          </w:tcPr>
          <w:p w:rsidR="007B2B36" w:rsidRPr="00C811F3" w:rsidRDefault="007B2B36" w:rsidP="00C33EAB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Кукла мечта. Создание символа мечты</w:t>
            </w:r>
          </w:p>
        </w:tc>
        <w:tc>
          <w:tcPr>
            <w:tcW w:w="1701" w:type="dxa"/>
          </w:tcPr>
          <w:p w:rsidR="007B2B36" w:rsidRPr="00C811F3" w:rsidRDefault="007B2B36" w:rsidP="00C96D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0A27" w:rsidRPr="00C811F3" w:rsidRDefault="009A0A27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F61" w:rsidRPr="00C811F3" w:rsidRDefault="00962F61" w:rsidP="007D56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EAB" w:rsidRPr="00C811F3" w:rsidRDefault="00C33EAB" w:rsidP="00C33EAB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</w:t>
      </w:r>
      <w:r w:rsidR="00B178BF" w:rsidRPr="00C811F3">
        <w:rPr>
          <w:rFonts w:ascii="Times New Roman" w:hAnsi="Times New Roman" w:cs="Times New Roman"/>
          <w:b/>
          <w:sz w:val="28"/>
          <w:szCs w:val="28"/>
        </w:rPr>
        <w:t>3</w:t>
      </w:r>
      <w:r w:rsidRPr="00C811F3">
        <w:rPr>
          <w:rFonts w:ascii="Times New Roman" w:hAnsi="Times New Roman" w:cs="Times New Roman"/>
          <w:b/>
          <w:sz w:val="28"/>
          <w:szCs w:val="28"/>
        </w:rPr>
        <w:t>. Духовно-нравственное сопровождение</w:t>
      </w:r>
    </w:p>
    <w:p w:rsidR="007C29F9" w:rsidRPr="00C811F3" w:rsidRDefault="007C29F9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составляющей комплексной работы по сопровождению подопечных Центра на всех этапх его функционирования являлся духовно-нравственный аспект. </w:t>
      </w:r>
    </w:p>
    <w:p w:rsidR="007C29F9" w:rsidRPr="00C811F3" w:rsidRDefault="007C29F9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 нарушение социализации и социальной адаптации женщины приведшей ее к ситуации кризиса и повлекшей необходимость проживания в условиях социального центра является как правило прохождение жизненных этапов и ситуаций дезадаптирующего характера, пагубы образом влияющего на системунравственных ориентиров.</w:t>
      </w:r>
    </w:p>
    <w:p w:rsidR="007C29F9" w:rsidRPr="00C811F3" w:rsidRDefault="007C29F9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сферу духовности, проработка нравственных позиций является необходимым условием полноценной реабилитации.</w:t>
      </w:r>
    </w:p>
    <w:p w:rsidR="007C29F9" w:rsidRPr="00C811F3" w:rsidRDefault="007C29F9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отношении именно духовные основы, содержащиеся в православии, представляют собой надежный фундамент формирования нравственной и осознанной жизненной позиции.</w:t>
      </w:r>
    </w:p>
    <w:p w:rsidR="00806CBA" w:rsidRPr="00C811F3" w:rsidRDefault="007C29F9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путь, на наш взгляд, формирования такого фундамента у подопечных является мягкое, лишенное давления, медленное и органичное включение в </w:t>
      </w:r>
      <w:r w:rsidR="00806CBA"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готовой церковный календарь, ознакомление со связанными с ним правилами и традициями.</w:t>
      </w:r>
    </w:p>
    <w:p w:rsidR="00A20308" w:rsidRPr="00C811F3" w:rsidRDefault="00A20308" w:rsidP="00806CBA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848" w:rsidRPr="00C811F3" w:rsidRDefault="00806CBA" w:rsidP="00544848">
      <w:pPr>
        <w:tabs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:rsidR="00806CBA" w:rsidRPr="00C811F3" w:rsidRDefault="00806CBA" w:rsidP="00544848">
      <w:pPr>
        <w:tabs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по духовно-нравственному  воспитанию подопечных</w:t>
      </w:r>
    </w:p>
    <w:p w:rsidR="00104FD4" w:rsidRPr="00C811F3" w:rsidRDefault="00104FD4" w:rsidP="00544848">
      <w:pPr>
        <w:tabs>
          <w:tab w:val="left" w:pos="74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40" w:type="dxa"/>
        <w:tblInd w:w="166" w:type="dxa"/>
        <w:tblLook w:val="04A0"/>
      </w:tblPr>
      <w:tblGrid>
        <w:gridCol w:w="1339"/>
        <w:gridCol w:w="8101"/>
      </w:tblGrid>
      <w:tr w:rsidR="00806CBA" w:rsidRPr="00C811F3" w:rsidTr="00544848">
        <w:tc>
          <w:tcPr>
            <w:tcW w:w="1247" w:type="dxa"/>
            <w:shd w:val="clear" w:color="auto" w:fill="D9D9D9" w:themeFill="background1" w:themeFillShade="D9"/>
          </w:tcPr>
          <w:p w:rsidR="00806CBA" w:rsidRPr="00C811F3" w:rsidRDefault="00806CBA" w:rsidP="00104FD4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806CBA" w:rsidRPr="00C811F3" w:rsidRDefault="00806CBA" w:rsidP="00104FD4">
            <w:pPr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806CBA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193" w:type="dxa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традициями празднования Рождества.</w:t>
            </w:r>
          </w:p>
        </w:tc>
      </w:tr>
      <w:tr w:rsidR="00806CB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806CBA" w:rsidRPr="00C811F3" w:rsidRDefault="00806CBA" w:rsidP="00806CBA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Рождества в Смоленском доме для мамы</w:t>
            </w:r>
          </w:p>
        </w:tc>
      </w:tr>
      <w:tr w:rsidR="00A0774E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0774E" w:rsidRPr="00C811F3" w:rsidRDefault="00A0774E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0774E" w:rsidRPr="00C811F3" w:rsidRDefault="00A0774E" w:rsidP="00806CBA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Празднование Рождества в Смоленском доме для мамы</w:t>
            </w:r>
          </w:p>
        </w:tc>
      </w:tr>
      <w:tr w:rsidR="00806CB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806CBA" w:rsidRPr="00C811F3" w:rsidRDefault="00A0774E" w:rsidP="00806CBA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традициями празднования Крещения Господня</w:t>
            </w:r>
          </w:p>
        </w:tc>
      </w:tr>
      <w:tr w:rsidR="00806CB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806CBA" w:rsidRPr="00C811F3" w:rsidRDefault="00A0774E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Празднование Крещения Господня</w:t>
            </w:r>
          </w:p>
        </w:tc>
      </w:tr>
      <w:tr w:rsidR="00806CBA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193" w:type="dxa"/>
          </w:tcPr>
          <w:p w:rsidR="00806CBA" w:rsidRPr="00C811F3" w:rsidRDefault="00A20308" w:rsidP="00A20308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православным значением и  традициями Масленицы</w:t>
            </w:r>
          </w:p>
        </w:tc>
      </w:tr>
      <w:tr w:rsidR="00806CB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806CBA" w:rsidRPr="00C811F3" w:rsidRDefault="00A20308" w:rsidP="00A20308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Масленицы</w:t>
            </w:r>
          </w:p>
        </w:tc>
      </w:tr>
      <w:tr w:rsidR="00806CBA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806CBA" w:rsidRPr="00C811F3" w:rsidRDefault="00806CBA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806CBA" w:rsidRPr="00C811F3" w:rsidRDefault="00A20308" w:rsidP="00A20308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Празднование Масленицы в Смоленском доме для мамы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20308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значением Великого поста</w:t>
            </w:r>
          </w:p>
        </w:tc>
      </w:tr>
      <w:tr w:rsidR="009079B6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9079B6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 в </w:t>
            </w:r>
            <w:r w:rsidR="009079B6" w:rsidRPr="00C811F3">
              <w:rPr>
                <w:rFonts w:ascii="Times New Roman" w:hAnsi="Times New Roman" w:cs="Times New Roman"/>
                <w:sz w:val="28"/>
                <w:szCs w:val="28"/>
              </w:rPr>
              <w:t>Великий пост</w:t>
            </w:r>
          </w:p>
        </w:tc>
      </w:tr>
      <w:tr w:rsidR="00A20308" w:rsidRPr="00C811F3" w:rsidTr="00544848">
        <w:trPr>
          <w:trHeight w:val="336"/>
        </w:trPr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193" w:type="dxa"/>
          </w:tcPr>
          <w:p w:rsidR="00A20308" w:rsidRPr="00C811F3" w:rsidRDefault="00A20308" w:rsidP="00A20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Празднование Благовещения Пресвятой Богородицы </w:t>
            </w:r>
          </w:p>
        </w:tc>
      </w:tr>
      <w:tr w:rsidR="009079B6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9079B6" w:rsidRPr="00C811F3" w:rsidRDefault="009079B6" w:rsidP="006F0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традициями празднования Входа Господня в Иерусалим</w:t>
            </w:r>
          </w:p>
        </w:tc>
      </w:tr>
      <w:tr w:rsidR="009079B6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9079B6" w:rsidRPr="00C811F3" w:rsidRDefault="009079B6" w:rsidP="006F0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Вербное воскресенье (Вход Господень в Иерусалим) в Смоленском доме для мамы</w:t>
            </w:r>
          </w:p>
        </w:tc>
      </w:tr>
      <w:tr w:rsidR="009079B6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9079B6" w:rsidRPr="00C811F3" w:rsidRDefault="009079B6" w:rsidP="00907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традициями празднования Пасхи</w:t>
            </w:r>
          </w:p>
        </w:tc>
      </w:tr>
      <w:tr w:rsidR="009079B6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9079B6" w:rsidRPr="00C811F3" w:rsidRDefault="009079B6" w:rsidP="006F0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Пасхи в Смоленском доме для мамы</w:t>
            </w:r>
          </w:p>
        </w:tc>
      </w:tr>
      <w:tr w:rsidR="00A20308" w:rsidRPr="00C811F3" w:rsidTr="00544848">
        <w:trPr>
          <w:trHeight w:val="393"/>
        </w:trPr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0774E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Празднование Пасхи в Смоленском доме для мамы</w:t>
            </w:r>
          </w:p>
        </w:tc>
      </w:tr>
      <w:tr w:rsidR="009079B6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9079B6" w:rsidRPr="00C811F3" w:rsidRDefault="009079B6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193" w:type="dxa"/>
          </w:tcPr>
          <w:p w:rsidR="009079B6" w:rsidRPr="00C811F3" w:rsidRDefault="00A20308" w:rsidP="00A20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значением празднования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Вознесения Господня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20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Вознесения Господня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20308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значением празднования Пятидесятницы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20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Дня Святой Троицы (Пятидесятницы)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A203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значением поста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Вступление в Петров пост (Апостольский)</w:t>
            </w:r>
          </w:p>
        </w:tc>
      </w:tr>
      <w:tr w:rsidR="00A20308" w:rsidRPr="00C811F3" w:rsidTr="00544848">
        <w:trPr>
          <w:trHeight w:val="372"/>
        </w:trPr>
        <w:tc>
          <w:tcPr>
            <w:tcW w:w="1247" w:type="dxa"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193" w:type="dxa"/>
          </w:tcPr>
          <w:p w:rsidR="00A20308" w:rsidRPr="00C811F3" w:rsidRDefault="00E71423" w:rsidP="006F0069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празднования дня Святых Петра и Февронии</w:t>
            </w:r>
          </w:p>
        </w:tc>
      </w:tr>
      <w:tr w:rsidR="00A20308" w:rsidRPr="00C811F3" w:rsidTr="00544848">
        <w:trPr>
          <w:trHeight w:val="405"/>
        </w:trPr>
        <w:tc>
          <w:tcPr>
            <w:tcW w:w="1247" w:type="dxa"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E71423" w:rsidP="00E71423">
            <w:pPr>
              <w:tabs>
                <w:tab w:val="left" w:pos="741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r w:rsidR="00A20308" w:rsidRPr="00C811F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20308"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Петра и Февронии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в Смоленском доме для мамы</w:t>
            </w:r>
          </w:p>
        </w:tc>
      </w:tr>
      <w:tr w:rsidR="00A20308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8193" w:type="dxa"/>
          </w:tcPr>
          <w:p w:rsidR="00A20308" w:rsidRPr="00C811F3" w:rsidRDefault="00E71423" w:rsidP="00E7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традициями празднования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Преображения Господня</w:t>
            </w:r>
          </w:p>
        </w:tc>
      </w:tr>
      <w:tr w:rsidR="00A2030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A20308" w:rsidRPr="00C811F3" w:rsidRDefault="00A2030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A20308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 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Преображения Господня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6F00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Преображения Господня в Смоленском доме для мамы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значением поста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Вступление в  Успенский пост</w:t>
            </w:r>
          </w:p>
        </w:tc>
      </w:tr>
      <w:tr w:rsidR="00E71423" w:rsidRPr="00C811F3" w:rsidTr="00544848">
        <w:trPr>
          <w:trHeight w:val="379"/>
        </w:trPr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E71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Успения Пресвятой Богородицы</w:t>
            </w:r>
          </w:p>
        </w:tc>
      </w:tr>
      <w:tr w:rsidR="00E71423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193" w:type="dxa"/>
          </w:tcPr>
          <w:p w:rsidR="00E71423" w:rsidRPr="00C811F3" w:rsidRDefault="00E71423" w:rsidP="00E71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 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Рождества Пресвятой Богородицы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E71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Рождества Пресвятой Богородицы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E71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празднованию  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Воздвижения Креста Господня</w:t>
            </w:r>
          </w:p>
        </w:tc>
      </w:tr>
      <w:tr w:rsidR="00E71423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E71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Празднование Воздвижения Креста Господня</w:t>
            </w:r>
          </w:p>
        </w:tc>
      </w:tr>
      <w:tr w:rsidR="00544848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193" w:type="dxa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и значением престольных праздников</w:t>
            </w:r>
          </w:p>
        </w:tc>
      </w:tr>
      <w:tr w:rsidR="0054484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544848" w:rsidRPr="00C811F3" w:rsidRDefault="00544848" w:rsidP="00E71423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 Дня Архистратига Михаила</w:t>
            </w:r>
          </w:p>
        </w:tc>
      </w:tr>
      <w:tr w:rsidR="0054484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День Архистратига Михаила</w:t>
            </w:r>
          </w:p>
        </w:tc>
      </w:tr>
      <w:tr w:rsidR="0054484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544848" w:rsidRPr="00C811F3" w:rsidRDefault="00544848" w:rsidP="00E71423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Знакомство с символикой и  значением Рождественского поста</w:t>
            </w:r>
          </w:p>
        </w:tc>
      </w:tr>
      <w:tr w:rsidR="00544848" w:rsidRPr="00C811F3" w:rsidTr="00544848">
        <w:tc>
          <w:tcPr>
            <w:tcW w:w="1247" w:type="dxa"/>
            <w:vMerge/>
            <w:shd w:val="clear" w:color="auto" w:fill="F2F2F2" w:themeFill="background1" w:themeFillShade="F2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544848" w:rsidRPr="00C811F3" w:rsidRDefault="00544848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Вступление в Рождественский пост</w:t>
            </w:r>
          </w:p>
        </w:tc>
      </w:tr>
      <w:tr w:rsidR="00E71423" w:rsidRPr="00C811F3" w:rsidTr="00544848">
        <w:tc>
          <w:tcPr>
            <w:tcW w:w="1247" w:type="dxa"/>
            <w:vMerge w:val="restart"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193" w:type="dxa"/>
          </w:tcPr>
          <w:p w:rsidR="00E71423" w:rsidRPr="00C811F3" w:rsidRDefault="00E71423" w:rsidP="00E71423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символикой и  традициями празднования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Введенияво храм Пресвятой Богородицы</w:t>
            </w:r>
          </w:p>
        </w:tc>
      </w:tr>
      <w:tr w:rsidR="00E71423" w:rsidRPr="00C811F3" w:rsidTr="00544848">
        <w:trPr>
          <w:trHeight w:val="404"/>
        </w:trPr>
        <w:tc>
          <w:tcPr>
            <w:tcW w:w="1247" w:type="dxa"/>
            <w:vMerge/>
            <w:shd w:val="clear" w:color="auto" w:fill="F2F2F2" w:themeFill="background1" w:themeFillShade="F2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3" w:type="dxa"/>
          </w:tcPr>
          <w:p w:rsidR="00E71423" w:rsidRPr="00C811F3" w:rsidRDefault="00E71423" w:rsidP="006F0069">
            <w:pPr>
              <w:tabs>
                <w:tab w:val="left" w:pos="7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Празднование Введения во храм Пресвятой Богородицы</w:t>
            </w:r>
          </w:p>
        </w:tc>
      </w:tr>
    </w:tbl>
    <w:p w:rsidR="00D95222" w:rsidRPr="00C811F3" w:rsidRDefault="00793F1A" w:rsidP="007D56A4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4FD4" w:rsidRPr="00C811F3" w:rsidRDefault="00104FD4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4FD4" w:rsidRPr="00C811F3" w:rsidRDefault="00104FD4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4FD4" w:rsidRPr="00C811F3" w:rsidRDefault="00104FD4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4848" w:rsidRPr="00C811F3" w:rsidRDefault="00B178BF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Модуль 4.</w:t>
      </w:r>
      <w:r w:rsidR="00270377" w:rsidRPr="00C811F3">
        <w:rPr>
          <w:rFonts w:ascii="Times New Roman" w:hAnsi="Times New Roman" w:cs="Times New Roman"/>
          <w:b/>
          <w:sz w:val="28"/>
          <w:szCs w:val="28"/>
        </w:rPr>
        <w:t xml:space="preserve"> Культурно-просветительское сопровождение</w:t>
      </w:r>
    </w:p>
    <w:p w:rsidR="00F82EA0" w:rsidRPr="00C811F3" w:rsidRDefault="00F82EA0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2EA0" w:rsidRPr="00C811F3" w:rsidRDefault="00294182" w:rsidP="00C96D8F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Мероприятия относящиеся к да</w:t>
      </w:r>
      <w:r w:rsidR="00F82EA0" w:rsidRPr="00C811F3">
        <w:rPr>
          <w:rFonts w:ascii="Times New Roman" w:hAnsi="Times New Roman" w:cs="Times New Roman"/>
          <w:sz w:val="28"/>
          <w:szCs w:val="28"/>
        </w:rPr>
        <w:t xml:space="preserve">нному модулю проводятся в русле культурной жизни города. </w:t>
      </w:r>
    </w:p>
    <w:p w:rsidR="00F82EA0" w:rsidRPr="00C811F3" w:rsidRDefault="00F82EA0" w:rsidP="00C96D8F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 целом модуль, как следствие, не имеет жесткогопланировани, а представляет собой динамичное явление.</w:t>
      </w:r>
    </w:p>
    <w:p w:rsidR="00F82EA0" w:rsidRPr="00C811F3" w:rsidRDefault="00F82EA0" w:rsidP="00C96D8F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Часть мероприятий разрабатывается и реализуется по си</w:t>
      </w:r>
      <w:r w:rsidR="00C96D8F" w:rsidRPr="00C811F3">
        <w:rPr>
          <w:rFonts w:ascii="Times New Roman" w:hAnsi="Times New Roman" w:cs="Times New Roman"/>
          <w:sz w:val="28"/>
          <w:szCs w:val="28"/>
        </w:rPr>
        <w:t>с</w:t>
      </w:r>
      <w:r w:rsidRPr="00C811F3">
        <w:rPr>
          <w:rFonts w:ascii="Times New Roman" w:hAnsi="Times New Roman" w:cs="Times New Roman"/>
          <w:sz w:val="28"/>
          <w:szCs w:val="28"/>
        </w:rPr>
        <w:t>теме локальных экспрес</w:t>
      </w:r>
      <w:r w:rsidR="00C96D8F" w:rsidRPr="00C811F3">
        <w:rPr>
          <w:rFonts w:ascii="Times New Roman" w:hAnsi="Times New Roman" w:cs="Times New Roman"/>
          <w:sz w:val="28"/>
          <w:szCs w:val="28"/>
        </w:rPr>
        <w:t>с-</w:t>
      </w:r>
      <w:r w:rsidRPr="00C811F3">
        <w:rPr>
          <w:rFonts w:ascii="Times New Roman" w:hAnsi="Times New Roman" w:cs="Times New Roman"/>
          <w:sz w:val="28"/>
          <w:szCs w:val="28"/>
        </w:rPr>
        <w:t>проектов, а часть являются откликом на яркие события городской культурной жизни.</w:t>
      </w:r>
    </w:p>
    <w:p w:rsidR="00F82EA0" w:rsidRPr="00C811F3" w:rsidRDefault="00F82EA0" w:rsidP="00C96D8F">
      <w:pPr>
        <w:tabs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Пример мероприятий модуля, реализованных в 2018 г.</w:t>
      </w:r>
    </w:p>
    <w:p w:rsidR="00104FD4" w:rsidRPr="00C811F3" w:rsidRDefault="00104FD4" w:rsidP="002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26" w:rsidRPr="00C811F3" w:rsidRDefault="002B6E26" w:rsidP="002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Программа посещения</w:t>
      </w:r>
    </w:p>
    <w:p w:rsidR="002B6E26" w:rsidRPr="00C811F3" w:rsidRDefault="002B6E26" w:rsidP="002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 xml:space="preserve">культурно-просветительских мероприятий </w:t>
      </w:r>
    </w:p>
    <w:p w:rsidR="002B6E26" w:rsidRPr="00C811F3" w:rsidRDefault="002B6E26" w:rsidP="002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в 2018 (фрагмент)</w:t>
      </w:r>
    </w:p>
    <w:p w:rsidR="00104FD4" w:rsidRPr="00C811F3" w:rsidRDefault="00104FD4" w:rsidP="002B6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2B6E26" w:rsidRPr="00C811F3" w:rsidTr="00104FD4">
        <w:tc>
          <w:tcPr>
            <w:tcW w:w="4785" w:type="dxa"/>
            <w:shd w:val="clear" w:color="auto" w:fill="D9D9D9" w:themeFill="background1" w:themeFillShade="D9"/>
          </w:tcPr>
          <w:p w:rsidR="002B6E26" w:rsidRPr="00C811F3" w:rsidRDefault="00104FD4" w:rsidP="0010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2B6E26" w:rsidRPr="00C811F3" w:rsidRDefault="00104FD4" w:rsidP="00104F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B6E26" w:rsidRPr="00C811F3" w:rsidTr="00104FD4">
        <w:tc>
          <w:tcPr>
            <w:tcW w:w="4785" w:type="dxa"/>
            <w:shd w:val="clear" w:color="auto" w:fill="F2F2F2" w:themeFill="background1" w:themeFillShade="F2"/>
          </w:tcPr>
          <w:p w:rsidR="002B6E26" w:rsidRPr="00C811F3" w:rsidRDefault="002B6E26" w:rsidP="00B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2B6E26" w:rsidRPr="00C811F3" w:rsidRDefault="002B6E26" w:rsidP="00B8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Посещение ГБУК «Смоленский областной театр кукол им. Д.Н. Светильникова». Спектакль «По морям и океанам»</w:t>
            </w:r>
          </w:p>
        </w:tc>
      </w:tr>
      <w:tr w:rsidR="002B6E26" w:rsidRPr="00C811F3" w:rsidTr="00104FD4">
        <w:tc>
          <w:tcPr>
            <w:tcW w:w="4785" w:type="dxa"/>
            <w:shd w:val="clear" w:color="auto" w:fill="F2F2F2" w:themeFill="background1" w:themeFillShade="F2"/>
          </w:tcPr>
          <w:p w:rsidR="002B6E26" w:rsidRPr="00C811F3" w:rsidRDefault="002B6E26" w:rsidP="00B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86" w:type="dxa"/>
          </w:tcPr>
          <w:p w:rsidR="002B6E26" w:rsidRPr="00C811F3" w:rsidRDefault="002B6E26" w:rsidP="00B8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Посещение ГБУК «Смоленский областной театр кукол им. Д.Н. Светильникова». Заключительный детский спектакль в сезоне.</w:t>
            </w:r>
          </w:p>
        </w:tc>
      </w:tr>
      <w:tr w:rsidR="002B6E26" w:rsidRPr="00C811F3" w:rsidTr="00104FD4">
        <w:tc>
          <w:tcPr>
            <w:tcW w:w="4785" w:type="dxa"/>
            <w:shd w:val="clear" w:color="auto" w:fill="F2F2F2" w:themeFill="background1" w:themeFillShade="F2"/>
          </w:tcPr>
          <w:p w:rsidR="002B6E26" w:rsidRPr="00C811F3" w:rsidRDefault="002B6E26" w:rsidP="00B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786" w:type="dxa"/>
          </w:tcPr>
          <w:p w:rsidR="002B6E26" w:rsidRPr="00C811F3" w:rsidRDefault="002B6E26" w:rsidP="00B83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«Я и компьютер» Занятие по формированию компьютерной грамотности на базе Г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осударственного бюджетного  учреждения культуры  «Смоленская </w:t>
            </w: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областная универсальная научная библиотека имени </w:t>
            </w:r>
          </w:p>
          <w:p w:rsidR="002B6E26" w:rsidRPr="00C811F3" w:rsidRDefault="002B6E26" w:rsidP="00B83C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eastAsia="Times New Roman" w:hAnsi="Times New Roman" w:cs="Times New Roman"/>
                <w:sz w:val="28"/>
                <w:szCs w:val="28"/>
              </w:rPr>
              <w:t>А.Т. Твардовского».</w:t>
            </w:r>
          </w:p>
        </w:tc>
      </w:tr>
      <w:tr w:rsidR="002B6E26" w:rsidRPr="00C811F3" w:rsidTr="00104FD4">
        <w:tc>
          <w:tcPr>
            <w:tcW w:w="4785" w:type="dxa"/>
            <w:shd w:val="clear" w:color="auto" w:fill="F2F2F2" w:themeFill="background1" w:themeFillShade="F2"/>
          </w:tcPr>
          <w:p w:rsidR="002B6E26" w:rsidRPr="00C811F3" w:rsidRDefault="002B6E26" w:rsidP="00B8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786" w:type="dxa"/>
          </w:tcPr>
          <w:p w:rsidR="002B6E26" w:rsidRPr="00C811F3" w:rsidRDefault="002B6E26" w:rsidP="00B83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общероссийской акции проведения  </w:t>
            </w:r>
            <w:r w:rsidRPr="00C811F3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дворовых культурно-массовых мероприятий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Праздник двора «Привет, сосед!»</w:t>
            </w:r>
          </w:p>
        </w:tc>
      </w:tr>
      <w:tr w:rsidR="002B6E26" w:rsidRPr="00C811F3" w:rsidTr="00104FD4">
        <w:tc>
          <w:tcPr>
            <w:tcW w:w="4785" w:type="dxa"/>
            <w:shd w:val="clear" w:color="auto" w:fill="F2F2F2" w:themeFill="background1" w:themeFillShade="F2"/>
          </w:tcPr>
          <w:p w:rsidR="002B6E26" w:rsidRPr="00C811F3" w:rsidRDefault="002B6E26" w:rsidP="00B8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B6E26" w:rsidRPr="00C811F3" w:rsidRDefault="002B6E26" w:rsidP="00B83C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1F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Посещение VII международного фестиваля исторической реконструкции и славянской культуры «Гнёздово-2018» на территории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музея-заповедника «Гнёздово» (г. Смоленск, Гнёздовский археологический комплекс)</w:t>
            </w:r>
          </w:p>
        </w:tc>
      </w:tr>
    </w:tbl>
    <w:p w:rsidR="00F82EA0" w:rsidRPr="00C811F3" w:rsidRDefault="00F82EA0" w:rsidP="00270377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2EA0" w:rsidRPr="00C811F3" w:rsidRDefault="00F82EA0" w:rsidP="0028723D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Пример экспресс-проекта реализова</w:t>
      </w:r>
      <w:r w:rsidR="00104FD4" w:rsidRPr="00C811F3">
        <w:rPr>
          <w:rFonts w:ascii="Times New Roman" w:hAnsi="Times New Roman" w:cs="Times New Roman"/>
          <w:sz w:val="28"/>
          <w:szCs w:val="28"/>
        </w:rPr>
        <w:t>нного</w:t>
      </w:r>
      <w:r w:rsidRPr="00C811F3">
        <w:rPr>
          <w:rFonts w:ascii="Times New Roman" w:hAnsi="Times New Roman" w:cs="Times New Roman"/>
          <w:sz w:val="28"/>
          <w:szCs w:val="28"/>
        </w:rPr>
        <w:t xml:space="preserve"> на основе сетевого взаимодействия с </w:t>
      </w:r>
      <w:r w:rsidR="00104FD4" w:rsidRPr="00C811F3">
        <w:rPr>
          <w:rFonts w:ascii="Times New Roman" w:hAnsi="Times New Roman" w:cs="Times New Roman"/>
          <w:sz w:val="28"/>
          <w:szCs w:val="28"/>
        </w:rPr>
        <w:t>Г</w:t>
      </w:r>
      <w:r w:rsidR="00104FD4" w:rsidRPr="00C811F3">
        <w:rPr>
          <w:rFonts w:ascii="Times New Roman" w:eastAsia="Times New Roman" w:hAnsi="Times New Roman" w:cs="Times New Roman"/>
          <w:sz w:val="28"/>
          <w:szCs w:val="28"/>
        </w:rPr>
        <w:t>осударственного бюджетного  учреждения культуры  «Смоленская областная универсальная научная библиотека имени А.Т. Твардовского».</w:t>
      </w:r>
    </w:p>
    <w:p w:rsidR="0028723D" w:rsidRPr="00C811F3" w:rsidRDefault="0028723D" w:rsidP="0028723D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3D" w:rsidRPr="00C811F3" w:rsidRDefault="0028723D" w:rsidP="0028723D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D4" w:rsidRPr="00C811F3" w:rsidRDefault="00104FD4" w:rsidP="0028723D">
      <w:pPr>
        <w:shd w:val="clear" w:color="auto" w:fill="FFFFFF" w:themeFill="background1"/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Экспересс-проект «Веселое эко-лето»</w:t>
      </w:r>
    </w:p>
    <w:p w:rsidR="00104FD4" w:rsidRPr="00C811F3" w:rsidRDefault="00104FD4" w:rsidP="0028723D">
      <w:pPr>
        <w:tabs>
          <w:tab w:val="left" w:pos="993"/>
          <w:tab w:val="left" w:pos="7416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79" w:rsidRPr="00C811F3" w:rsidRDefault="00104FD4" w:rsidP="0028723D">
      <w:pPr>
        <w:tabs>
          <w:tab w:val="left" w:pos="993"/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Цель</w:t>
      </w:r>
      <w:r w:rsidRPr="00C811F3">
        <w:rPr>
          <w:rFonts w:ascii="Times New Roman" w:hAnsi="Times New Roman" w:cs="Times New Roman"/>
          <w:sz w:val="28"/>
          <w:szCs w:val="28"/>
        </w:rPr>
        <w:t>: повышение экологической грамотностиподопечных</w:t>
      </w:r>
    </w:p>
    <w:p w:rsidR="0028723D" w:rsidRPr="00C811F3" w:rsidRDefault="0028723D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23D" w:rsidRPr="00C811F3" w:rsidRDefault="0028723D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8723D" w:rsidRPr="00C811F3" w:rsidRDefault="0028723D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11F3">
        <w:rPr>
          <w:rFonts w:ascii="Times New Roman" w:hAnsi="Times New Roman" w:cs="Times New Roman"/>
          <w:sz w:val="28"/>
          <w:szCs w:val="28"/>
        </w:rPr>
        <w:t>- Региональный православный центр защиты семьи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 «Смоленский дом для мамы»;</w:t>
      </w:r>
    </w:p>
    <w:p w:rsidR="0028723D" w:rsidRPr="00C811F3" w:rsidRDefault="0028723D" w:rsidP="0028723D">
      <w:pPr>
        <w:shd w:val="clear" w:color="auto" w:fill="FFFFFF" w:themeFill="background1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Отдел социально значимой информации ГБУК</w:t>
      </w:r>
      <w:r w:rsidRPr="00C811F3">
        <w:rPr>
          <w:rFonts w:ascii="Times New Roman" w:eastAsia="Times New Roman" w:hAnsi="Times New Roman" w:cs="Times New Roman"/>
          <w:sz w:val="28"/>
          <w:szCs w:val="28"/>
        </w:rPr>
        <w:t xml:space="preserve">  «Смоленская областная универсальная научная библиотека имени А.Т. Твардовского».</w:t>
      </w:r>
    </w:p>
    <w:p w:rsidR="0028723D" w:rsidRPr="00C811F3" w:rsidRDefault="0028723D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723D" w:rsidRPr="00C811F3" w:rsidRDefault="0028723D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Целевая аудитория проекта:</w:t>
      </w:r>
      <w:r w:rsidRPr="00C811F3">
        <w:rPr>
          <w:rFonts w:ascii="Times New Roman" w:hAnsi="Times New Roman" w:cs="Times New Roman"/>
          <w:sz w:val="28"/>
          <w:szCs w:val="28"/>
        </w:rPr>
        <w:t xml:space="preserve"> подопечные  Регионального православного центра защиты семьи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 «Смоленский дом для мамы»;</w:t>
      </w:r>
    </w:p>
    <w:p w:rsidR="00104FD4" w:rsidRPr="00C811F3" w:rsidRDefault="00104FD4" w:rsidP="0028723D">
      <w:pPr>
        <w:tabs>
          <w:tab w:val="left" w:pos="993"/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28723D" w:rsidRPr="00C811F3" w:rsidRDefault="0028723D" w:rsidP="0028723D">
      <w:pPr>
        <w:tabs>
          <w:tab w:val="left" w:pos="993"/>
          <w:tab w:val="left" w:pos="741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Задачи для родителей:</w:t>
      </w:r>
    </w:p>
    <w:p w:rsidR="00B83CD5" w:rsidRPr="00C811F3" w:rsidRDefault="00B83CD5" w:rsidP="0028723D">
      <w:pPr>
        <w:pStyle w:val="a7"/>
        <w:numPr>
          <w:ilvl w:val="0"/>
          <w:numId w:val="26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Активизация интереса к проблематике экологии</w:t>
      </w:r>
      <w:r w:rsidR="00F10B67" w:rsidRPr="00C811F3">
        <w:rPr>
          <w:rFonts w:ascii="Times New Roman" w:hAnsi="Times New Roman" w:cs="Times New Roman"/>
          <w:sz w:val="28"/>
          <w:szCs w:val="28"/>
        </w:rPr>
        <w:t>.</w:t>
      </w:r>
    </w:p>
    <w:p w:rsidR="00B83CD5" w:rsidRPr="00C811F3" w:rsidRDefault="00B83CD5" w:rsidP="0028723D">
      <w:pPr>
        <w:pStyle w:val="a7"/>
        <w:numPr>
          <w:ilvl w:val="0"/>
          <w:numId w:val="26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Развитие навыков организации игровой деятельности детей</w:t>
      </w:r>
      <w:r w:rsidR="00F10B67" w:rsidRPr="00C811F3">
        <w:rPr>
          <w:rFonts w:ascii="Times New Roman" w:hAnsi="Times New Roman" w:cs="Times New Roman"/>
          <w:sz w:val="28"/>
          <w:szCs w:val="28"/>
        </w:rPr>
        <w:t>.</w:t>
      </w:r>
    </w:p>
    <w:p w:rsidR="00B83CD5" w:rsidRPr="00C811F3" w:rsidRDefault="00B83CD5" w:rsidP="0028723D">
      <w:pPr>
        <w:pStyle w:val="a7"/>
        <w:numPr>
          <w:ilvl w:val="0"/>
          <w:numId w:val="26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Развитие активной гражданской позиции.</w:t>
      </w:r>
    </w:p>
    <w:p w:rsidR="00B83CD5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Задачи для детей:</w:t>
      </w:r>
    </w:p>
    <w:p w:rsidR="0028723D" w:rsidRPr="00C811F3" w:rsidRDefault="0028723D" w:rsidP="0028723D">
      <w:pPr>
        <w:pStyle w:val="a7"/>
        <w:numPr>
          <w:ilvl w:val="0"/>
          <w:numId w:val="31"/>
        </w:num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Формирование интереса к природе</w:t>
      </w:r>
      <w:r w:rsidR="00F10B67" w:rsidRPr="00C811F3">
        <w:rPr>
          <w:rFonts w:ascii="Times New Roman" w:hAnsi="Times New Roman" w:cs="Times New Roman"/>
          <w:sz w:val="28"/>
          <w:szCs w:val="28"/>
        </w:rPr>
        <w:t>.</w:t>
      </w:r>
    </w:p>
    <w:p w:rsidR="00F10B67" w:rsidRPr="00C811F3" w:rsidRDefault="00F10B67" w:rsidP="0028723D">
      <w:pPr>
        <w:pStyle w:val="a7"/>
        <w:numPr>
          <w:ilvl w:val="0"/>
          <w:numId w:val="31"/>
        </w:num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 Развитие представлений о животном мире средней полосы России.</w:t>
      </w:r>
    </w:p>
    <w:p w:rsidR="00F10B67" w:rsidRPr="00C811F3" w:rsidRDefault="00F10B67" w:rsidP="0028723D">
      <w:pPr>
        <w:pStyle w:val="a7"/>
        <w:numPr>
          <w:ilvl w:val="0"/>
          <w:numId w:val="31"/>
        </w:num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Развитие представлений о съедобных и не съедобных растениях.</w:t>
      </w:r>
    </w:p>
    <w:p w:rsidR="00F10B67" w:rsidRPr="00C811F3" w:rsidRDefault="00F10B67" w:rsidP="0028723D">
      <w:pPr>
        <w:pStyle w:val="a7"/>
        <w:numPr>
          <w:ilvl w:val="0"/>
          <w:numId w:val="31"/>
        </w:num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Воспитание ценностного отношения к природе.</w:t>
      </w:r>
    </w:p>
    <w:p w:rsidR="00F10B67" w:rsidRPr="00C811F3" w:rsidRDefault="00F10B67" w:rsidP="00F10B67">
      <w:pPr>
        <w:tabs>
          <w:tab w:val="left" w:pos="993"/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67" w:rsidRPr="00C811F3" w:rsidRDefault="00F10B67" w:rsidP="00F10B67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 w:rsidRPr="00C811F3">
        <w:rPr>
          <w:rFonts w:ascii="Times New Roman" w:hAnsi="Times New Roman" w:cs="Times New Roman"/>
          <w:sz w:val="28"/>
          <w:szCs w:val="28"/>
        </w:rPr>
        <w:t>20-24 июня 2018 г.</w:t>
      </w:r>
    </w:p>
    <w:p w:rsidR="00F10B67" w:rsidRPr="00C811F3" w:rsidRDefault="00F10B67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8F0" w:rsidRPr="00C811F3" w:rsidRDefault="00CE78F0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1F3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CE78F0" w:rsidRPr="00C811F3" w:rsidRDefault="00CE78F0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1F3">
        <w:rPr>
          <w:rFonts w:ascii="Times New Roman" w:hAnsi="Times New Roman" w:cs="Times New Roman"/>
          <w:b/>
          <w:i/>
          <w:sz w:val="28"/>
          <w:szCs w:val="28"/>
          <w:lang w:val="en-US"/>
        </w:rPr>
        <w:t>I.</w:t>
      </w:r>
      <w:r w:rsidRPr="00C811F3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этап.</w:t>
      </w:r>
    </w:p>
    <w:p w:rsidR="00CE78F0" w:rsidRPr="00C811F3" w:rsidRDefault="00CE78F0" w:rsidP="0028723D">
      <w:pPr>
        <w:pStyle w:val="a7"/>
        <w:numPr>
          <w:ilvl w:val="0"/>
          <w:numId w:val="28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Разработка плана мероприятия</w:t>
      </w:r>
    </w:p>
    <w:p w:rsidR="00CE78F0" w:rsidRPr="00C811F3" w:rsidRDefault="00CE78F0" w:rsidP="0028723D">
      <w:pPr>
        <w:pStyle w:val="a7"/>
        <w:numPr>
          <w:ilvl w:val="0"/>
          <w:numId w:val="28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Согласование плана и с</w:t>
      </w:r>
      <w:r w:rsidR="00F10B67" w:rsidRPr="00C811F3">
        <w:rPr>
          <w:rFonts w:ascii="Times New Roman" w:hAnsi="Times New Roman" w:cs="Times New Roman"/>
          <w:sz w:val="28"/>
          <w:szCs w:val="28"/>
        </w:rPr>
        <w:t>р</w:t>
      </w:r>
      <w:r w:rsidRPr="00C811F3">
        <w:rPr>
          <w:rFonts w:ascii="Times New Roman" w:hAnsi="Times New Roman" w:cs="Times New Roman"/>
          <w:sz w:val="28"/>
          <w:szCs w:val="28"/>
        </w:rPr>
        <w:t>оков проведения с администрацией Регионального православного центра защиты семьи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 xml:space="preserve"> «Смоленский дом для мамы»;</w:t>
      </w:r>
    </w:p>
    <w:p w:rsidR="00CE78F0" w:rsidRPr="00C811F3" w:rsidRDefault="00CE78F0" w:rsidP="0028723D">
      <w:pPr>
        <w:pStyle w:val="a7"/>
        <w:numPr>
          <w:ilvl w:val="0"/>
          <w:numId w:val="28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  <w:lang w:eastAsia="ru-RU"/>
        </w:rPr>
        <w:t>Анонсирование мероприятия целевой аудитории</w:t>
      </w:r>
    </w:p>
    <w:p w:rsidR="00CE78F0" w:rsidRPr="00C811F3" w:rsidRDefault="00CE78F0" w:rsidP="0028723D">
      <w:pPr>
        <w:tabs>
          <w:tab w:val="left" w:pos="993"/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1F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811F3">
        <w:rPr>
          <w:rFonts w:ascii="Times New Roman" w:hAnsi="Times New Roman" w:cs="Times New Roman"/>
          <w:b/>
          <w:i/>
          <w:sz w:val="28"/>
          <w:szCs w:val="28"/>
        </w:rPr>
        <w:t>. Основной этап.</w:t>
      </w:r>
    </w:p>
    <w:p w:rsidR="00CE78F0" w:rsidRPr="00C811F3" w:rsidRDefault="00CE78F0" w:rsidP="0028723D">
      <w:pPr>
        <w:pStyle w:val="a7"/>
        <w:numPr>
          <w:ilvl w:val="0"/>
          <w:numId w:val="29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Знакомство сотрудников библиотеки с подопечными и их детьми. Разъяснение цели прихода.</w:t>
      </w:r>
    </w:p>
    <w:p w:rsidR="00CE78F0" w:rsidRPr="00C811F3" w:rsidRDefault="0028723D" w:rsidP="0028723D">
      <w:pPr>
        <w:pStyle w:val="a7"/>
        <w:numPr>
          <w:ilvl w:val="0"/>
          <w:numId w:val="29"/>
        </w:numPr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Игровая программа для детей и родителей:</w:t>
      </w:r>
    </w:p>
    <w:p w:rsidR="0028723D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 разминка,</w:t>
      </w:r>
    </w:p>
    <w:p w:rsidR="0028723D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- игра «Угадай животное», </w:t>
      </w:r>
    </w:p>
    <w:p w:rsidR="0028723D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- игра «Грибы/ягоды»</w:t>
      </w:r>
    </w:p>
    <w:p w:rsidR="0028723D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3. Просмотр короткометражного документального фильма об охране природы.</w:t>
      </w:r>
    </w:p>
    <w:p w:rsidR="0028723D" w:rsidRPr="00C811F3" w:rsidRDefault="0028723D" w:rsidP="0028723D">
      <w:pPr>
        <w:pStyle w:val="a7"/>
        <w:tabs>
          <w:tab w:val="left" w:pos="993"/>
          <w:tab w:val="left" w:pos="198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lastRenderedPageBreak/>
        <w:t>4. Обсуждение содержание фильма.</w:t>
      </w:r>
    </w:p>
    <w:p w:rsidR="0028723D" w:rsidRPr="00C811F3" w:rsidRDefault="0028723D" w:rsidP="0028723D">
      <w:pPr>
        <w:pStyle w:val="a7"/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5. Физкульт-минутка</w:t>
      </w:r>
    </w:p>
    <w:p w:rsidR="0028723D" w:rsidRPr="00C811F3" w:rsidRDefault="00CE78F0" w:rsidP="00F10B67">
      <w:pPr>
        <w:tabs>
          <w:tab w:val="left" w:pos="19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1F3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811F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723D" w:rsidRPr="00C811F3">
        <w:rPr>
          <w:rFonts w:ascii="Times New Roman" w:hAnsi="Times New Roman" w:cs="Times New Roman"/>
          <w:b/>
          <w:i/>
          <w:sz w:val="28"/>
          <w:szCs w:val="28"/>
        </w:rPr>
        <w:t xml:space="preserve"> Заключительный этап</w:t>
      </w:r>
    </w:p>
    <w:p w:rsidR="0028723D" w:rsidRPr="00C811F3" w:rsidRDefault="0028723D" w:rsidP="00F10B67">
      <w:pPr>
        <w:pStyle w:val="a7"/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Получение от участников обратной связи</w:t>
      </w:r>
    </w:p>
    <w:p w:rsidR="0028723D" w:rsidRPr="00C811F3" w:rsidRDefault="0028723D" w:rsidP="00F10B67">
      <w:pPr>
        <w:pStyle w:val="a7"/>
        <w:numPr>
          <w:ilvl w:val="0"/>
          <w:numId w:val="3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Размещение информации о мероприятии на сайте Регионального православного центра защиты семьи</w:t>
      </w:r>
      <w:r w:rsidRPr="00C811F3">
        <w:rPr>
          <w:rFonts w:ascii="Times New Roman" w:hAnsi="Times New Roman" w:cs="Times New Roman"/>
          <w:sz w:val="28"/>
          <w:szCs w:val="28"/>
          <w:lang w:eastAsia="ru-RU"/>
        </w:rPr>
        <w:t>«Смоленский дом для мамы»;</w:t>
      </w:r>
    </w:p>
    <w:p w:rsidR="0028723D" w:rsidRPr="00C811F3" w:rsidRDefault="0028723D" w:rsidP="00CE78F0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67" w:rsidRPr="00C811F3" w:rsidRDefault="00F10B67" w:rsidP="00F10B67">
      <w:pPr>
        <w:pStyle w:val="a7"/>
        <w:tabs>
          <w:tab w:val="left" w:pos="1985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5.Оценка эффективности работы</w:t>
      </w:r>
    </w:p>
    <w:p w:rsidR="00F10B67" w:rsidRPr="00C811F3" w:rsidRDefault="00F10B67" w:rsidP="00F10B67">
      <w:pPr>
        <w:pStyle w:val="a7"/>
        <w:tabs>
          <w:tab w:val="left" w:pos="1985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D1690" w:rsidRPr="00C811F3" w:rsidRDefault="00544848" w:rsidP="0054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Необходимая составляющая деятельности Центра – периодическая оценка эффективности проводимой работы. </w:t>
      </w:r>
    </w:p>
    <w:p w:rsidR="00F10B67" w:rsidRPr="00C811F3" w:rsidRDefault="00F10B67" w:rsidP="00F10B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Оценка осуществляется с периодичностью в несколько месяцев, на основе выявления показателей по ранее выбранным маркера. Это позволяет осуществлять мониторинг текущей деятельности и вносить по мере необходимости изменения в существующее планирование деятельности.</w:t>
      </w:r>
    </w:p>
    <w:p w:rsidR="00544848" w:rsidRPr="00C811F3" w:rsidRDefault="00613565" w:rsidP="0054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>Итоговая оценка деятельности происходит в конце каждого календарного года. При этом с</w:t>
      </w:r>
      <w:r w:rsidR="00544848" w:rsidRPr="00C811F3">
        <w:rPr>
          <w:rFonts w:ascii="Times New Roman" w:hAnsi="Times New Roman" w:cs="Times New Roman"/>
          <w:sz w:val="28"/>
          <w:szCs w:val="28"/>
        </w:rPr>
        <w:t xml:space="preserve">интез показателей </w:t>
      </w:r>
      <w:r w:rsidR="00A3284E" w:rsidRPr="00C811F3">
        <w:rPr>
          <w:rFonts w:ascii="Times New Roman" w:hAnsi="Times New Roman" w:cs="Times New Roman"/>
          <w:sz w:val="28"/>
          <w:szCs w:val="28"/>
        </w:rPr>
        <w:t xml:space="preserve">количественной и качественной групп маркеров </w:t>
      </w:r>
      <w:r w:rsidR="00544848" w:rsidRPr="00C811F3">
        <w:rPr>
          <w:rFonts w:ascii="Times New Roman" w:hAnsi="Times New Roman" w:cs="Times New Roman"/>
          <w:sz w:val="28"/>
          <w:szCs w:val="28"/>
        </w:rPr>
        <w:t>дает возможность получения комплексной количественно-качественной оценки работы Центра.</w:t>
      </w:r>
    </w:p>
    <w:p w:rsidR="00544848" w:rsidRPr="00C811F3" w:rsidRDefault="00544848" w:rsidP="005448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ab/>
        <w:t>Пример обработки маркерных показателей по итогам 2018 г.</w:t>
      </w:r>
    </w:p>
    <w:p w:rsidR="00544848" w:rsidRPr="00C811F3" w:rsidRDefault="00544848" w:rsidP="0054484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shd w:val="clear" w:color="auto" w:fill="FDE9D9" w:themeFill="accent6" w:themeFillTint="33"/>
        <w:tblLayout w:type="fixed"/>
        <w:tblLook w:val="04A0"/>
      </w:tblPr>
      <w:tblGrid>
        <w:gridCol w:w="2222"/>
        <w:gridCol w:w="2031"/>
        <w:gridCol w:w="5245"/>
      </w:tblGrid>
      <w:tr w:rsidR="00544848" w:rsidRPr="00C811F3" w:rsidTr="00A3284E">
        <w:tc>
          <w:tcPr>
            <w:tcW w:w="2222" w:type="dxa"/>
            <w:shd w:val="clear" w:color="auto" w:fill="FBD4B4" w:themeFill="accent6" w:themeFillTint="66"/>
          </w:tcPr>
          <w:p w:rsidR="00544848" w:rsidRPr="00C811F3" w:rsidRDefault="00544848" w:rsidP="00B17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Стейк-холдер</w:t>
            </w:r>
          </w:p>
        </w:tc>
        <w:tc>
          <w:tcPr>
            <w:tcW w:w="2031" w:type="dxa"/>
            <w:shd w:val="clear" w:color="auto" w:fill="FBD4B4" w:themeFill="accent6" w:themeFillTint="66"/>
          </w:tcPr>
          <w:p w:rsidR="00544848" w:rsidRPr="00C811F3" w:rsidRDefault="00544848" w:rsidP="00B17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Маркер эффективности реализации ожиданий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544848" w:rsidRPr="00C811F3" w:rsidRDefault="00544848" w:rsidP="00B17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Анализ маркерного показателя</w:t>
            </w:r>
          </w:p>
        </w:tc>
      </w:tr>
      <w:tr w:rsidR="00544848" w:rsidRPr="00C811F3" w:rsidTr="00A3284E">
        <w:tc>
          <w:tcPr>
            <w:tcW w:w="2222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Сотрудники ДДМ</w:t>
            </w:r>
          </w:p>
        </w:tc>
        <w:tc>
          <w:tcPr>
            <w:tcW w:w="2031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КоС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44848" w:rsidRPr="00C811F3" w:rsidTr="00A3284E">
        <w:tc>
          <w:tcPr>
            <w:tcW w:w="2222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КаС1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накопленный опыт работы оценивают как достаточный 67% </w:t>
            </w:r>
          </w:p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 xml:space="preserve">оценке собственного уровня знаний, необходимых для работы  33% сотрудников дали утвердительный ответ, </w:t>
            </w:r>
            <w:r w:rsidRPr="00C8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столько же – отрицательный, 34% затруднились с оценкой.</w:t>
            </w:r>
          </w:p>
          <w:p w:rsidR="00544848" w:rsidRPr="00C811F3" w:rsidRDefault="00544848" w:rsidP="00B17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Среди приоритетных направлений повышения квалификации указаны:</w:t>
            </w:r>
          </w:p>
          <w:p w:rsidR="00544848" w:rsidRPr="00C811F3" w:rsidRDefault="00544848" w:rsidP="00B178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работа с подопечными имеющими расстройства аутистического спектра и нервно-психические нарушения,</w:t>
            </w:r>
          </w:p>
          <w:p w:rsidR="00544848" w:rsidRPr="00C811F3" w:rsidRDefault="00544848" w:rsidP="00B178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основы работы в социальной сфере,</w:t>
            </w:r>
          </w:p>
          <w:p w:rsidR="00544848" w:rsidRPr="00C811F3" w:rsidRDefault="00544848" w:rsidP="00B178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- бухгалтерский учет.</w:t>
            </w:r>
          </w:p>
          <w:p w:rsidR="00544848" w:rsidRPr="00C811F3" w:rsidRDefault="00544848" w:rsidP="00B178B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Кроме того, более половины опрошенных отметили, что нуждаются в повседневной методической и эмоциональной поддержке.</w:t>
            </w:r>
          </w:p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848" w:rsidRPr="00C811F3" w:rsidTr="00A3284E">
        <w:tc>
          <w:tcPr>
            <w:tcW w:w="2222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811F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КаС2</w:t>
            </w:r>
          </w:p>
        </w:tc>
        <w:tc>
          <w:tcPr>
            <w:tcW w:w="5245" w:type="dxa"/>
            <w:shd w:val="clear" w:color="auto" w:fill="FDE9D9" w:themeFill="accent6" w:themeFillTint="33"/>
          </w:tcPr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У 60% сотрудников возникают затруднения при разрешении конфликктных ситуаций с подопечными.</w:t>
            </w:r>
          </w:p>
          <w:p w:rsidR="00544848" w:rsidRPr="00C811F3" w:rsidRDefault="00544848" w:rsidP="00B17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1F3">
              <w:rPr>
                <w:rFonts w:ascii="Times New Roman" w:hAnsi="Times New Roman" w:cs="Times New Roman"/>
                <w:sz w:val="28"/>
                <w:szCs w:val="28"/>
              </w:rPr>
              <w:t>100% сотрудников нуждаются в системной методической поддержке</w:t>
            </w:r>
          </w:p>
        </w:tc>
      </w:tr>
    </w:tbl>
    <w:p w:rsidR="00A3284E" w:rsidRPr="00C811F3" w:rsidRDefault="00A3284E" w:rsidP="005448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4848" w:rsidRPr="00C811F3" w:rsidRDefault="00A3284E" w:rsidP="0054484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1F3">
        <w:rPr>
          <w:rFonts w:ascii="Times New Roman" w:hAnsi="Times New Roman" w:cs="Times New Roman"/>
          <w:sz w:val="28"/>
          <w:szCs w:val="28"/>
        </w:rPr>
        <w:t xml:space="preserve">Выявленные данные о степени </w:t>
      </w:r>
      <w:r w:rsidR="004A6DAE" w:rsidRPr="00C811F3">
        <w:rPr>
          <w:rFonts w:ascii="Times New Roman" w:hAnsi="Times New Roman" w:cs="Times New Roman"/>
          <w:sz w:val="28"/>
          <w:szCs w:val="28"/>
        </w:rPr>
        <w:t>удовлетворенности ожиданий стейк</w:t>
      </w:r>
      <w:r w:rsidR="00544848" w:rsidRPr="00C811F3">
        <w:rPr>
          <w:rFonts w:ascii="Times New Roman" w:hAnsi="Times New Roman" w:cs="Times New Roman"/>
          <w:sz w:val="28"/>
          <w:szCs w:val="28"/>
        </w:rPr>
        <w:t>холдеров</w:t>
      </w:r>
      <w:r w:rsidR="004A6DAE" w:rsidRPr="00C811F3">
        <w:rPr>
          <w:rFonts w:ascii="Times New Roman" w:hAnsi="Times New Roman" w:cs="Times New Roman"/>
          <w:sz w:val="28"/>
          <w:szCs w:val="28"/>
        </w:rPr>
        <w:t xml:space="preserve"> служит целевымновигатором при формировании плана работы на следующий период. </w:t>
      </w:r>
      <w:bookmarkStart w:id="0" w:name="_GoBack"/>
      <w:bookmarkEnd w:id="0"/>
    </w:p>
    <w:p w:rsidR="00544848" w:rsidRPr="00C811F3" w:rsidRDefault="00544848" w:rsidP="005448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4848" w:rsidRPr="00C811F3" w:rsidRDefault="00544848" w:rsidP="007D56A4">
      <w:pPr>
        <w:tabs>
          <w:tab w:val="left" w:pos="741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44848" w:rsidRPr="00C811F3" w:rsidSect="00A3284E">
      <w:headerReference w:type="default" r:id="rId10"/>
      <w:pgSz w:w="11906" w:h="16838"/>
      <w:pgMar w:top="1134" w:right="991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3AC" w:rsidRDefault="002A03AC" w:rsidP="00534B39">
      <w:pPr>
        <w:spacing w:after="0" w:line="240" w:lineRule="auto"/>
      </w:pPr>
      <w:r>
        <w:separator/>
      </w:r>
    </w:p>
  </w:endnote>
  <w:endnote w:type="continuationSeparator" w:id="1">
    <w:p w:rsidR="002A03AC" w:rsidRDefault="002A03AC" w:rsidP="0053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3AC" w:rsidRDefault="002A03AC" w:rsidP="00534B39">
      <w:pPr>
        <w:spacing w:after="0" w:line="240" w:lineRule="auto"/>
      </w:pPr>
      <w:r>
        <w:separator/>
      </w:r>
    </w:p>
  </w:footnote>
  <w:footnote w:type="continuationSeparator" w:id="1">
    <w:p w:rsidR="002A03AC" w:rsidRDefault="002A03AC" w:rsidP="0053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68605"/>
      <w:docPartObj>
        <w:docPartGallery w:val="Page Numbers (Top of Page)"/>
        <w:docPartUnique/>
      </w:docPartObj>
    </w:sdtPr>
    <w:sdtContent>
      <w:p w:rsidR="00534B39" w:rsidRDefault="00534B39">
        <w:pPr>
          <w:pStyle w:val="a9"/>
          <w:jc w:val="right"/>
        </w:pPr>
        <w:fldSimple w:instr=" PAGE   \* MERGEFORMAT ">
          <w:r>
            <w:rPr>
              <w:noProof/>
            </w:rPr>
            <w:t>34</w:t>
          </w:r>
        </w:fldSimple>
      </w:p>
    </w:sdtContent>
  </w:sdt>
  <w:p w:rsidR="00534B39" w:rsidRDefault="00534B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3E3"/>
    <w:multiLevelType w:val="hybridMultilevel"/>
    <w:tmpl w:val="EC3E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1D5"/>
    <w:multiLevelType w:val="hybridMultilevel"/>
    <w:tmpl w:val="56CC6602"/>
    <w:lvl w:ilvl="0" w:tplc="C0561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6F7162"/>
    <w:multiLevelType w:val="hybridMultilevel"/>
    <w:tmpl w:val="144CF1AA"/>
    <w:lvl w:ilvl="0" w:tplc="5228406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22381A"/>
    <w:multiLevelType w:val="hybridMultilevel"/>
    <w:tmpl w:val="B7BA0626"/>
    <w:lvl w:ilvl="0" w:tplc="3F4C9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D1051"/>
    <w:multiLevelType w:val="hybridMultilevel"/>
    <w:tmpl w:val="E31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96A"/>
    <w:multiLevelType w:val="multilevel"/>
    <w:tmpl w:val="69A2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54D4C8D"/>
    <w:multiLevelType w:val="hybridMultilevel"/>
    <w:tmpl w:val="29BC6B7A"/>
    <w:lvl w:ilvl="0" w:tplc="EFF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70D04"/>
    <w:multiLevelType w:val="hybridMultilevel"/>
    <w:tmpl w:val="BBC639E4"/>
    <w:lvl w:ilvl="0" w:tplc="F1FE5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DF0243"/>
    <w:multiLevelType w:val="hybridMultilevel"/>
    <w:tmpl w:val="43F230A8"/>
    <w:lvl w:ilvl="0" w:tplc="E1A057D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E462CA7"/>
    <w:multiLevelType w:val="hybridMultilevel"/>
    <w:tmpl w:val="7806EACA"/>
    <w:lvl w:ilvl="0" w:tplc="E3D897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0F05B20"/>
    <w:multiLevelType w:val="hybridMultilevel"/>
    <w:tmpl w:val="E77CFB9A"/>
    <w:lvl w:ilvl="0" w:tplc="2AB4A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532FD"/>
    <w:multiLevelType w:val="hybridMultilevel"/>
    <w:tmpl w:val="5AE8ECD0"/>
    <w:lvl w:ilvl="0" w:tplc="15AA9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827985"/>
    <w:multiLevelType w:val="hybridMultilevel"/>
    <w:tmpl w:val="83BE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B29CB"/>
    <w:multiLevelType w:val="multilevel"/>
    <w:tmpl w:val="161C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1CEE"/>
    <w:multiLevelType w:val="hybridMultilevel"/>
    <w:tmpl w:val="FB824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906E2"/>
    <w:multiLevelType w:val="hybridMultilevel"/>
    <w:tmpl w:val="BF16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82050"/>
    <w:multiLevelType w:val="hybridMultilevel"/>
    <w:tmpl w:val="62E6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51FA6"/>
    <w:multiLevelType w:val="hybridMultilevel"/>
    <w:tmpl w:val="D7B6E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66A45"/>
    <w:multiLevelType w:val="hybridMultilevel"/>
    <w:tmpl w:val="43F230A8"/>
    <w:lvl w:ilvl="0" w:tplc="E1A057D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>
    <w:nsid w:val="57BD438F"/>
    <w:multiLevelType w:val="hybridMultilevel"/>
    <w:tmpl w:val="43F230A8"/>
    <w:lvl w:ilvl="0" w:tplc="E1A057D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>
    <w:nsid w:val="59875DE3"/>
    <w:multiLevelType w:val="hybridMultilevel"/>
    <w:tmpl w:val="7E505C9A"/>
    <w:lvl w:ilvl="0" w:tplc="6DB2CFF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>
    <w:nsid w:val="5B297F3F"/>
    <w:multiLevelType w:val="hybridMultilevel"/>
    <w:tmpl w:val="0EDE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56208"/>
    <w:multiLevelType w:val="hybridMultilevel"/>
    <w:tmpl w:val="28CC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00D85"/>
    <w:multiLevelType w:val="hybridMultilevel"/>
    <w:tmpl w:val="9D126BE4"/>
    <w:lvl w:ilvl="0" w:tplc="C15C8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>
    <w:nsid w:val="60A01643"/>
    <w:multiLevelType w:val="hybridMultilevel"/>
    <w:tmpl w:val="F18AF170"/>
    <w:lvl w:ilvl="0" w:tplc="7060B5A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>
    <w:nsid w:val="6DB329CB"/>
    <w:multiLevelType w:val="hybridMultilevel"/>
    <w:tmpl w:val="0BA4E0EA"/>
    <w:lvl w:ilvl="0" w:tplc="61A6B18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6">
    <w:nsid w:val="6E963088"/>
    <w:multiLevelType w:val="hybridMultilevel"/>
    <w:tmpl w:val="CC5EAF9C"/>
    <w:lvl w:ilvl="0" w:tplc="586C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57A1"/>
    <w:multiLevelType w:val="hybridMultilevel"/>
    <w:tmpl w:val="BBC639E4"/>
    <w:lvl w:ilvl="0" w:tplc="F1FE5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23B1D1B"/>
    <w:multiLevelType w:val="hybridMultilevel"/>
    <w:tmpl w:val="D2B4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A37DC"/>
    <w:multiLevelType w:val="hybridMultilevel"/>
    <w:tmpl w:val="BC06DA00"/>
    <w:lvl w:ilvl="0" w:tplc="C05860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DC737B"/>
    <w:multiLevelType w:val="hybridMultilevel"/>
    <w:tmpl w:val="086432E8"/>
    <w:lvl w:ilvl="0" w:tplc="A4E2FE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6"/>
  </w:num>
  <w:num w:numId="3">
    <w:abstractNumId w:val="3"/>
  </w:num>
  <w:num w:numId="4">
    <w:abstractNumId w:val="30"/>
  </w:num>
  <w:num w:numId="5">
    <w:abstractNumId w:val="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7"/>
  </w:num>
  <w:num w:numId="11">
    <w:abstractNumId w:val="27"/>
  </w:num>
  <w:num w:numId="12">
    <w:abstractNumId w:val="13"/>
  </w:num>
  <w:num w:numId="13">
    <w:abstractNumId w:val="2"/>
  </w:num>
  <w:num w:numId="14">
    <w:abstractNumId w:val="8"/>
  </w:num>
  <w:num w:numId="15">
    <w:abstractNumId w:val="18"/>
  </w:num>
  <w:num w:numId="16">
    <w:abstractNumId w:val="24"/>
  </w:num>
  <w:num w:numId="17">
    <w:abstractNumId w:val="0"/>
  </w:num>
  <w:num w:numId="18">
    <w:abstractNumId w:val="19"/>
  </w:num>
  <w:num w:numId="19">
    <w:abstractNumId w:val="20"/>
  </w:num>
  <w:num w:numId="20">
    <w:abstractNumId w:val="9"/>
  </w:num>
  <w:num w:numId="21">
    <w:abstractNumId w:val="4"/>
  </w:num>
  <w:num w:numId="22">
    <w:abstractNumId w:val="22"/>
  </w:num>
  <w:num w:numId="23">
    <w:abstractNumId w:val="5"/>
  </w:num>
  <w:num w:numId="24">
    <w:abstractNumId w:val="14"/>
  </w:num>
  <w:num w:numId="25">
    <w:abstractNumId w:val="10"/>
  </w:num>
  <w:num w:numId="26">
    <w:abstractNumId w:val="15"/>
  </w:num>
  <w:num w:numId="27">
    <w:abstractNumId w:val="6"/>
  </w:num>
  <w:num w:numId="28">
    <w:abstractNumId w:val="29"/>
  </w:num>
  <w:num w:numId="29">
    <w:abstractNumId w:val="17"/>
  </w:num>
  <w:num w:numId="30">
    <w:abstractNumId w:val="16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00C"/>
    <w:rsid w:val="00011A66"/>
    <w:rsid w:val="00041254"/>
    <w:rsid w:val="00104FD4"/>
    <w:rsid w:val="00113CBB"/>
    <w:rsid w:val="00131676"/>
    <w:rsid w:val="00164BE4"/>
    <w:rsid w:val="001A3080"/>
    <w:rsid w:val="001E1EC3"/>
    <w:rsid w:val="00270377"/>
    <w:rsid w:val="00277663"/>
    <w:rsid w:val="0028723D"/>
    <w:rsid w:val="00294182"/>
    <w:rsid w:val="002A03AC"/>
    <w:rsid w:val="002B6E26"/>
    <w:rsid w:val="002D106D"/>
    <w:rsid w:val="002D4269"/>
    <w:rsid w:val="002E6FCD"/>
    <w:rsid w:val="002F04FC"/>
    <w:rsid w:val="002F6301"/>
    <w:rsid w:val="003640AA"/>
    <w:rsid w:val="00370B2C"/>
    <w:rsid w:val="0038084D"/>
    <w:rsid w:val="00392E2F"/>
    <w:rsid w:val="003E68FD"/>
    <w:rsid w:val="004025B3"/>
    <w:rsid w:val="0043158F"/>
    <w:rsid w:val="0049689A"/>
    <w:rsid w:val="004A6DAE"/>
    <w:rsid w:val="004B73F2"/>
    <w:rsid w:val="004D6B97"/>
    <w:rsid w:val="004E4A7D"/>
    <w:rsid w:val="00534B39"/>
    <w:rsid w:val="00544848"/>
    <w:rsid w:val="00552287"/>
    <w:rsid w:val="00575FFB"/>
    <w:rsid w:val="005B1929"/>
    <w:rsid w:val="005D102C"/>
    <w:rsid w:val="00613565"/>
    <w:rsid w:val="00621072"/>
    <w:rsid w:val="00692F61"/>
    <w:rsid w:val="006A1B81"/>
    <w:rsid w:val="006D6F8A"/>
    <w:rsid w:val="006F0069"/>
    <w:rsid w:val="00711DBA"/>
    <w:rsid w:val="00732821"/>
    <w:rsid w:val="00744097"/>
    <w:rsid w:val="00753175"/>
    <w:rsid w:val="00793F1A"/>
    <w:rsid w:val="007B2B36"/>
    <w:rsid w:val="007C29F9"/>
    <w:rsid w:val="007D56A4"/>
    <w:rsid w:val="007E4819"/>
    <w:rsid w:val="007E50A5"/>
    <w:rsid w:val="00806CBA"/>
    <w:rsid w:val="00806EB7"/>
    <w:rsid w:val="00854C3A"/>
    <w:rsid w:val="00872EB5"/>
    <w:rsid w:val="008A2870"/>
    <w:rsid w:val="008A755F"/>
    <w:rsid w:val="008B3731"/>
    <w:rsid w:val="008D1690"/>
    <w:rsid w:val="008D37F3"/>
    <w:rsid w:val="008E2915"/>
    <w:rsid w:val="008F017A"/>
    <w:rsid w:val="009046D0"/>
    <w:rsid w:val="009079B6"/>
    <w:rsid w:val="0093435A"/>
    <w:rsid w:val="00957194"/>
    <w:rsid w:val="00962F61"/>
    <w:rsid w:val="0097396C"/>
    <w:rsid w:val="009A0A27"/>
    <w:rsid w:val="009C523B"/>
    <w:rsid w:val="009C6351"/>
    <w:rsid w:val="009C748D"/>
    <w:rsid w:val="009F2913"/>
    <w:rsid w:val="009F76BF"/>
    <w:rsid w:val="00A0774E"/>
    <w:rsid w:val="00A20308"/>
    <w:rsid w:val="00A26E77"/>
    <w:rsid w:val="00A3284E"/>
    <w:rsid w:val="00A44832"/>
    <w:rsid w:val="00A475EE"/>
    <w:rsid w:val="00A55FFD"/>
    <w:rsid w:val="00A74204"/>
    <w:rsid w:val="00A90F2A"/>
    <w:rsid w:val="00B01452"/>
    <w:rsid w:val="00B112AD"/>
    <w:rsid w:val="00B178BF"/>
    <w:rsid w:val="00B40752"/>
    <w:rsid w:val="00B83CD5"/>
    <w:rsid w:val="00B97B8B"/>
    <w:rsid w:val="00BA7745"/>
    <w:rsid w:val="00BF6682"/>
    <w:rsid w:val="00C3280E"/>
    <w:rsid w:val="00C33EAB"/>
    <w:rsid w:val="00C46685"/>
    <w:rsid w:val="00C811F3"/>
    <w:rsid w:val="00C8125F"/>
    <w:rsid w:val="00C96D8F"/>
    <w:rsid w:val="00CA0A0A"/>
    <w:rsid w:val="00CD50F9"/>
    <w:rsid w:val="00CE78F0"/>
    <w:rsid w:val="00D11406"/>
    <w:rsid w:val="00D84F24"/>
    <w:rsid w:val="00D85404"/>
    <w:rsid w:val="00D95222"/>
    <w:rsid w:val="00DA500C"/>
    <w:rsid w:val="00DB5BC0"/>
    <w:rsid w:val="00E10535"/>
    <w:rsid w:val="00E17F66"/>
    <w:rsid w:val="00E26F77"/>
    <w:rsid w:val="00E32DCF"/>
    <w:rsid w:val="00E41E61"/>
    <w:rsid w:val="00E51230"/>
    <w:rsid w:val="00E53A48"/>
    <w:rsid w:val="00E71423"/>
    <w:rsid w:val="00E73F42"/>
    <w:rsid w:val="00E8222E"/>
    <w:rsid w:val="00E87F8E"/>
    <w:rsid w:val="00EA745C"/>
    <w:rsid w:val="00EB4D7B"/>
    <w:rsid w:val="00EC0C92"/>
    <w:rsid w:val="00EC69E7"/>
    <w:rsid w:val="00F10B67"/>
    <w:rsid w:val="00F65263"/>
    <w:rsid w:val="00F82EA0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Выноска 3 1031"/>
        <o:r id="V:Rule2" type="callout" idref="#Выноска 3 87"/>
        <o:r id="V:Rule3" type="callout" idref="#Выноска 3 1034"/>
        <o:r id="V:Rule4" type="callout" idref="#Выноска 3 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5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4D"/>
    <w:pPr>
      <w:ind w:left="720"/>
      <w:contextualSpacing/>
    </w:pPr>
  </w:style>
  <w:style w:type="character" w:styleId="a8">
    <w:name w:val="Strong"/>
    <w:basedOn w:val="a0"/>
    <w:uiPriority w:val="22"/>
    <w:qFormat/>
    <w:rsid w:val="004025B3"/>
    <w:rPr>
      <w:b/>
      <w:bCs/>
    </w:rPr>
  </w:style>
  <w:style w:type="character" w:customStyle="1" w:styleId="extended-textshort">
    <w:name w:val="extended-text__short"/>
    <w:basedOn w:val="a0"/>
    <w:rsid w:val="002B6E26"/>
  </w:style>
  <w:style w:type="paragraph" w:customStyle="1" w:styleId="rtejustify">
    <w:name w:val="rtejustify"/>
    <w:basedOn w:val="a"/>
    <w:rsid w:val="0010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3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4B39"/>
  </w:style>
  <w:style w:type="paragraph" w:styleId="ab">
    <w:name w:val="footer"/>
    <w:basedOn w:val="a"/>
    <w:link w:val="ac"/>
    <w:uiPriority w:val="99"/>
    <w:semiHidden/>
    <w:unhideWhenUsed/>
    <w:rsid w:val="00534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4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F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55F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084D"/>
    <w:pPr>
      <w:ind w:left="720"/>
      <w:contextualSpacing/>
    </w:pPr>
  </w:style>
  <w:style w:type="character" w:styleId="a8">
    <w:name w:val="Strong"/>
    <w:basedOn w:val="a0"/>
    <w:uiPriority w:val="22"/>
    <w:qFormat/>
    <w:rsid w:val="004025B3"/>
    <w:rPr>
      <w:b/>
      <w:bCs/>
    </w:rPr>
  </w:style>
  <w:style w:type="character" w:customStyle="1" w:styleId="extended-textshort">
    <w:name w:val="extended-text__short"/>
    <w:basedOn w:val="a0"/>
    <w:rsid w:val="002B6E26"/>
  </w:style>
  <w:style w:type="paragraph" w:customStyle="1" w:styleId="rtejustify">
    <w:name w:val="rtejustify"/>
    <w:basedOn w:val="a"/>
    <w:rsid w:val="0010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1%81%D1%82%D0%B5%D0%BC%D0%BD%D0%B0%D1%8F_%D0%B8%D0%BD%D0%B6%D0%B5%D0%BD%D0%B5%D1%80%D0%B8%D1%8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B939-3C51-4A07-9DFC-DBC9555D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34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59</cp:revision>
  <dcterms:created xsi:type="dcterms:W3CDTF">2018-08-14T18:58:00Z</dcterms:created>
  <dcterms:modified xsi:type="dcterms:W3CDTF">2019-07-25T10:50:00Z</dcterms:modified>
</cp:coreProperties>
</file>