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18FE" w:rsidRPr="00D13F25" w:rsidRDefault="00FF1AF3" w:rsidP="00AF5720">
      <w:pPr>
        <w:spacing w:before="120" w:line="252" w:lineRule="auto"/>
        <w:ind w:firstLine="709"/>
        <w:jc w:val="both"/>
        <w:rPr>
          <w:sz w:val="24"/>
          <w:szCs w:val="24"/>
        </w:rPr>
      </w:pPr>
      <w:bookmarkStart w:id="0" w:name="_GoBack"/>
      <w:bookmarkEnd w:id="0"/>
      <w:r w:rsidRPr="00D13F25">
        <w:rPr>
          <w:b/>
          <w:sz w:val="24"/>
          <w:szCs w:val="24"/>
          <w:u w:val="single"/>
        </w:rPr>
        <w:t>Название</w:t>
      </w:r>
      <w:r w:rsidRPr="00D13F25">
        <w:rPr>
          <w:b/>
          <w:sz w:val="24"/>
          <w:szCs w:val="24"/>
        </w:rPr>
        <w:t xml:space="preserve">: </w:t>
      </w:r>
      <w:r w:rsidR="006779E0" w:rsidRPr="00D13F25">
        <w:rPr>
          <w:sz w:val="24"/>
          <w:szCs w:val="24"/>
        </w:rPr>
        <w:t>С</w:t>
      </w:r>
      <w:r w:rsidR="006779E0" w:rsidRPr="00D13F25">
        <w:rPr>
          <w:color w:val="000000"/>
          <w:sz w:val="24"/>
          <w:szCs w:val="24"/>
        </w:rPr>
        <w:t>анкт-Петербургское региональное общественное движение помощи детям, оставшимся без попечения родителей "Петербургские родители"</w:t>
      </w:r>
    </w:p>
    <w:p w:rsidR="00A818FE" w:rsidRPr="00D13F25" w:rsidRDefault="00FF1AF3" w:rsidP="00AF5720">
      <w:pPr>
        <w:spacing w:line="252" w:lineRule="auto"/>
        <w:ind w:firstLine="709"/>
        <w:jc w:val="both"/>
        <w:rPr>
          <w:sz w:val="24"/>
          <w:szCs w:val="24"/>
        </w:rPr>
      </w:pPr>
      <w:r w:rsidRPr="00D13F25">
        <w:rPr>
          <w:b/>
          <w:sz w:val="24"/>
          <w:szCs w:val="24"/>
          <w:u w:val="single"/>
        </w:rPr>
        <w:t>Сайт</w:t>
      </w:r>
      <w:r w:rsidRPr="00D13F25">
        <w:rPr>
          <w:b/>
          <w:sz w:val="24"/>
          <w:szCs w:val="24"/>
        </w:rPr>
        <w:t>:</w:t>
      </w:r>
      <w:r w:rsidRPr="00D13F25">
        <w:rPr>
          <w:sz w:val="24"/>
          <w:szCs w:val="24"/>
        </w:rPr>
        <w:t xml:space="preserve"> </w:t>
      </w:r>
      <w:r w:rsidR="006779E0" w:rsidRPr="00D13F25">
        <w:rPr>
          <w:color w:val="000000"/>
          <w:sz w:val="24"/>
          <w:szCs w:val="24"/>
        </w:rPr>
        <w:t>http://petrod.ru/</w:t>
      </w:r>
    </w:p>
    <w:p w:rsidR="00A818FE" w:rsidRPr="00D13F25" w:rsidRDefault="00FF1AF3" w:rsidP="00AF5720">
      <w:pPr>
        <w:ind w:firstLine="709"/>
        <w:rPr>
          <w:sz w:val="24"/>
          <w:szCs w:val="24"/>
        </w:rPr>
      </w:pPr>
      <w:r w:rsidRPr="00D13F25">
        <w:rPr>
          <w:b/>
          <w:sz w:val="24"/>
          <w:szCs w:val="24"/>
          <w:u w:val="single"/>
        </w:rPr>
        <w:t>Телефон</w:t>
      </w:r>
      <w:r w:rsidRPr="00D13F25">
        <w:rPr>
          <w:b/>
          <w:sz w:val="24"/>
          <w:szCs w:val="24"/>
        </w:rPr>
        <w:t>:</w:t>
      </w:r>
      <w:r w:rsidRPr="00D13F25">
        <w:rPr>
          <w:sz w:val="24"/>
          <w:szCs w:val="24"/>
        </w:rPr>
        <w:t xml:space="preserve"> </w:t>
      </w:r>
      <w:r w:rsidR="006779E0" w:rsidRPr="00D13F25">
        <w:rPr>
          <w:color w:val="000000"/>
          <w:sz w:val="24"/>
          <w:szCs w:val="24"/>
        </w:rPr>
        <w:t>+7 812 600-71-38</w:t>
      </w:r>
    </w:p>
    <w:p w:rsidR="00A818FE" w:rsidRPr="00D13F25" w:rsidRDefault="00FF1AF3" w:rsidP="00AF5720">
      <w:pPr>
        <w:spacing w:line="252" w:lineRule="auto"/>
        <w:ind w:firstLine="709"/>
        <w:jc w:val="both"/>
        <w:rPr>
          <w:sz w:val="24"/>
          <w:szCs w:val="24"/>
        </w:rPr>
      </w:pPr>
      <w:r w:rsidRPr="00D13F25">
        <w:rPr>
          <w:b/>
          <w:sz w:val="24"/>
          <w:szCs w:val="24"/>
          <w:u w:val="single"/>
        </w:rPr>
        <w:t>Электронная почта</w:t>
      </w:r>
      <w:r w:rsidRPr="00D13F25">
        <w:rPr>
          <w:b/>
          <w:sz w:val="24"/>
          <w:szCs w:val="24"/>
        </w:rPr>
        <w:t>:</w:t>
      </w:r>
      <w:r w:rsidRPr="00D13F25">
        <w:rPr>
          <w:sz w:val="24"/>
          <w:szCs w:val="24"/>
        </w:rPr>
        <w:t xml:space="preserve"> </w:t>
      </w:r>
      <w:r w:rsidR="006779E0" w:rsidRPr="00D13F25">
        <w:rPr>
          <w:color w:val="000000"/>
          <w:sz w:val="24"/>
          <w:szCs w:val="24"/>
        </w:rPr>
        <w:t>ed@petrod.ru</w:t>
      </w:r>
    </w:p>
    <w:p w:rsidR="00A818FE" w:rsidRPr="00D13F25" w:rsidRDefault="00FF1AF3" w:rsidP="00AF5720">
      <w:pPr>
        <w:spacing w:line="252" w:lineRule="auto"/>
        <w:ind w:firstLine="709"/>
        <w:jc w:val="both"/>
        <w:rPr>
          <w:sz w:val="24"/>
          <w:szCs w:val="24"/>
        </w:rPr>
      </w:pPr>
      <w:r w:rsidRPr="00D13F25">
        <w:rPr>
          <w:b/>
          <w:sz w:val="24"/>
          <w:szCs w:val="24"/>
          <w:u w:val="single"/>
        </w:rPr>
        <w:t>Контактное лицо</w:t>
      </w:r>
      <w:r w:rsidRPr="00D13F25">
        <w:rPr>
          <w:b/>
          <w:sz w:val="24"/>
          <w:szCs w:val="24"/>
        </w:rPr>
        <w:t>:</w:t>
      </w:r>
      <w:r w:rsidRPr="00D13F25">
        <w:rPr>
          <w:sz w:val="24"/>
          <w:szCs w:val="24"/>
        </w:rPr>
        <w:t xml:space="preserve"> </w:t>
      </w:r>
      <w:r w:rsidR="006779E0" w:rsidRPr="00D13F25">
        <w:rPr>
          <w:color w:val="000000"/>
          <w:sz w:val="24"/>
          <w:szCs w:val="24"/>
        </w:rPr>
        <w:t xml:space="preserve">Куркина Анастасия Ивановна, руководитель практики, тел: 8 964 330 10 00, </w:t>
      </w:r>
      <w:r w:rsidR="006779E0" w:rsidRPr="00D13F25">
        <w:rPr>
          <w:color w:val="000000"/>
          <w:sz w:val="24"/>
          <w:szCs w:val="24"/>
          <w:highlight w:val="white"/>
        </w:rPr>
        <w:t>a.kurkina@otkazniki.spb.ru</w:t>
      </w:r>
    </w:p>
    <w:p w:rsidR="00A818FE" w:rsidRPr="00D13F25" w:rsidRDefault="00A818FE" w:rsidP="00AF5720">
      <w:pPr>
        <w:spacing w:before="40" w:after="40" w:line="252" w:lineRule="auto"/>
        <w:ind w:firstLine="709"/>
        <w:jc w:val="both"/>
        <w:rPr>
          <w:sz w:val="24"/>
          <w:szCs w:val="24"/>
        </w:rPr>
      </w:pPr>
    </w:p>
    <w:p w:rsidR="00A818FE" w:rsidRPr="00D13F25" w:rsidRDefault="00A818FE" w:rsidP="00AF5720">
      <w:pPr>
        <w:spacing w:before="120" w:line="252" w:lineRule="auto"/>
        <w:ind w:firstLine="709"/>
        <w:jc w:val="both"/>
        <w:rPr>
          <w:sz w:val="24"/>
          <w:szCs w:val="24"/>
        </w:rPr>
      </w:pPr>
    </w:p>
    <w:p w:rsidR="00B6298E" w:rsidRPr="00D13F25" w:rsidRDefault="00B6298E" w:rsidP="00AF5720">
      <w:pPr>
        <w:spacing w:before="140" w:line="254" w:lineRule="auto"/>
        <w:ind w:firstLine="709"/>
        <w:jc w:val="both"/>
        <w:rPr>
          <w:b/>
          <w:sz w:val="24"/>
          <w:szCs w:val="24"/>
          <w:u w:val="single"/>
        </w:rPr>
      </w:pPr>
      <w:r w:rsidRPr="00D13F25">
        <w:rPr>
          <w:b/>
          <w:sz w:val="24"/>
          <w:szCs w:val="24"/>
          <w:u w:val="single"/>
        </w:rPr>
        <w:t>Ценности практики</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sz w:val="24"/>
          <w:szCs w:val="24"/>
        </w:rPr>
      </w:pPr>
      <w:r w:rsidRPr="00D13F25">
        <w:rPr>
          <w:b/>
          <w:color w:val="000000"/>
          <w:sz w:val="24"/>
          <w:szCs w:val="24"/>
        </w:rPr>
        <w:t xml:space="preserve">Ценность построения поддерживающих дружеских отношений значимого взрослого и подростка </w:t>
      </w:r>
      <w:r w:rsidRPr="00D13F25">
        <w:rPr>
          <w:color w:val="000000"/>
          <w:sz w:val="24"/>
          <w:szCs w:val="24"/>
        </w:rPr>
        <w:t xml:space="preserve">для гармоничного развития личности </w:t>
      </w:r>
      <w:r w:rsidRPr="00D13F25">
        <w:rPr>
          <w:sz w:val="24"/>
          <w:szCs w:val="24"/>
        </w:rPr>
        <w:t>подростка, компенсации депривационного влияния и его возможности выстраивать отношения с другими людьми за счет большего доверия к людям и миру, поэтому в подготовке мы делаем акцент на дружеской роли (не спонсорской и не детско-родительской) и на долгосрочность, чтобы добровольцы сразу оценивали свои силы на эту деятельность.</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sz w:val="24"/>
          <w:szCs w:val="24"/>
        </w:rPr>
      </w:pPr>
      <w:r w:rsidRPr="00D13F25">
        <w:rPr>
          <w:b/>
          <w:color w:val="000000"/>
          <w:sz w:val="24"/>
          <w:szCs w:val="24"/>
        </w:rPr>
        <w:t xml:space="preserve">Ценность построения долгосрочных отношений. </w:t>
      </w:r>
      <w:r w:rsidRPr="00D13F25">
        <w:rPr>
          <w:color w:val="000000"/>
          <w:sz w:val="24"/>
          <w:szCs w:val="24"/>
        </w:rPr>
        <w:t>Поскольку дети имеют серьезные проблемы в нарушении первичных отношений с близкими людьми, которые оказались несостоятельными в обеспечении их защиты, понимания себя, и не смогли создать эффективных и безопасных условий для их развития, дети имеют глубокую тревогу и недоверие к взрослым, которые потом оказываются с ними рядом. Для того, чтобы создать условия для компенсации тревоги путем развития отношений безопасной привязанности со стабильным взрослым, который занимает понятную роль в жизни ребенка, нужно время. Ребенка окружают в детском учреждении много взрослых, которые имеют к нему много требований, которым у ребенка нет сил соответствовать, из-за этого нарушено осознание ребенком своих возможностей. При построении долгосрочных отношений в рамках практики мы осознаем, что нужно не менее 3-х лет на формирование доверительных отношений. За 3 года подросток имеет возможность проявить свои разнообразные настоящие качества и получить обратную связь от добровольца, что снижает уровень тревоги и позволяет принять себя реального.</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sz w:val="24"/>
          <w:szCs w:val="24"/>
        </w:rPr>
      </w:pPr>
      <w:r w:rsidRPr="00D13F25">
        <w:rPr>
          <w:b/>
          <w:color w:val="000000"/>
          <w:sz w:val="24"/>
          <w:szCs w:val="24"/>
        </w:rPr>
        <w:t xml:space="preserve">Ориентирование на формирование духовных ценностей </w:t>
      </w:r>
      <w:r w:rsidRPr="00D13F25">
        <w:rPr>
          <w:color w:val="000000"/>
          <w:sz w:val="24"/>
          <w:szCs w:val="24"/>
        </w:rPr>
        <w:t>(не материальных). В рамках практики мы отмечаем важность развития духовных ценностей, таких как: интерес друг к друг и людям, развитие и саморазвитие, творчество, общение, умение сопереживать, уважение себя и других и взаимопомощь. Поскольку добровольцы – это, в основном, работающая молодежь, то есть возможность передачи ценности распределения получаемых денежных средств согласно возможностям и пониманию того, что не все зависит только от денег.</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sz w:val="24"/>
          <w:szCs w:val="24"/>
        </w:rPr>
      </w:pPr>
      <w:r w:rsidRPr="00D13F25">
        <w:rPr>
          <w:b/>
          <w:color w:val="000000"/>
          <w:sz w:val="24"/>
          <w:szCs w:val="24"/>
        </w:rPr>
        <w:t>Искренняя обратная связь без оценок и контроля</w:t>
      </w:r>
      <w:r w:rsidRPr="00D13F25">
        <w:rPr>
          <w:color w:val="000000"/>
          <w:sz w:val="24"/>
          <w:szCs w:val="24"/>
        </w:rPr>
        <w:t>. Мы отмечаем важность понимания себя добровольцем, безоценочного принятия других, а также права на ошибку.</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b/>
          <w:sz w:val="24"/>
          <w:szCs w:val="24"/>
        </w:rPr>
      </w:pPr>
      <w:r w:rsidRPr="00D13F25">
        <w:rPr>
          <w:b/>
          <w:color w:val="000000"/>
          <w:sz w:val="24"/>
          <w:szCs w:val="24"/>
        </w:rPr>
        <w:t>Уважение к особенностям детей</w:t>
      </w:r>
      <w:r w:rsidRPr="00D13F25">
        <w:rPr>
          <w:color w:val="000000"/>
          <w:sz w:val="24"/>
          <w:szCs w:val="24"/>
        </w:rPr>
        <w:t>, имеющим опыт депривации. Добровольцы знают об особенностях, понимают причинно-следственные и стараются принимать эти особенности и помогать детям развивать индивидуальные черты личности, ведущие к достижению целей.</w:t>
      </w:r>
    </w:p>
    <w:p w:rsidR="006779E0" w:rsidRPr="00D13F25" w:rsidRDefault="006779E0" w:rsidP="00DB20BF">
      <w:pPr>
        <w:widowControl w:val="0"/>
        <w:numPr>
          <w:ilvl w:val="0"/>
          <w:numId w:val="3"/>
        </w:numPr>
        <w:pBdr>
          <w:top w:val="nil"/>
          <w:left w:val="nil"/>
          <w:bottom w:val="nil"/>
          <w:right w:val="nil"/>
          <w:between w:val="nil"/>
        </w:pBdr>
        <w:tabs>
          <w:tab w:val="left" w:pos="0"/>
        </w:tabs>
        <w:suppressAutoHyphens/>
        <w:autoSpaceDE w:val="0"/>
        <w:autoSpaceDN w:val="0"/>
        <w:spacing w:line="256" w:lineRule="auto"/>
        <w:ind w:leftChars="-1" w:left="-2" w:right="127" w:firstLineChars="386" w:firstLine="930"/>
        <w:jc w:val="both"/>
        <w:textDirection w:val="btLr"/>
        <w:textAlignment w:val="top"/>
        <w:outlineLvl w:val="0"/>
        <w:rPr>
          <w:sz w:val="24"/>
          <w:szCs w:val="24"/>
        </w:rPr>
      </w:pPr>
      <w:r w:rsidRPr="00D13F25">
        <w:rPr>
          <w:b/>
          <w:color w:val="000000"/>
          <w:sz w:val="24"/>
          <w:szCs w:val="24"/>
        </w:rPr>
        <w:t>Важность личного общения с подростком,</w:t>
      </w:r>
      <w:r w:rsidRPr="00D13F25">
        <w:rPr>
          <w:color w:val="000000"/>
          <w:sz w:val="24"/>
          <w:szCs w:val="24"/>
        </w:rPr>
        <w:t xml:space="preserve"> не дистанционного и не через социальные сети. Важно, чтобы подросток имел перед глазами реальный пример </w:t>
      </w:r>
      <w:r w:rsidRPr="00D13F25">
        <w:rPr>
          <w:color w:val="000000"/>
          <w:sz w:val="24"/>
          <w:szCs w:val="24"/>
        </w:rPr>
        <w:lastRenderedPageBreak/>
        <w:t xml:space="preserve">эффективного поведения уверенного взрослого, на которого он смог бы ориентироваться. </w:t>
      </w:r>
    </w:p>
    <w:p w:rsidR="00540D0B" w:rsidRPr="00D13F25" w:rsidRDefault="006779E0" w:rsidP="006779E0">
      <w:pPr>
        <w:ind w:firstLine="709"/>
        <w:jc w:val="both"/>
        <w:rPr>
          <w:rFonts w:eastAsia="Calibri"/>
          <w:sz w:val="24"/>
          <w:szCs w:val="24"/>
        </w:rPr>
      </w:pPr>
      <w:r w:rsidRPr="00D13F25">
        <w:rPr>
          <w:color w:val="000000"/>
          <w:sz w:val="24"/>
          <w:szCs w:val="24"/>
        </w:rPr>
        <w:t>Все эти ценности лежат в основе построения отношений добровольца и подростка. Реализация этих ценностей - главный ориентир и основа для построения отношений с подростком и достижения социальных результатов.</w:t>
      </w:r>
    </w:p>
    <w:p w:rsidR="00B6298E" w:rsidRPr="00D13F25" w:rsidRDefault="00B6298E" w:rsidP="00AF5720">
      <w:pPr>
        <w:spacing w:before="120" w:line="252" w:lineRule="auto"/>
        <w:ind w:firstLine="709"/>
        <w:jc w:val="both"/>
        <w:rPr>
          <w:sz w:val="24"/>
          <w:szCs w:val="24"/>
        </w:rPr>
      </w:pPr>
    </w:p>
    <w:p w:rsidR="00A818FE" w:rsidRPr="00D13F25" w:rsidRDefault="00FF1AF3" w:rsidP="00AF5720">
      <w:pPr>
        <w:pStyle w:val="2"/>
        <w:keepNext w:val="0"/>
        <w:keepLines w:val="0"/>
        <w:spacing w:before="160" w:after="80"/>
        <w:ind w:firstLine="709"/>
        <w:jc w:val="center"/>
        <w:rPr>
          <w:b/>
          <w:sz w:val="24"/>
          <w:szCs w:val="24"/>
        </w:rPr>
      </w:pPr>
      <w:bookmarkStart w:id="1" w:name="_5piw5mubob21" w:colFirst="0" w:colLast="0"/>
      <w:bookmarkEnd w:id="1"/>
      <w:r w:rsidRPr="00D13F25">
        <w:rPr>
          <w:b/>
          <w:sz w:val="24"/>
          <w:szCs w:val="24"/>
        </w:rPr>
        <w:t>Общая информация о практике</w:t>
      </w:r>
    </w:p>
    <w:p w:rsidR="00A818FE" w:rsidRPr="00D13F25" w:rsidRDefault="00FF1AF3" w:rsidP="00AF5720">
      <w:pPr>
        <w:spacing w:before="180" w:after="200" w:line="252" w:lineRule="auto"/>
        <w:ind w:firstLine="709"/>
        <w:jc w:val="both"/>
        <w:rPr>
          <w:b/>
          <w:sz w:val="24"/>
          <w:szCs w:val="24"/>
          <w:u w:val="single"/>
        </w:rPr>
      </w:pPr>
      <w:r w:rsidRPr="00D13F25">
        <w:rPr>
          <w:b/>
          <w:sz w:val="24"/>
          <w:szCs w:val="24"/>
          <w:u w:val="single"/>
        </w:rPr>
        <w:t>Как называется практика?</w:t>
      </w:r>
    </w:p>
    <w:p w:rsidR="00A818FE" w:rsidRPr="00D13F25" w:rsidRDefault="006779E0" w:rsidP="00AF5720">
      <w:pPr>
        <w:spacing w:before="180" w:after="200" w:line="252" w:lineRule="auto"/>
        <w:ind w:firstLine="709"/>
        <w:jc w:val="both"/>
        <w:rPr>
          <w:sz w:val="24"/>
          <w:szCs w:val="24"/>
        </w:rPr>
      </w:pPr>
      <w:r w:rsidRPr="00D13F25">
        <w:rPr>
          <w:color w:val="000000"/>
          <w:sz w:val="24"/>
          <w:szCs w:val="24"/>
        </w:rPr>
        <w:t>«Значимый взрослый» - направление проекта «Право выбора»</w:t>
      </w:r>
    </w:p>
    <w:p w:rsidR="00A818FE" w:rsidRPr="00D13F25" w:rsidRDefault="00BE4A93" w:rsidP="00AF5720">
      <w:pPr>
        <w:spacing w:before="120" w:line="252" w:lineRule="auto"/>
        <w:ind w:firstLine="709"/>
        <w:jc w:val="both"/>
        <w:rPr>
          <w:b/>
          <w:sz w:val="24"/>
          <w:szCs w:val="24"/>
          <w:u w:val="single"/>
        </w:rPr>
      </w:pPr>
      <w:r w:rsidRPr="00D13F25">
        <w:rPr>
          <w:b/>
          <w:sz w:val="24"/>
          <w:szCs w:val="24"/>
          <w:u w:val="single"/>
        </w:rPr>
        <w:t>Где проходила реализация практики (страны, регионы, города, сёла и пр.)?</w:t>
      </w:r>
    </w:p>
    <w:p w:rsidR="00C246B4" w:rsidRPr="00D13F25" w:rsidRDefault="006779E0" w:rsidP="00AF5720">
      <w:pPr>
        <w:spacing w:before="120" w:line="252" w:lineRule="auto"/>
        <w:ind w:firstLine="709"/>
        <w:jc w:val="both"/>
        <w:rPr>
          <w:b/>
          <w:sz w:val="24"/>
          <w:szCs w:val="24"/>
          <w:u w:val="single"/>
        </w:rPr>
      </w:pPr>
      <w:r w:rsidRPr="00D13F25">
        <w:rPr>
          <w:color w:val="000000"/>
          <w:sz w:val="24"/>
          <w:szCs w:val="24"/>
        </w:rPr>
        <w:t>Санкт-Петербург</w:t>
      </w:r>
    </w:p>
    <w:p w:rsidR="00A818FE" w:rsidRPr="00D13F25" w:rsidRDefault="00FF1AF3" w:rsidP="00AF5720">
      <w:pPr>
        <w:spacing w:before="140" w:line="254" w:lineRule="auto"/>
        <w:ind w:firstLine="709"/>
        <w:jc w:val="center"/>
        <w:rPr>
          <w:b/>
          <w:sz w:val="24"/>
          <w:szCs w:val="24"/>
        </w:rPr>
      </w:pPr>
      <w:r w:rsidRPr="00D13F25">
        <w:rPr>
          <w:b/>
          <w:sz w:val="24"/>
          <w:szCs w:val="24"/>
        </w:rPr>
        <w:t>Краткое описание практики</w:t>
      </w:r>
    </w:p>
    <w:p w:rsidR="00B6298E" w:rsidRPr="00D13F25" w:rsidRDefault="00B6298E" w:rsidP="00AF5720">
      <w:pPr>
        <w:spacing w:before="120" w:after="200" w:line="252" w:lineRule="auto"/>
        <w:ind w:firstLine="709"/>
        <w:jc w:val="both"/>
        <w:rPr>
          <w:b/>
          <w:sz w:val="24"/>
          <w:szCs w:val="24"/>
          <w:u w:val="single"/>
        </w:rPr>
      </w:pPr>
      <w:r w:rsidRPr="00D13F25">
        <w:rPr>
          <w:b/>
          <w:sz w:val="24"/>
          <w:szCs w:val="24"/>
          <w:u w:val="single"/>
        </w:rPr>
        <w:t>Краткая аннотация практики</w:t>
      </w:r>
    </w:p>
    <w:p w:rsidR="006779E0" w:rsidRPr="00D13F25" w:rsidRDefault="006779E0" w:rsidP="006779E0">
      <w:pPr>
        <w:pBdr>
          <w:top w:val="nil"/>
          <w:left w:val="nil"/>
          <w:bottom w:val="nil"/>
          <w:right w:val="nil"/>
          <w:between w:val="nil"/>
        </w:pBdr>
        <w:tabs>
          <w:tab w:val="left" w:pos="709"/>
        </w:tabs>
        <w:spacing w:line="254" w:lineRule="auto"/>
        <w:ind w:left="-2" w:right="136" w:firstLineChars="386" w:firstLine="926"/>
        <w:jc w:val="both"/>
        <w:rPr>
          <w:sz w:val="24"/>
          <w:szCs w:val="24"/>
        </w:rPr>
      </w:pPr>
      <w:r w:rsidRPr="00D13F25">
        <w:rPr>
          <w:sz w:val="24"/>
          <w:szCs w:val="24"/>
        </w:rPr>
        <w:t xml:space="preserve">Право выбора – проект, основным направлением которого является долгосрочная индивидуальная поддержка значимым взрослым подростка, оставшегося без попечения родителей, старше 14 лет, имеющего проблемы в адаптации в учреждении. </w:t>
      </w:r>
    </w:p>
    <w:p w:rsidR="006779E0" w:rsidRPr="00D13F25" w:rsidRDefault="006779E0" w:rsidP="006779E0">
      <w:pPr>
        <w:pBdr>
          <w:top w:val="nil"/>
          <w:left w:val="nil"/>
          <w:bottom w:val="nil"/>
          <w:right w:val="nil"/>
          <w:between w:val="nil"/>
        </w:pBdr>
        <w:tabs>
          <w:tab w:val="left" w:pos="709"/>
        </w:tabs>
        <w:spacing w:line="254" w:lineRule="auto"/>
        <w:ind w:left="-2" w:right="136" w:firstLineChars="386" w:firstLine="926"/>
        <w:jc w:val="both"/>
        <w:rPr>
          <w:sz w:val="24"/>
          <w:szCs w:val="24"/>
        </w:rPr>
      </w:pPr>
      <w:r w:rsidRPr="00D13F25">
        <w:rPr>
          <w:sz w:val="24"/>
          <w:szCs w:val="24"/>
        </w:rPr>
        <w:t>Для того, чтобы стать значимым взрослым, каждый доброволец проходит 3-месячную подготовку. Подготовка направлена на то, чтобы к подросткам приходили только добровольцы, осознающие себя и осознающие свою роль рядом с подростком с сиротским опытом. Такой взрослый сможет выстроить долгосрочные поддерживающие надежные отношения. Такому взрослому можно доверять, и на примере этих отношений научиться выстраивать отношения и с другими людьми.</w:t>
      </w:r>
    </w:p>
    <w:p w:rsidR="00B6298E" w:rsidRPr="00D13F25" w:rsidRDefault="006779E0" w:rsidP="006779E0">
      <w:pPr>
        <w:spacing w:before="40" w:after="40" w:line="252" w:lineRule="auto"/>
        <w:ind w:firstLine="709"/>
        <w:jc w:val="both"/>
        <w:rPr>
          <w:sz w:val="24"/>
          <w:szCs w:val="24"/>
        </w:rPr>
      </w:pPr>
      <w:r w:rsidRPr="00D13F25">
        <w:rPr>
          <w:sz w:val="24"/>
          <w:szCs w:val="24"/>
        </w:rPr>
        <w:t>По окончанию подготовки добровольцы проекта знакомятся с подростками, пары подбирает психотерапевт проекта. Далее добровольцы общаются с подростком лично не менее 1 раза в неделю. Сначала встречи проходят на территории детского дома, а далее возможны и за ее пределами. Пары значимый взрослый-подросток посещают регулярные мероприятия, организованные проектом (фотостудия, театральная студия, кулинарные мастер-классы и пр.) Специалисты проекта регулярно проводят ресурсные встречи для добровольцев, супервизии индивидуальные и в группах, наблюдают за отношениями в парах и сопровождают добровольцев проекта.</w:t>
      </w:r>
    </w:p>
    <w:p w:rsidR="00C246B4" w:rsidRPr="00D13F25" w:rsidRDefault="00C246B4" w:rsidP="00AF5720">
      <w:pPr>
        <w:pBdr>
          <w:top w:val="nil"/>
          <w:left w:val="nil"/>
          <w:bottom w:val="nil"/>
          <w:right w:val="nil"/>
          <w:between w:val="nil"/>
        </w:pBdr>
        <w:spacing w:before="120" w:after="200" w:line="252" w:lineRule="auto"/>
        <w:ind w:firstLine="709"/>
        <w:jc w:val="both"/>
        <w:rPr>
          <w:b/>
          <w:sz w:val="24"/>
          <w:szCs w:val="24"/>
          <w:u w:val="single"/>
        </w:rPr>
      </w:pPr>
    </w:p>
    <w:p w:rsidR="00A818FE" w:rsidRPr="00D13F25" w:rsidRDefault="00B6298E" w:rsidP="00AF5720">
      <w:pPr>
        <w:spacing w:before="120" w:after="200" w:line="252" w:lineRule="auto"/>
        <w:ind w:firstLine="709"/>
        <w:jc w:val="both"/>
        <w:rPr>
          <w:b/>
          <w:sz w:val="24"/>
          <w:szCs w:val="24"/>
          <w:u w:val="single"/>
        </w:rPr>
      </w:pPr>
      <w:r w:rsidRPr="00D13F25">
        <w:rPr>
          <w:b/>
          <w:sz w:val="24"/>
          <w:szCs w:val="24"/>
          <w:u w:val="single"/>
        </w:rPr>
        <w:t>О</w:t>
      </w:r>
      <w:r w:rsidR="00FF1AF3" w:rsidRPr="00D13F25">
        <w:rPr>
          <w:b/>
          <w:sz w:val="24"/>
          <w:szCs w:val="24"/>
          <w:u w:val="single"/>
        </w:rPr>
        <w:t>сновны</w:t>
      </w:r>
      <w:r w:rsidRPr="00D13F25">
        <w:rPr>
          <w:b/>
          <w:sz w:val="24"/>
          <w:szCs w:val="24"/>
          <w:u w:val="single"/>
        </w:rPr>
        <w:t>е</w:t>
      </w:r>
      <w:r w:rsidR="00FF1AF3" w:rsidRPr="00D13F25">
        <w:rPr>
          <w:b/>
          <w:sz w:val="24"/>
          <w:szCs w:val="24"/>
          <w:u w:val="single"/>
        </w:rPr>
        <w:t xml:space="preserve"> благополучател</w:t>
      </w:r>
      <w:r w:rsidRPr="00D13F25">
        <w:rPr>
          <w:b/>
          <w:sz w:val="24"/>
          <w:szCs w:val="24"/>
          <w:u w:val="single"/>
        </w:rPr>
        <w:t>и</w:t>
      </w:r>
      <w:r w:rsidR="00FF1AF3" w:rsidRPr="00D13F25">
        <w:rPr>
          <w:b/>
          <w:sz w:val="24"/>
          <w:szCs w:val="24"/>
          <w:u w:val="single"/>
        </w:rPr>
        <w:t xml:space="preserve"> практики </w:t>
      </w:r>
    </w:p>
    <w:p w:rsidR="00540D0B" w:rsidRPr="00D13F25" w:rsidRDefault="006779E0" w:rsidP="00DB20BF">
      <w:pPr>
        <w:pStyle w:val="af2"/>
        <w:numPr>
          <w:ilvl w:val="0"/>
          <w:numId w:val="1"/>
        </w:numPr>
        <w:ind w:left="0" w:firstLine="709"/>
        <w:jc w:val="both"/>
        <w:rPr>
          <w:sz w:val="24"/>
          <w:szCs w:val="24"/>
        </w:rPr>
      </w:pPr>
      <w:r w:rsidRPr="00D13F25">
        <w:rPr>
          <w:b/>
          <w:color w:val="000000"/>
          <w:sz w:val="24"/>
          <w:szCs w:val="24"/>
        </w:rPr>
        <w:t>Подростки</w:t>
      </w:r>
      <w:r w:rsidRPr="00D13F25">
        <w:rPr>
          <w:color w:val="000000"/>
          <w:sz w:val="24"/>
          <w:szCs w:val="24"/>
        </w:rPr>
        <w:t>, оставшиеся без попечения родителей, старше 14 лет, имеющие проблемы в адаптации в учреждении, выразившие согласие на участие в проекте «Право выбора»</w:t>
      </w:r>
    </w:p>
    <w:p w:rsidR="00E54CD0" w:rsidRPr="00D13F25" w:rsidRDefault="00E54CD0" w:rsidP="00AF5720">
      <w:pPr>
        <w:pStyle w:val="af2"/>
        <w:pBdr>
          <w:top w:val="nil"/>
          <w:left w:val="nil"/>
          <w:bottom w:val="nil"/>
          <w:right w:val="nil"/>
          <w:between w:val="nil"/>
        </w:pBdr>
        <w:spacing w:before="40" w:after="40" w:line="254" w:lineRule="auto"/>
        <w:ind w:left="0" w:firstLine="709"/>
        <w:jc w:val="both"/>
        <w:rPr>
          <w:sz w:val="24"/>
          <w:szCs w:val="24"/>
        </w:rPr>
      </w:pPr>
    </w:p>
    <w:p w:rsidR="00A818FE" w:rsidRPr="00D13F25" w:rsidRDefault="00FF1AF3" w:rsidP="00AF5720">
      <w:pPr>
        <w:spacing w:before="140" w:after="200" w:line="254" w:lineRule="auto"/>
        <w:ind w:firstLine="709"/>
        <w:jc w:val="both"/>
        <w:rPr>
          <w:b/>
          <w:sz w:val="24"/>
          <w:szCs w:val="24"/>
          <w:u w:val="single"/>
        </w:rPr>
      </w:pPr>
      <w:r w:rsidRPr="00D13F25">
        <w:rPr>
          <w:b/>
          <w:sz w:val="24"/>
          <w:szCs w:val="24"/>
          <w:u w:val="single"/>
        </w:rPr>
        <w:t>Проблемы и потребности благополучателей</w:t>
      </w:r>
    </w:p>
    <w:tbl>
      <w:tblPr>
        <w:tblStyle w:val="af"/>
        <w:tblW w:w="0" w:type="auto"/>
        <w:tblLook w:val="04A0" w:firstRow="1" w:lastRow="0" w:firstColumn="1" w:lastColumn="0" w:noHBand="0" w:noVBand="1"/>
      </w:tblPr>
      <w:tblGrid>
        <w:gridCol w:w="4815"/>
        <w:gridCol w:w="6237"/>
      </w:tblGrid>
      <w:tr w:rsidR="00D6562F" w:rsidRPr="00D13F25" w:rsidTr="00D6562F">
        <w:tc>
          <w:tcPr>
            <w:tcW w:w="4815" w:type="dxa"/>
          </w:tcPr>
          <w:p w:rsidR="00D6562F" w:rsidRPr="00D13F25" w:rsidRDefault="00BE4A93" w:rsidP="00AF5720">
            <w:pPr>
              <w:spacing w:before="120" w:after="200" w:line="252" w:lineRule="auto"/>
              <w:ind w:firstLine="709"/>
              <w:jc w:val="both"/>
              <w:rPr>
                <w:b/>
                <w:bCs/>
                <w:sz w:val="24"/>
                <w:szCs w:val="24"/>
              </w:rPr>
            </w:pPr>
            <w:r w:rsidRPr="00D13F25">
              <w:rPr>
                <w:b/>
                <w:bCs/>
                <w:sz w:val="24"/>
                <w:szCs w:val="24"/>
              </w:rPr>
              <w:t>Целевая группа</w:t>
            </w:r>
          </w:p>
        </w:tc>
        <w:tc>
          <w:tcPr>
            <w:tcW w:w="6237" w:type="dxa"/>
          </w:tcPr>
          <w:p w:rsidR="00D6562F" w:rsidRPr="00D13F25" w:rsidRDefault="00BE4A93" w:rsidP="00AF5720">
            <w:pPr>
              <w:spacing w:before="120" w:after="200" w:line="252" w:lineRule="auto"/>
              <w:ind w:firstLine="709"/>
              <w:jc w:val="both"/>
              <w:rPr>
                <w:b/>
                <w:bCs/>
                <w:sz w:val="24"/>
                <w:szCs w:val="24"/>
              </w:rPr>
            </w:pPr>
            <w:r w:rsidRPr="00D13F25">
              <w:rPr>
                <w:b/>
                <w:bCs/>
                <w:sz w:val="24"/>
                <w:szCs w:val="24"/>
              </w:rPr>
              <w:t xml:space="preserve">Проблемы благополучателей данной </w:t>
            </w:r>
            <w:r w:rsidRPr="00D13F25">
              <w:rPr>
                <w:b/>
                <w:bCs/>
                <w:sz w:val="24"/>
                <w:szCs w:val="24"/>
              </w:rPr>
              <w:lastRenderedPageBreak/>
              <w:t>целевой группы</w:t>
            </w:r>
          </w:p>
        </w:tc>
      </w:tr>
      <w:tr w:rsidR="006779E0" w:rsidRPr="00D13F25" w:rsidTr="00D6562F">
        <w:tc>
          <w:tcPr>
            <w:tcW w:w="4815" w:type="dxa"/>
          </w:tcPr>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color w:val="000000"/>
                <w:sz w:val="24"/>
                <w:szCs w:val="24"/>
              </w:rPr>
            </w:pPr>
            <w:r w:rsidRPr="00D13F25">
              <w:rPr>
                <w:color w:val="000000"/>
                <w:sz w:val="24"/>
                <w:szCs w:val="24"/>
              </w:rPr>
              <w:lastRenderedPageBreak/>
              <w:t>Подростки, оставшиеся без попечения родителей, старше 14 лет, имеющие проблемы в адаптации в учреждении, выразившие согласие на участие в проекте «Право выбора».</w:t>
            </w:r>
          </w:p>
        </w:tc>
        <w:tc>
          <w:tcPr>
            <w:tcW w:w="6237" w:type="dxa"/>
          </w:tcPr>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sz w:val="24"/>
                <w:szCs w:val="24"/>
              </w:rPr>
            </w:pPr>
            <w:r w:rsidRPr="00D13F25">
              <w:rPr>
                <w:sz w:val="24"/>
                <w:szCs w:val="24"/>
              </w:rPr>
              <w:t>Нарушение формирования личности и формирования эффективных отношений во взаимодействии с окружающим миром и людьми у подростков в виду выраженной дезадаптации и последствий депривации.</w:t>
            </w:r>
          </w:p>
        </w:tc>
      </w:tr>
    </w:tbl>
    <w:p w:rsidR="004A7934" w:rsidRPr="00D13F25" w:rsidRDefault="004A7934" w:rsidP="00AF5720">
      <w:pPr>
        <w:spacing w:before="140" w:line="254" w:lineRule="auto"/>
        <w:ind w:firstLine="709"/>
        <w:jc w:val="both"/>
        <w:rPr>
          <w:b/>
          <w:sz w:val="24"/>
          <w:szCs w:val="24"/>
        </w:rPr>
      </w:pPr>
    </w:p>
    <w:p w:rsidR="00A818FE" w:rsidRPr="00D13F25" w:rsidRDefault="00FF1AF3" w:rsidP="00AF5720">
      <w:pPr>
        <w:spacing w:before="140" w:line="254" w:lineRule="auto"/>
        <w:ind w:firstLine="709"/>
        <w:jc w:val="both"/>
        <w:rPr>
          <w:b/>
          <w:sz w:val="24"/>
          <w:szCs w:val="24"/>
        </w:rPr>
      </w:pPr>
      <w:r w:rsidRPr="00D13F25">
        <w:rPr>
          <w:b/>
          <w:sz w:val="24"/>
          <w:szCs w:val="24"/>
        </w:rPr>
        <w:t>Социальные результаты</w:t>
      </w:r>
      <w:r w:rsidR="00B6298E" w:rsidRPr="00D13F25">
        <w:rPr>
          <w:b/>
          <w:sz w:val="24"/>
          <w:szCs w:val="24"/>
        </w:rPr>
        <w:t xml:space="preserve"> практики </w:t>
      </w:r>
    </w:p>
    <w:p w:rsidR="008B7B45" w:rsidRPr="00D13F25" w:rsidRDefault="008B7B45" w:rsidP="00AF5720">
      <w:pPr>
        <w:spacing w:before="140" w:line="254" w:lineRule="auto"/>
        <w:ind w:firstLine="709"/>
        <w:jc w:val="both"/>
        <w:rPr>
          <w:bCs/>
          <w:sz w:val="24"/>
          <w:szCs w:val="24"/>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737"/>
        <w:gridCol w:w="3413"/>
        <w:gridCol w:w="4981"/>
      </w:tblGrid>
      <w:tr w:rsidR="00C246B4" w:rsidRPr="00D13F25" w:rsidTr="006779E0">
        <w:tc>
          <w:tcPr>
            <w:tcW w:w="2737"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Группа благополучателей</w:t>
            </w:r>
          </w:p>
        </w:tc>
        <w:tc>
          <w:tcPr>
            <w:tcW w:w="3413"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Проблемы / потребности благополучателей</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C246B4" w:rsidRPr="00D13F25" w:rsidRDefault="00C246B4" w:rsidP="00AF5720">
            <w:pPr>
              <w:ind w:firstLine="709"/>
              <w:rPr>
                <w:b/>
                <w:bCs/>
                <w:sz w:val="24"/>
                <w:szCs w:val="24"/>
                <w:lang w:eastAsia="en-US"/>
              </w:rPr>
            </w:pPr>
            <w:r w:rsidRPr="00D13F25">
              <w:rPr>
                <w:b/>
                <w:bCs/>
                <w:sz w:val="24"/>
                <w:szCs w:val="24"/>
                <w:lang w:eastAsia="en-US"/>
              </w:rPr>
              <w:t>Планируемые позитивные изменения в ситуации благополучателей (социальные результаты практики)</w:t>
            </w:r>
          </w:p>
        </w:tc>
      </w:tr>
      <w:tr w:rsidR="006779E0" w:rsidRPr="00D13F25" w:rsidTr="006779E0">
        <w:tc>
          <w:tcPr>
            <w:tcW w:w="2737" w:type="dxa"/>
            <w:tcBorders>
              <w:top w:val="single" w:sz="4" w:space="0" w:color="000000"/>
              <w:left w:val="single" w:sz="4" w:space="0" w:color="000000"/>
              <w:bottom w:val="single" w:sz="4" w:space="0" w:color="000000"/>
            </w:tcBorders>
            <w:shd w:val="clear" w:color="auto" w:fill="auto"/>
          </w:tcPr>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color w:val="2E74B5"/>
                <w:sz w:val="24"/>
                <w:szCs w:val="24"/>
              </w:rPr>
            </w:pPr>
            <w:r w:rsidRPr="00D13F25">
              <w:rPr>
                <w:color w:val="000000"/>
                <w:sz w:val="24"/>
                <w:szCs w:val="24"/>
              </w:rPr>
              <w:t>Подростки, оставшиеся без попечения родителей, старше 14 лет, имеющие проблемы в адаптации в учреждении, выразившие согласие на участие в проекте «Право выбора».</w:t>
            </w:r>
          </w:p>
        </w:tc>
        <w:tc>
          <w:tcPr>
            <w:tcW w:w="3413" w:type="dxa"/>
            <w:tcBorders>
              <w:top w:val="single" w:sz="4" w:space="0" w:color="000000"/>
              <w:left w:val="single" w:sz="4" w:space="0" w:color="000000"/>
              <w:bottom w:val="single" w:sz="4" w:space="0" w:color="000000"/>
            </w:tcBorders>
            <w:shd w:val="clear" w:color="auto" w:fill="auto"/>
          </w:tcPr>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color w:val="2E74B5"/>
                <w:sz w:val="24"/>
                <w:szCs w:val="24"/>
              </w:rPr>
            </w:pPr>
            <w:r w:rsidRPr="00D13F25">
              <w:rPr>
                <w:sz w:val="24"/>
                <w:szCs w:val="24"/>
              </w:rPr>
              <w:t>Нарушение формирования личности и формирования эффективных отношений во взаимодействии с окружающим миром и людьми у подростков в виду выраженной дезадаптации и последствий депривации.</w:t>
            </w:r>
          </w:p>
        </w:tc>
        <w:tc>
          <w:tcPr>
            <w:tcW w:w="4981" w:type="dxa"/>
            <w:tcBorders>
              <w:top w:val="single" w:sz="4" w:space="0" w:color="000000"/>
              <w:left w:val="single" w:sz="4" w:space="0" w:color="000000"/>
              <w:bottom w:val="single" w:sz="4" w:space="0" w:color="000000"/>
              <w:right w:val="single" w:sz="4" w:space="0" w:color="000000"/>
            </w:tcBorders>
            <w:shd w:val="clear" w:color="auto" w:fill="auto"/>
          </w:tcPr>
          <w:p w:rsidR="006779E0" w:rsidRPr="00D13F25" w:rsidRDefault="006779E0" w:rsidP="006779E0">
            <w:pPr>
              <w:pBdr>
                <w:top w:val="nil"/>
                <w:left w:val="nil"/>
                <w:bottom w:val="nil"/>
                <w:right w:val="nil"/>
                <w:between w:val="nil"/>
              </w:pBdr>
              <w:tabs>
                <w:tab w:val="left" w:pos="709"/>
              </w:tabs>
              <w:spacing w:line="240" w:lineRule="auto"/>
              <w:ind w:left="-2"/>
              <w:jc w:val="both"/>
              <w:rPr>
                <w:sz w:val="24"/>
                <w:szCs w:val="24"/>
              </w:rPr>
            </w:pPr>
            <w:r w:rsidRPr="00D13F25">
              <w:rPr>
                <w:color w:val="000000"/>
                <w:sz w:val="24"/>
                <w:szCs w:val="24"/>
              </w:rPr>
              <w:t>Снижение уровня дезадаптации и проявления депривационного влияния за счет появления в жизни подростка надежного подготовленного взрослого - добровольца и установления долгосрочных поддерживающих отношений дружбы с ним.</w:t>
            </w:r>
          </w:p>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color w:val="000000"/>
                <w:sz w:val="24"/>
                <w:szCs w:val="24"/>
              </w:rPr>
            </w:pPr>
          </w:p>
        </w:tc>
      </w:tr>
    </w:tbl>
    <w:p w:rsidR="00C246B4" w:rsidRPr="00D13F25" w:rsidRDefault="00C246B4" w:rsidP="00AF5720">
      <w:pPr>
        <w:spacing w:before="140" w:line="254" w:lineRule="auto"/>
        <w:ind w:firstLine="709"/>
        <w:jc w:val="both"/>
        <w:rPr>
          <w:bCs/>
          <w:sz w:val="24"/>
          <w:szCs w:val="24"/>
        </w:rPr>
      </w:pPr>
    </w:p>
    <w:p w:rsidR="00465E3E" w:rsidRPr="00D13F25" w:rsidRDefault="00FF1AF3" w:rsidP="00AF5720">
      <w:pPr>
        <w:spacing w:before="140" w:line="254" w:lineRule="auto"/>
        <w:ind w:firstLine="709"/>
        <w:jc w:val="both"/>
        <w:rPr>
          <w:b/>
          <w:sz w:val="24"/>
          <w:szCs w:val="24"/>
        </w:rPr>
      </w:pPr>
      <w:r w:rsidRPr="00D13F25">
        <w:rPr>
          <w:b/>
          <w:sz w:val="24"/>
          <w:szCs w:val="24"/>
        </w:rPr>
        <w:t xml:space="preserve">Деятельность в рамках реализации практики </w:t>
      </w:r>
    </w:p>
    <w:tbl>
      <w:tblPr>
        <w:tblW w:w="5000" w:type="pct"/>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928"/>
        <w:gridCol w:w="7203"/>
      </w:tblGrid>
      <w:tr w:rsidR="00C246B4" w:rsidRPr="00D13F25" w:rsidTr="006779E0">
        <w:tc>
          <w:tcPr>
            <w:tcW w:w="3928" w:type="dxa"/>
            <w:tcBorders>
              <w:top w:val="single" w:sz="4" w:space="0" w:color="000000"/>
              <w:left w:val="single" w:sz="4" w:space="0" w:color="000000"/>
              <w:bottom w:val="single" w:sz="4" w:space="0" w:color="000000"/>
            </w:tcBorders>
            <w:shd w:val="clear" w:color="auto" w:fill="auto"/>
          </w:tcPr>
          <w:p w:rsidR="00C246B4" w:rsidRPr="00D13F25" w:rsidRDefault="00C246B4" w:rsidP="00AF5720">
            <w:pPr>
              <w:ind w:firstLine="709"/>
              <w:jc w:val="both"/>
              <w:rPr>
                <w:rFonts w:eastAsia="Arial Narrow"/>
                <w:b/>
                <w:bCs/>
                <w:sz w:val="24"/>
                <w:szCs w:val="24"/>
                <w:highlight w:val="white"/>
              </w:rPr>
            </w:pPr>
            <w:r w:rsidRPr="00D13F25">
              <w:rPr>
                <w:rFonts w:eastAsia="Arial Narrow"/>
                <w:b/>
                <w:bCs/>
                <w:sz w:val="24"/>
                <w:szCs w:val="24"/>
                <w:shd w:val="clear" w:color="auto" w:fill="FFFFFF"/>
              </w:rPr>
              <w:t>Социальный результат</w:t>
            </w: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C246B4" w:rsidRPr="00D13F25" w:rsidRDefault="00C246B4" w:rsidP="00AF5720">
            <w:pPr>
              <w:ind w:firstLine="709"/>
              <w:jc w:val="both"/>
              <w:rPr>
                <w:b/>
                <w:bCs/>
                <w:sz w:val="24"/>
                <w:szCs w:val="24"/>
              </w:rPr>
            </w:pPr>
            <w:r w:rsidRPr="00D13F25">
              <w:rPr>
                <w:rFonts w:eastAsia="Arial Narrow"/>
                <w:b/>
                <w:bCs/>
                <w:i/>
                <w:iCs/>
                <w:sz w:val="24"/>
                <w:szCs w:val="24"/>
              </w:rPr>
              <w:t>За счет каких действий происходит достижение социальных результатов</w:t>
            </w:r>
          </w:p>
        </w:tc>
      </w:tr>
      <w:tr w:rsidR="006779E0" w:rsidRPr="00D13F25" w:rsidTr="006779E0">
        <w:trPr>
          <w:trHeight w:val="1585"/>
        </w:trPr>
        <w:tc>
          <w:tcPr>
            <w:tcW w:w="3928" w:type="dxa"/>
            <w:tcBorders>
              <w:top w:val="single" w:sz="4" w:space="0" w:color="000000"/>
              <w:left w:val="single" w:sz="4" w:space="0" w:color="000000"/>
              <w:bottom w:val="single" w:sz="4" w:space="0" w:color="000000"/>
            </w:tcBorders>
            <w:shd w:val="clear" w:color="auto" w:fill="auto"/>
          </w:tcPr>
          <w:p w:rsidR="006779E0" w:rsidRPr="00D13F25" w:rsidRDefault="006779E0" w:rsidP="006779E0">
            <w:pPr>
              <w:pBdr>
                <w:top w:val="nil"/>
                <w:left w:val="nil"/>
                <w:bottom w:val="nil"/>
                <w:right w:val="nil"/>
                <w:between w:val="nil"/>
              </w:pBdr>
              <w:tabs>
                <w:tab w:val="left" w:pos="709"/>
              </w:tabs>
              <w:spacing w:line="240" w:lineRule="auto"/>
              <w:ind w:left="-2"/>
              <w:jc w:val="both"/>
              <w:rPr>
                <w:sz w:val="24"/>
                <w:szCs w:val="24"/>
              </w:rPr>
            </w:pPr>
            <w:r w:rsidRPr="00D13F25">
              <w:rPr>
                <w:color w:val="000000"/>
                <w:sz w:val="24"/>
                <w:szCs w:val="24"/>
              </w:rPr>
              <w:t>Снижение уровня дезадаптации и проявления депривационного влияния за счет появления в жизни подростка надежного подготовленного взрослого - добровольца и установления долгосрочных поддерживающих отношений дружбы с ним.</w:t>
            </w:r>
          </w:p>
          <w:p w:rsidR="006779E0" w:rsidRPr="00D13F25" w:rsidRDefault="006779E0" w:rsidP="006779E0">
            <w:pPr>
              <w:pBdr>
                <w:top w:val="nil"/>
                <w:left w:val="nil"/>
                <w:bottom w:val="nil"/>
                <w:right w:val="nil"/>
                <w:between w:val="nil"/>
              </w:pBdr>
              <w:tabs>
                <w:tab w:val="left" w:pos="709"/>
              </w:tabs>
              <w:spacing w:before="139" w:line="256" w:lineRule="auto"/>
              <w:ind w:right="127" w:hanging="2"/>
              <w:jc w:val="both"/>
              <w:rPr>
                <w:color w:val="2E74B5"/>
                <w:sz w:val="24"/>
                <w:szCs w:val="24"/>
              </w:rPr>
            </w:pPr>
          </w:p>
        </w:tc>
        <w:tc>
          <w:tcPr>
            <w:tcW w:w="7203" w:type="dxa"/>
            <w:tcBorders>
              <w:top w:val="single" w:sz="4" w:space="0" w:color="000000"/>
              <w:left w:val="single" w:sz="4" w:space="0" w:color="000000"/>
              <w:bottom w:val="single" w:sz="4" w:space="0" w:color="000000"/>
              <w:right w:val="single" w:sz="4" w:space="0" w:color="000000"/>
            </w:tcBorders>
            <w:shd w:val="clear" w:color="auto" w:fill="auto"/>
          </w:tcPr>
          <w:p w:rsidR="006779E0" w:rsidRPr="00D13F25" w:rsidRDefault="006779E0" w:rsidP="00DB20BF">
            <w:pPr>
              <w:widowControl w:val="0"/>
              <w:numPr>
                <w:ilvl w:val="1"/>
                <w:numId w:val="4"/>
              </w:numPr>
              <w:pBdr>
                <w:top w:val="nil"/>
                <w:left w:val="nil"/>
                <w:bottom w:val="nil"/>
                <w:right w:val="nil"/>
                <w:between w:val="nil"/>
              </w:pBdr>
              <w:tabs>
                <w:tab w:val="left" w:pos="709"/>
              </w:tabs>
              <w:suppressAutoHyphens/>
              <w:autoSpaceDE w:val="0"/>
              <w:autoSpaceDN w:val="0"/>
              <w:spacing w:line="240" w:lineRule="auto"/>
              <w:ind w:leftChars="-1" w:left="0" w:right="125" w:hangingChars="1" w:hanging="2"/>
              <w:jc w:val="both"/>
              <w:textDirection w:val="btLr"/>
              <w:textAlignment w:val="top"/>
              <w:outlineLvl w:val="0"/>
              <w:rPr>
                <w:color w:val="000000"/>
                <w:sz w:val="24"/>
                <w:szCs w:val="24"/>
              </w:rPr>
            </w:pPr>
            <w:r w:rsidRPr="00D13F25">
              <w:rPr>
                <w:color w:val="000000"/>
                <w:sz w:val="24"/>
                <w:szCs w:val="24"/>
              </w:rPr>
              <w:t>Специалисты проекта (руководитель, психотерапевт, психолог) проводят 3-месячную подготовку с отобранными кандидатами в добровольцы, что позволяет добровольцам осознать свою роль рядом с подростком, сформировать свою концепцию добровольчества, быть эффективным поддерживающим взрослым.</w:t>
            </w:r>
          </w:p>
          <w:p w:rsidR="006779E0" w:rsidRPr="00D13F25" w:rsidRDefault="006779E0" w:rsidP="00DB20BF">
            <w:pPr>
              <w:widowControl w:val="0"/>
              <w:numPr>
                <w:ilvl w:val="1"/>
                <w:numId w:val="4"/>
              </w:numPr>
              <w:pBdr>
                <w:top w:val="nil"/>
                <w:left w:val="nil"/>
                <w:bottom w:val="nil"/>
                <w:right w:val="nil"/>
                <w:between w:val="nil"/>
              </w:pBdr>
              <w:tabs>
                <w:tab w:val="left" w:pos="709"/>
              </w:tabs>
              <w:suppressAutoHyphens/>
              <w:autoSpaceDE w:val="0"/>
              <w:autoSpaceDN w:val="0"/>
              <w:spacing w:line="240" w:lineRule="auto"/>
              <w:ind w:leftChars="-1" w:left="0" w:right="125" w:hangingChars="1" w:hanging="2"/>
              <w:jc w:val="both"/>
              <w:textDirection w:val="btLr"/>
              <w:textAlignment w:val="top"/>
              <w:outlineLvl w:val="0"/>
              <w:rPr>
                <w:color w:val="000000"/>
                <w:sz w:val="24"/>
                <w:szCs w:val="24"/>
              </w:rPr>
            </w:pPr>
            <w:r w:rsidRPr="00D13F25">
              <w:rPr>
                <w:color w:val="000000"/>
                <w:sz w:val="24"/>
                <w:szCs w:val="24"/>
              </w:rPr>
              <w:t xml:space="preserve">После прохождения подготовки формируется пара значимый взрослый – подросток исходя из реальных потребностей и актуального состояния, пары составляет психотерапевт проекта. </w:t>
            </w:r>
          </w:p>
          <w:p w:rsidR="006779E0" w:rsidRPr="00D13F25" w:rsidRDefault="006779E0" w:rsidP="00DB20BF">
            <w:pPr>
              <w:widowControl w:val="0"/>
              <w:numPr>
                <w:ilvl w:val="1"/>
                <w:numId w:val="4"/>
              </w:numPr>
              <w:pBdr>
                <w:top w:val="nil"/>
                <w:left w:val="nil"/>
                <w:bottom w:val="nil"/>
                <w:right w:val="nil"/>
                <w:between w:val="nil"/>
              </w:pBdr>
              <w:tabs>
                <w:tab w:val="left" w:pos="709"/>
              </w:tabs>
              <w:suppressAutoHyphens/>
              <w:autoSpaceDE w:val="0"/>
              <w:autoSpaceDN w:val="0"/>
              <w:spacing w:line="240" w:lineRule="auto"/>
              <w:ind w:leftChars="-1" w:left="0" w:right="125" w:hangingChars="1" w:hanging="2"/>
              <w:jc w:val="both"/>
              <w:textDirection w:val="btLr"/>
              <w:textAlignment w:val="top"/>
              <w:outlineLvl w:val="0"/>
              <w:rPr>
                <w:color w:val="000000"/>
                <w:sz w:val="24"/>
                <w:szCs w:val="24"/>
              </w:rPr>
            </w:pPr>
            <w:r w:rsidRPr="00D13F25">
              <w:rPr>
                <w:color w:val="000000"/>
                <w:sz w:val="24"/>
                <w:szCs w:val="24"/>
              </w:rPr>
              <w:t xml:space="preserve">Далее доброволец и подросток общаются лично и регулярно (не менее 1 раза в неделю), посещают мероприятия, которые нашли самостоятельно или организованные проектом (фотостудия, театральная студия, </w:t>
            </w:r>
            <w:r w:rsidRPr="00D13F25">
              <w:rPr>
                <w:color w:val="000000"/>
                <w:sz w:val="24"/>
                <w:szCs w:val="24"/>
              </w:rPr>
              <w:lastRenderedPageBreak/>
              <w:t>кулинарные мастер-классы, рисование и пр).</w:t>
            </w:r>
          </w:p>
          <w:p w:rsidR="006779E0" w:rsidRPr="00D13F25" w:rsidRDefault="006779E0" w:rsidP="00DB20BF">
            <w:pPr>
              <w:widowControl w:val="0"/>
              <w:numPr>
                <w:ilvl w:val="1"/>
                <w:numId w:val="4"/>
              </w:numPr>
              <w:pBdr>
                <w:top w:val="nil"/>
                <w:left w:val="nil"/>
                <w:bottom w:val="nil"/>
                <w:right w:val="nil"/>
                <w:between w:val="nil"/>
              </w:pBdr>
              <w:tabs>
                <w:tab w:val="left" w:pos="709"/>
              </w:tabs>
              <w:suppressAutoHyphens/>
              <w:autoSpaceDE w:val="0"/>
              <w:autoSpaceDN w:val="0"/>
              <w:spacing w:line="240" w:lineRule="auto"/>
              <w:ind w:leftChars="-1" w:left="0" w:right="125" w:hangingChars="1" w:hanging="2"/>
              <w:jc w:val="both"/>
              <w:textDirection w:val="btLr"/>
              <w:textAlignment w:val="top"/>
              <w:outlineLvl w:val="0"/>
              <w:rPr>
                <w:color w:val="000000"/>
                <w:sz w:val="24"/>
                <w:szCs w:val="24"/>
              </w:rPr>
            </w:pPr>
            <w:r w:rsidRPr="00D13F25">
              <w:rPr>
                <w:color w:val="000000"/>
                <w:sz w:val="24"/>
                <w:szCs w:val="24"/>
              </w:rPr>
              <w:t>Добровольцы наблюдают за подростком в процессе развития отношений и имеют возможность обсудить свой вклад и получить  поддержку у специалистов проекта. Специалисты проекта регулярно проводят ресурсные встречи для добровольцев, супервизии личные и в группах, работают с ресурсом добровольца, сопровождают их.</w:t>
            </w:r>
          </w:p>
        </w:tc>
      </w:tr>
    </w:tbl>
    <w:p w:rsidR="00C246B4" w:rsidRPr="00D13F25" w:rsidRDefault="00C246B4" w:rsidP="00AF5720">
      <w:pPr>
        <w:spacing w:before="140" w:line="254" w:lineRule="auto"/>
        <w:ind w:firstLine="709"/>
        <w:jc w:val="both"/>
        <w:rPr>
          <w:b/>
          <w:sz w:val="24"/>
          <w:szCs w:val="24"/>
        </w:rPr>
      </w:pPr>
    </w:p>
    <w:p w:rsidR="0028754A" w:rsidRPr="00D13F25" w:rsidRDefault="0028754A" w:rsidP="00AF5720">
      <w:pPr>
        <w:pStyle w:val="af2"/>
        <w:pBdr>
          <w:top w:val="nil"/>
          <w:left w:val="nil"/>
          <w:bottom w:val="nil"/>
          <w:right w:val="nil"/>
          <w:between w:val="nil"/>
        </w:pBdr>
        <w:spacing w:line="254" w:lineRule="auto"/>
        <w:ind w:left="0" w:firstLine="709"/>
        <w:jc w:val="both"/>
        <w:rPr>
          <w:sz w:val="24"/>
          <w:szCs w:val="24"/>
        </w:rPr>
      </w:pPr>
    </w:p>
    <w:p w:rsidR="00A818FE" w:rsidRPr="00D13F25" w:rsidRDefault="00FF1AF3" w:rsidP="00AF5720">
      <w:pPr>
        <w:spacing w:before="120" w:after="160" w:line="256" w:lineRule="auto"/>
        <w:ind w:firstLine="709"/>
        <w:jc w:val="both"/>
        <w:rPr>
          <w:b/>
          <w:sz w:val="24"/>
          <w:szCs w:val="24"/>
        </w:rPr>
      </w:pPr>
      <w:r w:rsidRPr="00D13F25">
        <w:rPr>
          <w:b/>
          <w:sz w:val="24"/>
          <w:szCs w:val="24"/>
        </w:rPr>
        <w:t>Механизм воздействия практики: за счет чего достигаются изменения в ситуации благополучателей?</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sz w:val="24"/>
          <w:szCs w:val="24"/>
        </w:rPr>
      </w:pPr>
      <w:r w:rsidRPr="00D13F25">
        <w:rPr>
          <w:color w:val="000000"/>
          <w:sz w:val="24"/>
          <w:szCs w:val="24"/>
        </w:rPr>
        <w:t xml:space="preserve">Наша практика ориентирована на долгосрочную поддержку подростков из детских домов, старше 14 лет, добровольцами, которые готовы строить индивидуальные долгосрочные отношения с подростком через интерес к его жизни в реальном времени и передачу жизненного опыта путем формирования среды взаимодействия. В этой среде доброволец создает условия для того, чтобы подросток мог безопасно проявлять себя, получать обратную связь, быть поддержанным и благодаря этому развивать свою личность, адаптацию к миру, компенсируя последствия травматического жизненного опыта. Существенная часть проблем целевой группы связаны с </w:t>
      </w:r>
      <w:r w:rsidRPr="00D13F25">
        <w:rPr>
          <w:sz w:val="24"/>
          <w:szCs w:val="24"/>
        </w:rPr>
        <w:t>депривацией и дезадаптацией.</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30"/>
        <w:jc w:val="both"/>
        <w:rPr>
          <w:sz w:val="24"/>
          <w:szCs w:val="24"/>
        </w:rPr>
      </w:pPr>
      <w:r w:rsidRPr="00D13F25">
        <w:rPr>
          <w:b/>
          <w:sz w:val="24"/>
          <w:szCs w:val="24"/>
        </w:rPr>
        <w:t>Депривация</w:t>
      </w:r>
      <w:r w:rsidRPr="00D13F25">
        <w:rPr>
          <w:sz w:val="24"/>
          <w:szCs w:val="24"/>
        </w:rPr>
        <w:t xml:space="preserve"> – </w:t>
      </w:r>
      <w:r w:rsidRPr="00D13F25">
        <w:rPr>
          <w:b/>
          <w:sz w:val="24"/>
          <w:szCs w:val="24"/>
        </w:rPr>
        <w:t>это психическое состояние, появившееся в результате ситуаций, при которых субъект не имеет возможности удовлетворить некоторые основные психические потребности в достаточной мере на протяжении длительного периода</w:t>
      </w:r>
      <w:r w:rsidRPr="00D13F25">
        <w:rPr>
          <w:sz w:val="24"/>
          <w:szCs w:val="24"/>
        </w:rPr>
        <w:t>. Для нашей целевой группы основными неудовлетворенными потребностями являются: потребность определенных условий для продуктивной работы (учебы), потребность в первичных общественных связях, помогающих формироваться личности (мать, отец), потребность в самореализации в обществе, дающей возможность овладевать навыками и достигать целей. Проявлениями депривации являются нарушения коммуникативной активности, расстройства поведения, аффективные расстройства поведения, недостаточное развитие мотивационно-потребностной сферы. Наша практика ориентирована на компенсацию социальной депривации, эмоциональной депривации и отчасти сенсорной депривации.</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30"/>
        <w:jc w:val="both"/>
        <w:rPr>
          <w:color w:val="000000"/>
          <w:sz w:val="24"/>
          <w:szCs w:val="24"/>
        </w:rPr>
      </w:pPr>
      <w:r w:rsidRPr="00D13F25">
        <w:rPr>
          <w:b/>
          <w:sz w:val="24"/>
          <w:szCs w:val="24"/>
        </w:rPr>
        <w:t>Дезадаптация обозначает срыв процессов взаимодействия человека с окружающей средой и потерю баланса или гармонии между человеком и окружающей средой</w:t>
      </w:r>
      <w:r w:rsidRPr="00D13F25">
        <w:rPr>
          <w:sz w:val="24"/>
          <w:szCs w:val="24"/>
        </w:rPr>
        <w:t>. В основе дезадаптации у подростков лежат следующие факторы: культурно-социальная депривация, психолого-педагогическая запущенность, незрелость процессов саморегуляции, сложное изменение устоявшихся стереотипов и неготовность к принятию новых, нарушения формирования личности (акцентуации характера, последствия травматического опыта, когнитивный диссонанс в реальных представлениях и в ожиданиях). Последствия дезаптации можно оценивать путем наблюдения за следующими показателями: утрата или разрыв социальных связей, беспокойство за близких, чувство вины и стыда, неконтролируемая агрессия, зависимости, психические расстройства.</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color w:val="000000"/>
          <w:sz w:val="24"/>
          <w:szCs w:val="24"/>
        </w:rPr>
      </w:pPr>
      <w:r w:rsidRPr="00D13F25">
        <w:rPr>
          <w:sz w:val="24"/>
          <w:szCs w:val="24"/>
        </w:rPr>
        <w:t xml:space="preserve">Когда </w:t>
      </w:r>
      <w:r w:rsidRPr="00D13F25">
        <w:rPr>
          <w:color w:val="000000"/>
          <w:sz w:val="24"/>
          <w:szCs w:val="24"/>
        </w:rPr>
        <w:t xml:space="preserve">подросток соглашается на эффективный </w:t>
      </w:r>
      <w:r w:rsidRPr="00D13F25">
        <w:rPr>
          <w:sz w:val="24"/>
          <w:szCs w:val="24"/>
        </w:rPr>
        <w:t xml:space="preserve">контакт (и </w:t>
      </w:r>
      <w:r w:rsidRPr="00D13F25">
        <w:rPr>
          <w:color w:val="000000"/>
          <w:sz w:val="24"/>
          <w:szCs w:val="24"/>
        </w:rPr>
        <w:t xml:space="preserve">доброволец, и подросток готовы строить </w:t>
      </w:r>
      <w:r w:rsidRPr="00D13F25">
        <w:rPr>
          <w:sz w:val="24"/>
          <w:szCs w:val="24"/>
        </w:rPr>
        <w:t xml:space="preserve">длительные стабильные отношения), у него </w:t>
      </w:r>
      <w:r w:rsidRPr="00D13F25">
        <w:rPr>
          <w:color w:val="000000"/>
          <w:sz w:val="24"/>
          <w:szCs w:val="24"/>
        </w:rPr>
        <w:t xml:space="preserve">создается пространство для изменения стратегий с неэффективных на эффективные, есть интерес и ему навстречу приходит человек, которому этот интерес дорог – отсюда начало формирования отношений, построенных на взаимопонимании и формировании понятных целей. </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color w:val="000000"/>
          <w:sz w:val="24"/>
          <w:szCs w:val="24"/>
        </w:rPr>
      </w:pPr>
      <w:r w:rsidRPr="00D13F25">
        <w:rPr>
          <w:color w:val="000000"/>
          <w:sz w:val="24"/>
          <w:szCs w:val="24"/>
        </w:rPr>
        <w:lastRenderedPageBreak/>
        <w:t>Получив такой опыт взаимодействия, подросток не боится закреплять успехи, получая поддержку взрослого, потому что знает, что его не обидят и не будут использовать. Эти безопасные отношения позволяют начать подростку формировать границы, получать обратную связь и закреплять те стратегии, которые ведут к улучшению адаптации и построению доверительных отношений.</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sz w:val="24"/>
          <w:szCs w:val="24"/>
        </w:rPr>
      </w:pPr>
      <w:r w:rsidRPr="00D13F25">
        <w:rPr>
          <w:color w:val="000000"/>
          <w:sz w:val="24"/>
          <w:szCs w:val="24"/>
        </w:rPr>
        <w:t xml:space="preserve">В отношениях с подростком значимые взрослые проявляют терпение, принятие, честность и готовность к разрешению кризисных ситуаций - все это рождает интерес к себе у подростка, к другим, и позволяет расширить степень доверия к окружающим людям и миру в целом. Даже если он получает разрушительный опыт взаимодействия с другими людьми, он знает, что с этим делать, знает к кому прийти и учится отличать истинные отношения от отношений использования и может сформировать границы. </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30"/>
        <w:jc w:val="both"/>
        <w:rPr>
          <w:color w:val="000000"/>
          <w:sz w:val="24"/>
          <w:szCs w:val="24"/>
        </w:rPr>
      </w:pPr>
      <w:r w:rsidRPr="00D13F25">
        <w:rPr>
          <w:b/>
          <w:color w:val="000000"/>
          <w:sz w:val="24"/>
          <w:szCs w:val="24"/>
        </w:rPr>
        <w:t>Тем самым, наличие подготовленного значимого взрослого на позиции друга и равного партнера, умеющего эффективно делиться своим опытом и строить долгосрочные, понятные, искренние отношения надежной дружбы, помогает последовательно компенсировать травмы и последствия депривационного влияния, социализироваться подростку</w:t>
      </w:r>
      <w:r w:rsidRPr="00D13F25">
        <w:rPr>
          <w:color w:val="000000"/>
          <w:sz w:val="24"/>
          <w:szCs w:val="24"/>
        </w:rPr>
        <w:t>.</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sz w:val="24"/>
          <w:szCs w:val="24"/>
        </w:rPr>
      </w:pPr>
      <w:r w:rsidRPr="00D13F25">
        <w:rPr>
          <w:sz w:val="24"/>
          <w:szCs w:val="24"/>
        </w:rPr>
        <w:t>Для того, чтобы индивидуальная долгосрочная поддержка состоялась добровольцам проекта необходимо пройти основательную подготовку, которая и позволяет создать основу для долгосрочных дружеских отношений.</w:t>
      </w:r>
      <w:r w:rsidRPr="00D13F25">
        <w:rPr>
          <w:b/>
          <w:sz w:val="24"/>
          <w:szCs w:val="24"/>
        </w:rPr>
        <w:t xml:space="preserve"> </w:t>
      </w:r>
      <w:r w:rsidRPr="00D13F25">
        <w:rPr>
          <w:sz w:val="24"/>
          <w:szCs w:val="24"/>
        </w:rPr>
        <w:t xml:space="preserve">В формировании социального результата большую роль играет следование ценностям. В первую очередь, это ценность долгосрочности взаимодействия подростка и значимого взрослого. Эмпирический опыт показывает, что для установления постоянных отношений требуется год, а результаты могут быть заметны только через 3 года. </w:t>
      </w:r>
    </w:p>
    <w:p w:rsidR="006779E0" w:rsidRPr="00D13F25" w:rsidRDefault="006779E0" w:rsidP="006779E0">
      <w:pPr>
        <w:pBdr>
          <w:top w:val="nil"/>
          <w:left w:val="nil"/>
          <w:bottom w:val="nil"/>
          <w:right w:val="nil"/>
          <w:between w:val="nil"/>
        </w:pBdr>
        <w:tabs>
          <w:tab w:val="left" w:pos="542"/>
        </w:tabs>
        <w:spacing w:line="254" w:lineRule="auto"/>
        <w:ind w:left="-2" w:right="136" w:firstLineChars="386" w:firstLine="926"/>
        <w:jc w:val="both"/>
        <w:rPr>
          <w:sz w:val="24"/>
          <w:szCs w:val="24"/>
        </w:rPr>
      </w:pPr>
      <w:r w:rsidRPr="00D13F25">
        <w:rPr>
          <w:sz w:val="24"/>
          <w:szCs w:val="24"/>
        </w:rPr>
        <w:t>Как было указано выше, подросток с сиротским опытом имеет серьезную травму, связанную с тем, что был оставлен взрослым по непонятным для него причинам. Эта травма не позволяет строить отношения доверия, особенно в условиях резкого изменения жизненного уклада (размещение в сиротское учреждение), смены большого количества взрослых, которые предъявляют разный уровень требований, осознавать свою роль для дальнейшего развития. В таких условиях необходим постоянный взрослый, у которого будет время и другие эмоциональные ресурсы на принятие чувств ребенка и создание пространства, в котором он может получить поддержку. В начале взаимодействия ребенок имеет много разрушительных эмоций (в реалиях они направлены на тех взрослых, которые его оставили или причинили страдания), которые часто проявляет, проверяя таким образом надежность добровольца –значимого взрослого. Для того, чтобы принять эти эмоции и переориентировать их на позитивное восприятие себя, нужно около одного года. Этот год нужен для того, чтобы ребенок понял, что его не бросят, потому что он «плохой» (это можно рассматривать как аналог фазы развития привязанности).</w:t>
      </w:r>
    </w:p>
    <w:p w:rsidR="00540D0B" w:rsidRPr="00D13F25" w:rsidRDefault="006779E0" w:rsidP="006779E0">
      <w:pPr>
        <w:pBdr>
          <w:top w:val="nil"/>
          <w:left w:val="nil"/>
          <w:bottom w:val="nil"/>
          <w:right w:val="nil"/>
          <w:between w:val="nil"/>
        </w:pBdr>
        <w:spacing w:line="254" w:lineRule="auto"/>
        <w:ind w:firstLine="709"/>
        <w:jc w:val="both"/>
        <w:rPr>
          <w:sz w:val="24"/>
          <w:szCs w:val="24"/>
        </w:rPr>
      </w:pPr>
      <w:r w:rsidRPr="00D13F25">
        <w:rPr>
          <w:sz w:val="24"/>
          <w:szCs w:val="24"/>
        </w:rPr>
        <w:t>Только проявив эмоции защитного характера и получив поддержку, ребенок начнет раскрываться и, наблюдая за добровольцем, формировать так называемую «дифференцированную» привязанность, обозначая значимого взрослого, как «своего» человека, которому можно доверять. Для этого необходимо время для взаимодействия и получения совместного опыта в процессе изучения мира (которого ребенок не получил в семье).</w:t>
      </w:r>
    </w:p>
    <w:p w:rsidR="00540D0B" w:rsidRPr="00D13F25" w:rsidRDefault="00540D0B" w:rsidP="00AF5720">
      <w:pPr>
        <w:pBdr>
          <w:top w:val="nil"/>
          <w:left w:val="nil"/>
          <w:bottom w:val="nil"/>
          <w:right w:val="nil"/>
          <w:between w:val="nil"/>
        </w:pBdr>
        <w:spacing w:line="254" w:lineRule="auto"/>
        <w:ind w:firstLine="709"/>
        <w:jc w:val="both"/>
        <w:rPr>
          <w:sz w:val="24"/>
          <w:szCs w:val="24"/>
        </w:rPr>
      </w:pPr>
    </w:p>
    <w:p w:rsidR="00A818FE" w:rsidRPr="00D13F25" w:rsidRDefault="00FF1AF3" w:rsidP="00AF5720">
      <w:pPr>
        <w:spacing w:before="140" w:line="254" w:lineRule="auto"/>
        <w:ind w:firstLine="709"/>
        <w:jc w:val="both"/>
        <w:rPr>
          <w:b/>
          <w:sz w:val="24"/>
          <w:szCs w:val="24"/>
        </w:rPr>
      </w:pPr>
      <w:r w:rsidRPr="00D13F25">
        <w:rPr>
          <w:b/>
          <w:sz w:val="24"/>
          <w:szCs w:val="24"/>
        </w:rPr>
        <w:t>Показатели социальных результатов практики</w:t>
      </w:r>
    </w:p>
    <w:p w:rsidR="00B6298E" w:rsidRPr="00D13F25" w:rsidRDefault="00B6298E" w:rsidP="00AF5720">
      <w:pPr>
        <w:spacing w:before="140" w:line="254" w:lineRule="auto"/>
        <w:ind w:firstLine="709"/>
        <w:jc w:val="both"/>
        <w:rPr>
          <w:b/>
          <w:sz w:val="24"/>
          <w:szCs w:val="24"/>
        </w:rPr>
      </w:pPr>
    </w:p>
    <w:tbl>
      <w:tblPr>
        <w:tblStyle w:val="af"/>
        <w:tblW w:w="0" w:type="auto"/>
        <w:tblInd w:w="720" w:type="dxa"/>
        <w:tblLook w:val="04A0" w:firstRow="1" w:lastRow="0" w:firstColumn="1" w:lastColumn="0" w:noHBand="0" w:noVBand="1"/>
      </w:tblPr>
      <w:tblGrid>
        <w:gridCol w:w="4478"/>
        <w:gridCol w:w="5933"/>
      </w:tblGrid>
      <w:tr w:rsidR="004A2DCA" w:rsidRPr="00D13F25" w:rsidTr="006779E0">
        <w:trPr>
          <w:trHeight w:val="290"/>
        </w:trPr>
        <w:tc>
          <w:tcPr>
            <w:tcW w:w="4478" w:type="dxa"/>
            <w:vMerge w:val="restart"/>
          </w:tcPr>
          <w:p w:rsidR="004A2DCA" w:rsidRPr="00D13F25" w:rsidRDefault="004A2DCA" w:rsidP="00AF5720">
            <w:pPr>
              <w:spacing w:before="120" w:line="252" w:lineRule="auto"/>
              <w:ind w:firstLine="709"/>
              <w:jc w:val="both"/>
              <w:rPr>
                <w:b/>
                <w:sz w:val="24"/>
                <w:szCs w:val="24"/>
              </w:rPr>
            </w:pPr>
            <w:r w:rsidRPr="00D13F25">
              <w:rPr>
                <w:b/>
                <w:sz w:val="24"/>
                <w:szCs w:val="24"/>
              </w:rPr>
              <w:t>Социальный результат</w:t>
            </w:r>
          </w:p>
        </w:tc>
        <w:tc>
          <w:tcPr>
            <w:tcW w:w="5933" w:type="dxa"/>
            <w:vMerge w:val="restart"/>
          </w:tcPr>
          <w:p w:rsidR="004A2DCA" w:rsidRPr="00D13F25" w:rsidRDefault="004A2DCA" w:rsidP="00AF5720">
            <w:pPr>
              <w:spacing w:before="120" w:line="252" w:lineRule="auto"/>
              <w:ind w:firstLine="709"/>
              <w:jc w:val="both"/>
              <w:rPr>
                <w:b/>
                <w:sz w:val="24"/>
                <w:szCs w:val="24"/>
              </w:rPr>
            </w:pPr>
            <w:r w:rsidRPr="00D13F25">
              <w:rPr>
                <w:b/>
                <w:sz w:val="24"/>
                <w:szCs w:val="24"/>
              </w:rPr>
              <w:t>Показатель</w:t>
            </w:r>
          </w:p>
        </w:tc>
      </w:tr>
      <w:tr w:rsidR="004A2DCA" w:rsidRPr="00D13F25" w:rsidTr="006779E0">
        <w:trPr>
          <w:trHeight w:val="410"/>
        </w:trPr>
        <w:tc>
          <w:tcPr>
            <w:tcW w:w="4478" w:type="dxa"/>
            <w:vMerge/>
          </w:tcPr>
          <w:p w:rsidR="004A2DCA" w:rsidRPr="00D13F25" w:rsidRDefault="004A2DCA" w:rsidP="00AF5720">
            <w:pPr>
              <w:spacing w:before="120" w:line="252" w:lineRule="auto"/>
              <w:ind w:firstLine="709"/>
              <w:jc w:val="both"/>
              <w:rPr>
                <w:b/>
                <w:sz w:val="24"/>
                <w:szCs w:val="24"/>
              </w:rPr>
            </w:pPr>
          </w:p>
        </w:tc>
        <w:tc>
          <w:tcPr>
            <w:tcW w:w="5933" w:type="dxa"/>
            <w:vMerge/>
          </w:tcPr>
          <w:p w:rsidR="004A2DCA" w:rsidRPr="00D13F25" w:rsidRDefault="004A2DCA" w:rsidP="00AF5720">
            <w:pPr>
              <w:spacing w:before="120" w:line="252" w:lineRule="auto"/>
              <w:ind w:firstLine="709"/>
              <w:jc w:val="both"/>
              <w:rPr>
                <w:b/>
                <w:sz w:val="24"/>
                <w:szCs w:val="24"/>
              </w:rPr>
            </w:pPr>
          </w:p>
        </w:tc>
      </w:tr>
      <w:tr w:rsidR="00154F9C" w:rsidRPr="00D13F25" w:rsidTr="006779E0">
        <w:tc>
          <w:tcPr>
            <w:tcW w:w="4478" w:type="dxa"/>
            <w:vMerge w:val="restart"/>
          </w:tcPr>
          <w:p w:rsidR="00154F9C" w:rsidRPr="00D13F25" w:rsidRDefault="006779E0" w:rsidP="00AF5720">
            <w:pPr>
              <w:spacing w:before="120" w:line="252" w:lineRule="auto"/>
              <w:ind w:firstLine="709"/>
              <w:jc w:val="both"/>
              <w:rPr>
                <w:b/>
                <w:color w:val="FF0000"/>
                <w:sz w:val="24"/>
                <w:szCs w:val="24"/>
              </w:rPr>
            </w:pPr>
            <w:r w:rsidRPr="00D13F25">
              <w:rPr>
                <w:color w:val="000000"/>
                <w:sz w:val="24"/>
                <w:szCs w:val="24"/>
              </w:rPr>
              <w:t>Снижение уровня дезадаптации и проявления депривационного влияния за счет появления в жизни подростка надежного подготовленного взрослого - добровольца и установления долгосрочных поддерживающих отношений дружбы с ним.</w:t>
            </w:r>
          </w:p>
        </w:tc>
        <w:tc>
          <w:tcPr>
            <w:tcW w:w="5933" w:type="dxa"/>
          </w:tcPr>
          <w:p w:rsidR="00154F9C" w:rsidRPr="00D13F25" w:rsidRDefault="006779E0" w:rsidP="00AF5720">
            <w:pPr>
              <w:spacing w:before="140" w:line="254" w:lineRule="auto"/>
              <w:ind w:firstLine="709"/>
              <w:jc w:val="both"/>
              <w:rPr>
                <w:bCs/>
                <w:i/>
                <w:iCs/>
                <w:sz w:val="24"/>
                <w:szCs w:val="24"/>
              </w:rPr>
            </w:pPr>
            <w:r w:rsidRPr="00D13F25">
              <w:rPr>
                <w:sz w:val="24"/>
                <w:szCs w:val="24"/>
              </w:rPr>
              <w:t>Количество подростков, уменьшивших проявления дезадаптации.</w:t>
            </w:r>
          </w:p>
        </w:tc>
      </w:tr>
      <w:tr w:rsidR="00154F9C" w:rsidRPr="00D13F25" w:rsidTr="006779E0">
        <w:tc>
          <w:tcPr>
            <w:tcW w:w="4478" w:type="dxa"/>
            <w:vMerge/>
          </w:tcPr>
          <w:p w:rsidR="00154F9C" w:rsidRPr="00D13F25" w:rsidRDefault="00154F9C" w:rsidP="00AF5720">
            <w:pPr>
              <w:spacing w:before="120" w:line="252" w:lineRule="auto"/>
              <w:ind w:firstLine="709"/>
              <w:jc w:val="both"/>
              <w:rPr>
                <w:b/>
                <w:color w:val="FF0000"/>
                <w:sz w:val="24"/>
                <w:szCs w:val="24"/>
              </w:rPr>
            </w:pPr>
          </w:p>
        </w:tc>
        <w:tc>
          <w:tcPr>
            <w:tcW w:w="5933" w:type="dxa"/>
          </w:tcPr>
          <w:p w:rsidR="00154F9C" w:rsidRPr="00D13F25" w:rsidRDefault="006779E0" w:rsidP="00AF5720">
            <w:pPr>
              <w:spacing w:before="140" w:line="254" w:lineRule="auto"/>
              <w:ind w:firstLine="709"/>
              <w:jc w:val="both"/>
              <w:rPr>
                <w:bCs/>
                <w:i/>
                <w:iCs/>
                <w:sz w:val="24"/>
                <w:szCs w:val="24"/>
              </w:rPr>
            </w:pPr>
            <w:r w:rsidRPr="00D13F25">
              <w:rPr>
                <w:sz w:val="24"/>
                <w:szCs w:val="24"/>
              </w:rPr>
              <w:t>Количество подростков, уменьшивших проявления депривационного влияния</w:t>
            </w:r>
          </w:p>
        </w:tc>
      </w:tr>
    </w:tbl>
    <w:p w:rsidR="006779E0" w:rsidRPr="00D13F25" w:rsidRDefault="006779E0" w:rsidP="00AF5720">
      <w:pPr>
        <w:spacing w:before="120" w:after="280"/>
        <w:ind w:firstLine="709"/>
        <w:jc w:val="center"/>
        <w:rPr>
          <w:b/>
          <w:sz w:val="24"/>
          <w:szCs w:val="24"/>
        </w:rPr>
      </w:pPr>
    </w:p>
    <w:p w:rsidR="00A818FE" w:rsidRPr="00D13F25" w:rsidRDefault="00FF1AF3" w:rsidP="00AF5720">
      <w:pPr>
        <w:spacing w:before="120" w:after="280"/>
        <w:ind w:firstLine="709"/>
        <w:jc w:val="center"/>
        <w:rPr>
          <w:b/>
          <w:sz w:val="24"/>
          <w:szCs w:val="24"/>
        </w:rPr>
      </w:pPr>
      <w:r w:rsidRPr="00D13F25">
        <w:rPr>
          <w:b/>
          <w:sz w:val="24"/>
          <w:szCs w:val="24"/>
        </w:rPr>
        <w:t>Регламентированность практики</w:t>
      </w:r>
    </w:p>
    <w:p w:rsidR="00A818FE" w:rsidRPr="00D13F25" w:rsidRDefault="00FF1AF3" w:rsidP="00AF5720">
      <w:pPr>
        <w:spacing w:before="120" w:after="200"/>
        <w:ind w:firstLine="709"/>
        <w:jc w:val="both"/>
        <w:rPr>
          <w:b/>
          <w:sz w:val="24"/>
          <w:szCs w:val="24"/>
          <w:u w:val="single"/>
        </w:rPr>
      </w:pPr>
      <w:r w:rsidRPr="00D13F25">
        <w:rPr>
          <w:b/>
          <w:sz w:val="24"/>
          <w:szCs w:val="24"/>
          <w:u w:val="single"/>
        </w:rPr>
        <w:t>В каких материалах представлено полное описание практики?</w:t>
      </w:r>
    </w:p>
    <w:p w:rsidR="006779E0" w:rsidRPr="00D13F25" w:rsidRDefault="006779E0" w:rsidP="006779E0">
      <w:pPr>
        <w:pBdr>
          <w:top w:val="nil"/>
          <w:left w:val="nil"/>
          <w:bottom w:val="nil"/>
          <w:right w:val="nil"/>
          <w:between w:val="nil"/>
        </w:pBdr>
        <w:tabs>
          <w:tab w:val="left" w:pos="851"/>
        </w:tabs>
        <w:spacing w:line="240" w:lineRule="auto"/>
        <w:ind w:left="-2" w:firstLineChars="451" w:firstLine="1082"/>
        <w:jc w:val="both"/>
        <w:rPr>
          <w:sz w:val="24"/>
          <w:szCs w:val="24"/>
        </w:rPr>
      </w:pPr>
      <w:r w:rsidRPr="00D13F25">
        <w:rPr>
          <w:sz w:val="24"/>
          <w:szCs w:val="24"/>
        </w:rPr>
        <w:t>Материалы практики представлены в следующих документах:</w:t>
      </w:r>
    </w:p>
    <w:p w:rsidR="006779E0" w:rsidRPr="00D13F25" w:rsidRDefault="006779E0" w:rsidP="00DB20BF">
      <w:pPr>
        <w:widowControl w:val="0"/>
        <w:numPr>
          <w:ilvl w:val="0"/>
          <w:numId w:val="5"/>
        </w:numPr>
        <w:tabs>
          <w:tab w:val="left" w:pos="851"/>
        </w:tabs>
        <w:suppressAutoHyphens/>
        <w:autoSpaceDE w:val="0"/>
        <w:autoSpaceDN w:val="0"/>
        <w:spacing w:line="1" w:lineRule="atLeast"/>
        <w:ind w:leftChars="-1" w:left="-2" w:firstLineChars="451" w:firstLine="1082"/>
        <w:jc w:val="both"/>
        <w:textDirection w:val="btLr"/>
        <w:textAlignment w:val="top"/>
        <w:outlineLvl w:val="0"/>
        <w:rPr>
          <w:sz w:val="24"/>
          <w:szCs w:val="24"/>
        </w:rPr>
      </w:pPr>
      <w:r w:rsidRPr="00D13F25">
        <w:rPr>
          <w:sz w:val="24"/>
          <w:szCs w:val="24"/>
        </w:rPr>
        <w:t xml:space="preserve">Сайт организации РОД «Петербургские родители», где есть краткое описание самого проекта «Право выбора» и команды </w:t>
      </w:r>
      <w:hyperlink r:id="rId8">
        <w:r w:rsidRPr="00D13F25">
          <w:rPr>
            <w:color w:val="0000FF"/>
            <w:sz w:val="24"/>
            <w:szCs w:val="24"/>
            <w:u w:val="single"/>
          </w:rPr>
          <w:t>https://petrod.ru/o-nas/nashi-proekty/pravo-vybora</w:t>
        </w:r>
      </w:hyperlink>
      <w:r w:rsidRPr="00D13F25">
        <w:rPr>
          <w:sz w:val="24"/>
          <w:szCs w:val="24"/>
        </w:rPr>
        <w:t xml:space="preserve"> </w:t>
      </w:r>
    </w:p>
    <w:p w:rsidR="006779E0" w:rsidRPr="00D13F25" w:rsidRDefault="006779E0" w:rsidP="00DB20BF">
      <w:pPr>
        <w:widowControl w:val="0"/>
        <w:numPr>
          <w:ilvl w:val="0"/>
          <w:numId w:val="5"/>
        </w:numPr>
        <w:tabs>
          <w:tab w:val="left" w:pos="851"/>
        </w:tabs>
        <w:suppressAutoHyphens/>
        <w:autoSpaceDE w:val="0"/>
        <w:autoSpaceDN w:val="0"/>
        <w:spacing w:line="1" w:lineRule="atLeast"/>
        <w:ind w:leftChars="-1" w:left="-2" w:firstLineChars="451" w:firstLine="1082"/>
        <w:jc w:val="both"/>
        <w:textDirection w:val="btLr"/>
        <w:textAlignment w:val="top"/>
        <w:outlineLvl w:val="0"/>
        <w:rPr>
          <w:sz w:val="24"/>
          <w:szCs w:val="24"/>
        </w:rPr>
      </w:pPr>
      <w:r w:rsidRPr="00D13F25">
        <w:rPr>
          <w:sz w:val="24"/>
          <w:szCs w:val="24"/>
        </w:rPr>
        <w:t xml:space="preserve">Группа проекта «Право выбора» в Вконтакте, где есть описание практики подготовки, расписание подготовки, статьи на тему необходимости прохождения такой подготовки и пр. </w:t>
      </w:r>
      <w:hyperlink r:id="rId9" w:history="1">
        <w:r w:rsidRPr="00D13F25">
          <w:rPr>
            <w:rStyle w:val="af7"/>
            <w:sz w:val="24"/>
            <w:szCs w:val="24"/>
          </w:rPr>
          <w:t>https://vk.com/pravo_vybora</w:t>
        </w:r>
      </w:hyperlink>
      <w:r w:rsidRPr="00D13F25">
        <w:rPr>
          <w:sz w:val="24"/>
          <w:szCs w:val="24"/>
        </w:rPr>
        <w:t xml:space="preserve"> </w:t>
      </w:r>
    </w:p>
    <w:p w:rsidR="006779E0" w:rsidRPr="00D13F25" w:rsidRDefault="006779E0" w:rsidP="00DB20BF">
      <w:pPr>
        <w:widowControl w:val="0"/>
        <w:numPr>
          <w:ilvl w:val="0"/>
          <w:numId w:val="5"/>
        </w:numPr>
        <w:tabs>
          <w:tab w:val="left" w:pos="851"/>
        </w:tabs>
        <w:suppressAutoHyphens/>
        <w:autoSpaceDE w:val="0"/>
        <w:autoSpaceDN w:val="0"/>
        <w:spacing w:line="1" w:lineRule="atLeast"/>
        <w:ind w:leftChars="-1" w:left="-2" w:firstLineChars="451" w:firstLine="1082"/>
        <w:jc w:val="both"/>
        <w:textDirection w:val="btLr"/>
        <w:textAlignment w:val="top"/>
        <w:outlineLvl w:val="0"/>
        <w:rPr>
          <w:sz w:val="24"/>
          <w:szCs w:val="24"/>
        </w:rPr>
      </w:pPr>
      <w:r w:rsidRPr="00D13F25">
        <w:rPr>
          <w:color w:val="000000"/>
          <w:sz w:val="24"/>
          <w:szCs w:val="24"/>
        </w:rPr>
        <w:t>Методическое пособие-брошюра о проекте «Право выбора», где содержится описание проекта, ценностей проекта, описание практики подготовки, 2019 г, тираж 350 экземпляров.</w:t>
      </w:r>
      <w:hyperlink r:id="rId10">
        <w:r w:rsidRPr="00D13F25">
          <w:rPr>
            <w:color w:val="0000FF"/>
            <w:sz w:val="24"/>
            <w:szCs w:val="24"/>
            <w:u w:val="single"/>
          </w:rPr>
          <w:t>https://drive.google.com/file/d/1tVmh3AdZBjSycWxmiCTVH0cs13EqIDn6/view?usp=sharing</w:t>
        </w:r>
      </w:hyperlink>
    </w:p>
    <w:p w:rsidR="006779E0" w:rsidRPr="00D13F25" w:rsidRDefault="006779E0" w:rsidP="00DB20BF">
      <w:pPr>
        <w:widowControl w:val="0"/>
        <w:numPr>
          <w:ilvl w:val="0"/>
          <w:numId w:val="5"/>
        </w:numPr>
        <w:pBdr>
          <w:top w:val="nil"/>
          <w:left w:val="nil"/>
          <w:bottom w:val="nil"/>
          <w:right w:val="nil"/>
          <w:between w:val="nil"/>
        </w:pBdr>
        <w:tabs>
          <w:tab w:val="left" w:pos="851"/>
        </w:tabs>
        <w:suppressAutoHyphens/>
        <w:autoSpaceDE w:val="0"/>
        <w:autoSpaceDN w:val="0"/>
        <w:spacing w:line="240" w:lineRule="auto"/>
        <w:ind w:leftChars="-1" w:left="-2" w:firstLineChars="451" w:firstLine="1082"/>
        <w:jc w:val="both"/>
        <w:textDirection w:val="btLr"/>
        <w:textAlignment w:val="top"/>
        <w:outlineLvl w:val="0"/>
        <w:rPr>
          <w:sz w:val="24"/>
          <w:szCs w:val="24"/>
        </w:rPr>
      </w:pPr>
      <w:r w:rsidRPr="00D13F25">
        <w:rPr>
          <w:color w:val="000000"/>
          <w:sz w:val="24"/>
          <w:szCs w:val="24"/>
        </w:rPr>
        <w:t xml:space="preserve">Рабочая тетрадь добровольца, где содержится материал для работы над собой, домашние задания, концепция добровольца, 2018 г., тираж 200 экз. </w:t>
      </w:r>
      <w:hyperlink r:id="rId11">
        <w:r w:rsidRPr="00D13F25">
          <w:rPr>
            <w:color w:val="0000FF"/>
            <w:sz w:val="24"/>
            <w:szCs w:val="24"/>
            <w:u w:val="single"/>
          </w:rPr>
          <w:t>https://drive.google.com/file/d/1ezMkcy2LdPPfPVMYtD4G8pjFObezeJkV/view?usp=sharing</w:t>
        </w:r>
      </w:hyperlink>
    </w:p>
    <w:p w:rsidR="006779E0" w:rsidRPr="00D13F25" w:rsidRDefault="006779E0" w:rsidP="00DB20BF">
      <w:pPr>
        <w:widowControl w:val="0"/>
        <w:numPr>
          <w:ilvl w:val="0"/>
          <w:numId w:val="5"/>
        </w:numPr>
        <w:pBdr>
          <w:top w:val="nil"/>
          <w:left w:val="nil"/>
          <w:bottom w:val="nil"/>
          <w:right w:val="nil"/>
          <w:between w:val="nil"/>
        </w:pBdr>
        <w:tabs>
          <w:tab w:val="left" w:pos="851"/>
        </w:tabs>
        <w:suppressAutoHyphens/>
        <w:autoSpaceDE w:val="0"/>
        <w:autoSpaceDN w:val="0"/>
        <w:spacing w:line="240" w:lineRule="auto"/>
        <w:ind w:leftChars="-1" w:left="-2" w:firstLineChars="451" w:firstLine="1082"/>
        <w:jc w:val="both"/>
        <w:textDirection w:val="btLr"/>
        <w:textAlignment w:val="top"/>
        <w:outlineLvl w:val="0"/>
        <w:rPr>
          <w:sz w:val="24"/>
          <w:szCs w:val="24"/>
        </w:rPr>
      </w:pPr>
      <w:r w:rsidRPr="00D13F25">
        <w:rPr>
          <w:color w:val="000000"/>
          <w:sz w:val="24"/>
          <w:szCs w:val="24"/>
        </w:rPr>
        <w:t>Кодекс и концепция добровольца.</w:t>
      </w:r>
      <w:hyperlink r:id="rId12">
        <w:r w:rsidRPr="00D13F25">
          <w:rPr>
            <w:color w:val="0000FF"/>
            <w:sz w:val="24"/>
            <w:szCs w:val="24"/>
            <w:u w:val="single"/>
          </w:rPr>
          <w:t>https://drive.google.com/file/d/1UCSazGgjJuWnEW_2FEmFJUikPlhphDI_/view?usp=sharing</w:t>
        </w:r>
      </w:hyperlink>
    </w:p>
    <w:p w:rsidR="006779E0" w:rsidRPr="00D13F25" w:rsidRDefault="006779E0" w:rsidP="00DB20BF">
      <w:pPr>
        <w:widowControl w:val="0"/>
        <w:numPr>
          <w:ilvl w:val="0"/>
          <w:numId w:val="5"/>
        </w:numPr>
        <w:pBdr>
          <w:top w:val="nil"/>
          <w:left w:val="nil"/>
          <w:bottom w:val="nil"/>
          <w:right w:val="nil"/>
          <w:between w:val="nil"/>
        </w:pBdr>
        <w:tabs>
          <w:tab w:val="left" w:pos="851"/>
        </w:tabs>
        <w:suppressAutoHyphens/>
        <w:autoSpaceDE w:val="0"/>
        <w:autoSpaceDN w:val="0"/>
        <w:spacing w:line="240" w:lineRule="auto"/>
        <w:ind w:leftChars="-1" w:left="-2" w:firstLineChars="451" w:firstLine="1082"/>
        <w:jc w:val="both"/>
        <w:textDirection w:val="btLr"/>
        <w:textAlignment w:val="top"/>
        <w:outlineLvl w:val="0"/>
        <w:rPr>
          <w:sz w:val="24"/>
          <w:szCs w:val="24"/>
        </w:rPr>
      </w:pPr>
      <w:bookmarkStart w:id="2" w:name="_heading=h.30j0zll" w:colFirst="0" w:colLast="0"/>
      <w:bookmarkEnd w:id="2"/>
      <w:r w:rsidRPr="00D13F25">
        <w:rPr>
          <w:color w:val="000000"/>
          <w:sz w:val="24"/>
          <w:szCs w:val="24"/>
        </w:rPr>
        <w:t xml:space="preserve">Концепция добровольца </w:t>
      </w:r>
      <w:hyperlink r:id="rId13">
        <w:r w:rsidRPr="00D13F25">
          <w:rPr>
            <w:color w:val="0000FF"/>
            <w:sz w:val="24"/>
            <w:szCs w:val="24"/>
            <w:u w:val="single"/>
          </w:rPr>
          <w:t>https://drive.google.com/file/d/1pUq1aIExzeJ-X_l4CLdE5SQH1r6Cs8Oi/view?usp=sharing</w:t>
        </w:r>
      </w:hyperlink>
    </w:p>
    <w:p w:rsidR="006779E0" w:rsidRPr="00D13F25" w:rsidRDefault="006779E0" w:rsidP="00DB20BF">
      <w:pPr>
        <w:widowControl w:val="0"/>
        <w:numPr>
          <w:ilvl w:val="0"/>
          <w:numId w:val="5"/>
        </w:numPr>
        <w:pBdr>
          <w:top w:val="nil"/>
          <w:left w:val="nil"/>
          <w:bottom w:val="nil"/>
          <w:right w:val="nil"/>
          <w:between w:val="nil"/>
        </w:pBdr>
        <w:tabs>
          <w:tab w:val="left" w:pos="851"/>
        </w:tabs>
        <w:suppressAutoHyphens/>
        <w:autoSpaceDE w:val="0"/>
        <w:autoSpaceDN w:val="0"/>
        <w:spacing w:line="240" w:lineRule="auto"/>
        <w:ind w:leftChars="-1" w:left="-2" w:firstLineChars="451" w:firstLine="1082"/>
        <w:jc w:val="both"/>
        <w:textDirection w:val="btLr"/>
        <w:textAlignment w:val="top"/>
        <w:outlineLvl w:val="0"/>
        <w:rPr>
          <w:sz w:val="24"/>
          <w:szCs w:val="24"/>
        </w:rPr>
      </w:pPr>
      <w:r w:rsidRPr="00D13F25">
        <w:rPr>
          <w:sz w:val="24"/>
          <w:szCs w:val="24"/>
        </w:rPr>
        <w:t>«Портрет эффективного добровольца: особенности характера и личности добровольцев, нацеленных на долгосрочные отношения дружбы с подростками, имеющими опыт сиротства»</w:t>
      </w:r>
    </w:p>
    <w:p w:rsidR="006779E0" w:rsidRPr="00D13F25" w:rsidRDefault="00E31157" w:rsidP="006779E0">
      <w:pPr>
        <w:pBdr>
          <w:top w:val="nil"/>
          <w:left w:val="nil"/>
          <w:bottom w:val="nil"/>
          <w:right w:val="nil"/>
          <w:between w:val="nil"/>
        </w:pBdr>
        <w:tabs>
          <w:tab w:val="left" w:pos="851"/>
        </w:tabs>
        <w:spacing w:line="240" w:lineRule="auto"/>
        <w:ind w:left="-2" w:firstLineChars="451" w:firstLine="992"/>
        <w:jc w:val="both"/>
        <w:rPr>
          <w:sz w:val="24"/>
          <w:szCs w:val="24"/>
        </w:rPr>
      </w:pPr>
      <w:hyperlink r:id="rId14" w:history="1">
        <w:r w:rsidR="006779E0" w:rsidRPr="00D13F25">
          <w:rPr>
            <w:rStyle w:val="af7"/>
            <w:sz w:val="24"/>
            <w:szCs w:val="24"/>
          </w:rPr>
          <w:t>https://drive.google.com/file/d/1Hgbf10LBdzi4UmOtTU7jcguKDmhM4679/view?usp=sharing</w:t>
        </w:r>
      </w:hyperlink>
    </w:p>
    <w:p w:rsidR="00CF6805" w:rsidRPr="00D13F25" w:rsidRDefault="00CF6805" w:rsidP="00AF5720">
      <w:pPr>
        <w:ind w:firstLine="709"/>
        <w:jc w:val="both"/>
        <w:rPr>
          <w:sz w:val="24"/>
          <w:szCs w:val="24"/>
        </w:rPr>
      </w:pPr>
    </w:p>
    <w:p w:rsidR="00CF6805" w:rsidRPr="00D13F25" w:rsidRDefault="00CF6805" w:rsidP="00AF5720">
      <w:pPr>
        <w:ind w:firstLine="709"/>
        <w:jc w:val="both"/>
        <w:rPr>
          <w:sz w:val="24"/>
          <w:szCs w:val="24"/>
        </w:rPr>
      </w:pPr>
    </w:p>
    <w:p w:rsidR="00A818FE" w:rsidRPr="00D13F25" w:rsidRDefault="00FF1AF3" w:rsidP="00AF5720">
      <w:pPr>
        <w:spacing w:before="120" w:after="280"/>
        <w:ind w:firstLine="709"/>
        <w:jc w:val="both"/>
        <w:rPr>
          <w:b/>
          <w:sz w:val="24"/>
          <w:szCs w:val="24"/>
          <w:u w:val="single"/>
        </w:rPr>
      </w:pPr>
      <w:r w:rsidRPr="00D13F25">
        <w:rPr>
          <w:b/>
          <w:sz w:val="24"/>
          <w:szCs w:val="24"/>
          <w:u w:val="single"/>
        </w:rPr>
        <w:t>Какой минимальной базовой и дополнительной профессиональной подготовкой должны обладать исполнители практики?</w:t>
      </w:r>
    </w:p>
    <w:p w:rsidR="006779E0" w:rsidRPr="00D13F25" w:rsidRDefault="006779E0" w:rsidP="006779E0">
      <w:pPr>
        <w:pBdr>
          <w:top w:val="nil"/>
          <w:left w:val="nil"/>
          <w:bottom w:val="nil"/>
          <w:right w:val="nil"/>
          <w:between w:val="nil"/>
        </w:pBdr>
        <w:spacing w:line="240" w:lineRule="auto"/>
        <w:ind w:left="-2" w:firstLineChars="386" w:firstLine="930"/>
        <w:jc w:val="both"/>
        <w:rPr>
          <w:color w:val="000000"/>
          <w:sz w:val="24"/>
          <w:szCs w:val="24"/>
        </w:rPr>
      </w:pPr>
      <w:r w:rsidRPr="00D13F25">
        <w:rPr>
          <w:b/>
          <w:color w:val="000000"/>
          <w:sz w:val="24"/>
          <w:szCs w:val="24"/>
        </w:rPr>
        <w:t>Руководитель проекта (практики)</w:t>
      </w:r>
      <w:r w:rsidRPr="00D13F25">
        <w:rPr>
          <w:color w:val="000000"/>
          <w:sz w:val="24"/>
          <w:szCs w:val="24"/>
        </w:rPr>
        <w:t xml:space="preserve"> должен обладать организаторскими способностями, аналитическими способностями, уметь вести коммуникацию с людьми, руководитель проекта координирует все проектные процессы.</w:t>
      </w:r>
    </w:p>
    <w:p w:rsidR="006779E0" w:rsidRPr="00D13F25" w:rsidRDefault="006779E0" w:rsidP="006779E0">
      <w:pPr>
        <w:pBdr>
          <w:top w:val="nil"/>
          <w:left w:val="nil"/>
          <w:bottom w:val="nil"/>
          <w:right w:val="nil"/>
          <w:between w:val="nil"/>
        </w:pBdr>
        <w:spacing w:line="240" w:lineRule="auto"/>
        <w:ind w:left="-2" w:firstLineChars="386" w:firstLine="930"/>
        <w:jc w:val="both"/>
        <w:rPr>
          <w:color w:val="000000"/>
          <w:sz w:val="24"/>
          <w:szCs w:val="24"/>
        </w:rPr>
      </w:pPr>
      <w:r w:rsidRPr="00D13F25">
        <w:rPr>
          <w:b/>
          <w:color w:val="000000"/>
          <w:sz w:val="24"/>
          <w:szCs w:val="24"/>
        </w:rPr>
        <w:lastRenderedPageBreak/>
        <w:t xml:space="preserve">Психотерапевт и психолог </w:t>
      </w:r>
      <w:r w:rsidRPr="00D13F25">
        <w:rPr>
          <w:color w:val="000000"/>
          <w:sz w:val="24"/>
          <w:szCs w:val="24"/>
        </w:rPr>
        <w:t xml:space="preserve">проекта должны быть, иметь высшее специальное образование по психологии, медицинское, т.к. оценивают кандидатов в добровольцы, </w:t>
      </w:r>
      <w:r w:rsidRPr="00D13F25">
        <w:rPr>
          <w:sz w:val="24"/>
          <w:szCs w:val="24"/>
        </w:rPr>
        <w:t xml:space="preserve">разрабатывают </w:t>
      </w:r>
      <w:r w:rsidRPr="00D13F25">
        <w:rPr>
          <w:color w:val="000000"/>
          <w:sz w:val="24"/>
          <w:szCs w:val="24"/>
        </w:rPr>
        <w:t>и ведут мероприятия подготовки добровольцев (практики), сопровождают участников практики и принимают решение по итогам возможности вступления в деятельность проекта для каждого из участников. Знание о опыт работы с детьми с сиротским опытом. И специалисты должны сформировать ценности и позиции относительно детей-сирот.</w:t>
      </w:r>
    </w:p>
    <w:p w:rsidR="006779E0" w:rsidRPr="00D13F25" w:rsidRDefault="006779E0" w:rsidP="006779E0">
      <w:pPr>
        <w:pBdr>
          <w:top w:val="nil"/>
          <w:left w:val="nil"/>
          <w:bottom w:val="nil"/>
          <w:right w:val="nil"/>
          <w:between w:val="nil"/>
        </w:pBdr>
        <w:spacing w:line="240" w:lineRule="auto"/>
        <w:ind w:left="-2" w:firstLineChars="386" w:firstLine="930"/>
        <w:jc w:val="both"/>
        <w:rPr>
          <w:sz w:val="24"/>
          <w:szCs w:val="24"/>
        </w:rPr>
      </w:pPr>
      <w:r w:rsidRPr="00D13F25">
        <w:rPr>
          <w:b/>
          <w:color w:val="000000"/>
          <w:sz w:val="24"/>
          <w:szCs w:val="24"/>
        </w:rPr>
        <w:t>Требования к добровольцам</w:t>
      </w:r>
      <w:r w:rsidRPr="00D13F25">
        <w:rPr>
          <w:b/>
          <w:sz w:val="24"/>
          <w:szCs w:val="24"/>
        </w:rPr>
        <w:t xml:space="preserve">: </w:t>
      </w:r>
      <w:r w:rsidRPr="00D13F25">
        <w:rPr>
          <w:sz w:val="24"/>
          <w:szCs w:val="24"/>
        </w:rPr>
        <w:t>о</w:t>
      </w:r>
      <w:r w:rsidRPr="00D13F25">
        <w:rPr>
          <w:color w:val="000000"/>
          <w:sz w:val="24"/>
          <w:szCs w:val="24"/>
        </w:rPr>
        <w:t xml:space="preserve">бразование </w:t>
      </w:r>
      <w:r w:rsidRPr="00D13F25">
        <w:rPr>
          <w:sz w:val="24"/>
          <w:szCs w:val="24"/>
        </w:rPr>
        <w:t>выше среднего, л</w:t>
      </w:r>
      <w:r w:rsidRPr="00D13F25">
        <w:rPr>
          <w:color w:val="000000"/>
          <w:sz w:val="24"/>
          <w:szCs w:val="24"/>
        </w:rPr>
        <w:t>ичностный и временной ресурс</w:t>
      </w:r>
      <w:r w:rsidRPr="00D13F25">
        <w:rPr>
          <w:sz w:val="24"/>
          <w:szCs w:val="24"/>
        </w:rPr>
        <w:t>, ж</w:t>
      </w:r>
      <w:r w:rsidRPr="00D13F25">
        <w:rPr>
          <w:color w:val="000000"/>
          <w:sz w:val="24"/>
          <w:szCs w:val="24"/>
        </w:rPr>
        <w:t>елание развиваться</w:t>
      </w:r>
      <w:r w:rsidRPr="00D13F25">
        <w:rPr>
          <w:sz w:val="24"/>
          <w:szCs w:val="24"/>
        </w:rPr>
        <w:t>, о</w:t>
      </w:r>
      <w:r w:rsidRPr="00D13F25">
        <w:rPr>
          <w:color w:val="000000"/>
          <w:sz w:val="24"/>
          <w:szCs w:val="24"/>
        </w:rPr>
        <w:t>тсутствие страха и выраженных психологических и психических проблем</w:t>
      </w:r>
      <w:r w:rsidRPr="00D13F25">
        <w:rPr>
          <w:sz w:val="24"/>
          <w:szCs w:val="24"/>
        </w:rPr>
        <w:t>, справка об отсутствии судимости, справка из психоневрологического и наркологического диспансеров, флюорография.</w:t>
      </w:r>
    </w:p>
    <w:p w:rsidR="00A51041" w:rsidRPr="00D13F25" w:rsidRDefault="00A51041" w:rsidP="00AF5720">
      <w:pPr>
        <w:spacing w:before="120" w:after="280"/>
        <w:ind w:firstLine="709"/>
        <w:jc w:val="both"/>
        <w:rPr>
          <w:b/>
          <w:sz w:val="24"/>
          <w:szCs w:val="24"/>
          <w:u w:val="single"/>
        </w:rPr>
      </w:pPr>
    </w:p>
    <w:p w:rsidR="00A818FE" w:rsidRPr="00D13F25" w:rsidRDefault="00FF1AF3" w:rsidP="00AF5720">
      <w:pPr>
        <w:spacing w:before="120"/>
        <w:ind w:firstLine="709"/>
        <w:jc w:val="both"/>
        <w:rPr>
          <w:b/>
          <w:sz w:val="24"/>
          <w:szCs w:val="24"/>
          <w:u w:val="single"/>
        </w:rPr>
      </w:pPr>
      <w:r w:rsidRPr="00D13F25">
        <w:rPr>
          <w:b/>
          <w:sz w:val="24"/>
          <w:szCs w:val="24"/>
          <w:u w:val="single"/>
        </w:rPr>
        <w:t>Имеется ли методическое обеспечение профессиональных образовательных программ для специалистов?</w:t>
      </w:r>
    </w:p>
    <w:p w:rsidR="006779E0" w:rsidRPr="00D13F25" w:rsidRDefault="006779E0" w:rsidP="006779E0">
      <w:pPr>
        <w:pBdr>
          <w:top w:val="nil"/>
          <w:left w:val="nil"/>
          <w:bottom w:val="nil"/>
          <w:right w:val="nil"/>
          <w:between w:val="nil"/>
        </w:pBdr>
        <w:tabs>
          <w:tab w:val="left" w:pos="828"/>
          <w:tab w:val="left" w:pos="851"/>
        </w:tabs>
        <w:spacing w:line="240" w:lineRule="auto"/>
        <w:ind w:left="-2" w:firstLineChars="386" w:firstLine="926"/>
        <w:jc w:val="both"/>
        <w:rPr>
          <w:color w:val="000000"/>
          <w:sz w:val="24"/>
          <w:szCs w:val="24"/>
        </w:rPr>
      </w:pPr>
      <w:r w:rsidRPr="00D13F25">
        <w:rPr>
          <w:sz w:val="24"/>
          <w:szCs w:val="24"/>
        </w:rPr>
        <w:t>Профессиональных образовательных программ нет, но с</w:t>
      </w:r>
      <w:r w:rsidRPr="00D13F25">
        <w:rPr>
          <w:color w:val="000000"/>
          <w:sz w:val="24"/>
          <w:szCs w:val="24"/>
        </w:rPr>
        <w:t xml:space="preserve">пециалисты практики регулярно (1 раз в 2-3 месяца) проходят дополнительное обучение (вебинары, семинары, конференции) </w:t>
      </w:r>
      <w:r w:rsidRPr="00D13F25">
        <w:rPr>
          <w:sz w:val="24"/>
          <w:szCs w:val="24"/>
        </w:rPr>
        <w:t>для</w:t>
      </w:r>
      <w:r w:rsidRPr="00D13F25">
        <w:rPr>
          <w:color w:val="000000"/>
          <w:sz w:val="24"/>
          <w:szCs w:val="24"/>
        </w:rPr>
        <w:t xml:space="preserve"> повыш</w:t>
      </w:r>
      <w:r w:rsidRPr="00D13F25">
        <w:rPr>
          <w:sz w:val="24"/>
          <w:szCs w:val="24"/>
        </w:rPr>
        <w:t>ения своей квалификации</w:t>
      </w:r>
      <w:r w:rsidRPr="00D13F25">
        <w:rPr>
          <w:color w:val="000000"/>
          <w:sz w:val="24"/>
          <w:szCs w:val="24"/>
        </w:rPr>
        <w:t xml:space="preserve">.  Психотерапевт проекта является спикером на конгрессе психического здоровья и 1 раз в год посещает его и выступает на нем. </w:t>
      </w:r>
    </w:p>
    <w:p w:rsidR="006779E0" w:rsidRPr="00D13F25" w:rsidRDefault="006779E0" w:rsidP="006779E0">
      <w:pPr>
        <w:pBdr>
          <w:top w:val="nil"/>
          <w:left w:val="nil"/>
          <w:bottom w:val="nil"/>
          <w:right w:val="nil"/>
          <w:between w:val="nil"/>
        </w:pBdr>
        <w:tabs>
          <w:tab w:val="left" w:pos="828"/>
          <w:tab w:val="left" w:pos="851"/>
        </w:tabs>
        <w:spacing w:line="240" w:lineRule="auto"/>
        <w:ind w:left="-2" w:firstLineChars="386" w:firstLine="926"/>
        <w:jc w:val="both"/>
        <w:rPr>
          <w:color w:val="000000"/>
          <w:sz w:val="24"/>
          <w:szCs w:val="24"/>
        </w:rPr>
      </w:pPr>
      <w:r w:rsidRPr="00D13F25">
        <w:rPr>
          <w:color w:val="000000"/>
          <w:sz w:val="24"/>
          <w:szCs w:val="24"/>
        </w:rPr>
        <w:t>Вся команда проекта проходит различные вебинары и курсы от других НКО: Сообщество помогающих специалистов БФ Рауль, Теплица социальных технологий, Вебинары БФ Тимченко и Фонда Президентских грантов, курсы на портале Доброуниверситет и прочие. В ходе этой работы рассматриваются темы психологической направленности, происходит обучение социальной работе, социальному проектированию, командообразованию.</w:t>
      </w:r>
    </w:p>
    <w:p w:rsidR="006779E0" w:rsidRPr="00D13F25" w:rsidRDefault="006779E0" w:rsidP="00AF5720">
      <w:pPr>
        <w:spacing w:before="120" w:after="200"/>
        <w:ind w:firstLine="709"/>
        <w:jc w:val="center"/>
        <w:rPr>
          <w:b/>
          <w:sz w:val="24"/>
          <w:szCs w:val="24"/>
        </w:rPr>
      </w:pPr>
    </w:p>
    <w:p w:rsidR="00A818FE" w:rsidRPr="00D13F25" w:rsidRDefault="00FF1AF3" w:rsidP="00AF5720">
      <w:pPr>
        <w:spacing w:before="120" w:after="200"/>
        <w:ind w:firstLine="709"/>
        <w:jc w:val="center"/>
        <w:rPr>
          <w:b/>
          <w:sz w:val="24"/>
          <w:szCs w:val="24"/>
        </w:rPr>
      </w:pPr>
      <w:r w:rsidRPr="00D13F25">
        <w:rPr>
          <w:b/>
          <w:sz w:val="24"/>
          <w:szCs w:val="24"/>
        </w:rPr>
        <w:t>Обоснованность практики</w:t>
      </w:r>
    </w:p>
    <w:p w:rsidR="00A818FE" w:rsidRPr="00D13F25" w:rsidRDefault="00FF1AF3" w:rsidP="00AF5720">
      <w:pPr>
        <w:spacing w:after="160" w:line="256" w:lineRule="auto"/>
        <w:ind w:firstLine="709"/>
        <w:jc w:val="both"/>
        <w:rPr>
          <w:b/>
          <w:sz w:val="24"/>
          <w:szCs w:val="24"/>
        </w:rPr>
      </w:pPr>
      <w:r w:rsidRPr="00D13F25">
        <w:rPr>
          <w:b/>
          <w:sz w:val="24"/>
          <w:szCs w:val="24"/>
        </w:rPr>
        <w:t>Каким образом практика обоснована с точки зрения интересов и потребностей благополучателей?</w:t>
      </w:r>
    </w:p>
    <w:p w:rsidR="00D13F25" w:rsidRPr="00D13F25" w:rsidRDefault="00D13F25" w:rsidP="00D13F25">
      <w:pPr>
        <w:pBdr>
          <w:top w:val="nil"/>
          <w:left w:val="nil"/>
          <w:bottom w:val="nil"/>
          <w:right w:val="nil"/>
          <w:between w:val="nil"/>
        </w:pBdr>
        <w:spacing w:line="259" w:lineRule="auto"/>
        <w:ind w:left="-2" w:firstLineChars="386" w:firstLine="926"/>
        <w:jc w:val="both"/>
        <w:rPr>
          <w:color w:val="000000"/>
          <w:sz w:val="24"/>
          <w:szCs w:val="24"/>
        </w:rPr>
      </w:pPr>
      <w:r w:rsidRPr="00D13F25">
        <w:rPr>
          <w:color w:val="000000"/>
          <w:sz w:val="24"/>
          <w:szCs w:val="24"/>
        </w:rPr>
        <w:t>Подростки, оставшиеся без попечения родителей нуждаются в поддерживающих стабильных отношениях с подготовленным, надежным значимым взрослым. В проект попадают только те подростки, кто захотел вступить в такие отношения и встретиться со своим значимым взрослым, то есть среди участников проекта только те дети, кто прямо изъявил желание, донес потребность в таких отношениях специалистам проекта, сотрудникам учреждений.</w:t>
      </w:r>
    </w:p>
    <w:p w:rsidR="00D13F25" w:rsidRPr="00D13F25" w:rsidRDefault="00D13F25" w:rsidP="00D13F25">
      <w:pPr>
        <w:pBdr>
          <w:top w:val="nil"/>
          <w:left w:val="nil"/>
          <w:bottom w:val="nil"/>
          <w:right w:val="nil"/>
          <w:between w:val="nil"/>
        </w:pBdr>
        <w:spacing w:line="259" w:lineRule="auto"/>
        <w:ind w:left="-2" w:firstLineChars="386" w:firstLine="926"/>
        <w:jc w:val="both"/>
        <w:rPr>
          <w:color w:val="000000"/>
          <w:sz w:val="24"/>
          <w:szCs w:val="24"/>
        </w:rPr>
      </w:pPr>
      <w:r w:rsidRPr="00D13F25">
        <w:rPr>
          <w:color w:val="000000"/>
          <w:sz w:val="24"/>
          <w:szCs w:val="24"/>
        </w:rPr>
        <w:t>Исследования с детьми мы не проводим, так как у нас практико-ориентированный подход, который родился из необходимости оказания кризисной поддержки в индивидуальном формате, который был необходим, чтобы пережить сложные времена при реформировании системы детский учреждений в 2013-2014 гг. Есть задача, как волонтерской организации, улучшающей качество жизни детей – сирот, дать возможность развивать субъектные партнерские искренние отношения, которые не предполагают метода исследовательской оценки.</w:t>
      </w:r>
    </w:p>
    <w:p w:rsidR="00D13F25" w:rsidRPr="00D13F25" w:rsidRDefault="00D13F25" w:rsidP="00D13F25">
      <w:pPr>
        <w:pBdr>
          <w:top w:val="nil"/>
          <w:left w:val="nil"/>
          <w:bottom w:val="nil"/>
          <w:right w:val="nil"/>
          <w:between w:val="nil"/>
        </w:pBdr>
        <w:spacing w:line="240" w:lineRule="auto"/>
        <w:ind w:left="-2" w:firstLineChars="386" w:firstLine="926"/>
        <w:jc w:val="both"/>
        <w:rPr>
          <w:color w:val="000000"/>
          <w:sz w:val="24"/>
          <w:szCs w:val="24"/>
        </w:rPr>
      </w:pPr>
      <w:r w:rsidRPr="00D13F25">
        <w:rPr>
          <w:color w:val="000000"/>
          <w:sz w:val="24"/>
          <w:szCs w:val="24"/>
        </w:rPr>
        <w:t xml:space="preserve">Нам близок феноменологический подход, который дает возможность совместного </w:t>
      </w:r>
      <w:r w:rsidRPr="00D13F25">
        <w:rPr>
          <w:sz w:val="24"/>
          <w:szCs w:val="24"/>
        </w:rPr>
        <w:t>н</w:t>
      </w:r>
      <w:r w:rsidRPr="00D13F25">
        <w:rPr>
          <w:color w:val="000000"/>
          <w:sz w:val="24"/>
          <w:szCs w:val="24"/>
        </w:rPr>
        <w:t xml:space="preserve">аблюдения за развитием личности самим подростком при поддержке его взрослого. Обратную связь от </w:t>
      </w:r>
      <w:r w:rsidRPr="00D13F25">
        <w:rPr>
          <w:sz w:val="24"/>
          <w:szCs w:val="24"/>
        </w:rPr>
        <w:t xml:space="preserve">подростков (см. приложение № 2, 3) </w:t>
      </w:r>
      <w:r w:rsidRPr="00D13F25">
        <w:rPr>
          <w:color w:val="000000"/>
          <w:sz w:val="24"/>
          <w:szCs w:val="24"/>
        </w:rPr>
        <w:t>мы анализируем по отзывам и опросам добровольцев, что позволяет сохранить и развивать роли, о которых заявляет проект.</w:t>
      </w:r>
    </w:p>
    <w:p w:rsidR="00D13F25" w:rsidRPr="00D13F25" w:rsidRDefault="00D13F25" w:rsidP="00D13F25">
      <w:pPr>
        <w:pBdr>
          <w:top w:val="nil"/>
          <w:left w:val="nil"/>
          <w:bottom w:val="nil"/>
          <w:right w:val="nil"/>
          <w:between w:val="nil"/>
        </w:pBdr>
        <w:spacing w:line="240" w:lineRule="auto"/>
        <w:ind w:left="-2" w:firstLineChars="386" w:firstLine="926"/>
        <w:jc w:val="both"/>
        <w:rPr>
          <w:color w:val="000000"/>
          <w:sz w:val="24"/>
          <w:szCs w:val="24"/>
        </w:rPr>
      </w:pPr>
      <w:r w:rsidRPr="00D13F25">
        <w:rPr>
          <w:color w:val="000000"/>
          <w:sz w:val="24"/>
          <w:szCs w:val="24"/>
        </w:rPr>
        <w:t xml:space="preserve">Длительное взаимодействие с сиротскими учреждениями (начиная с 2000 гг.) и динамика изменений системы государственных сиротских учреждений позволяет нам на </w:t>
      </w:r>
      <w:r w:rsidRPr="00D13F25">
        <w:rPr>
          <w:color w:val="000000"/>
          <w:sz w:val="24"/>
          <w:szCs w:val="24"/>
        </w:rPr>
        <w:lastRenderedPageBreak/>
        <w:t>наглядном практическом примере видеть особенности состояния детей, и это подтверждается статистикой, собранной нашими специалистами.</w:t>
      </w:r>
    </w:p>
    <w:p w:rsidR="00D13F25" w:rsidRPr="00D13F25" w:rsidRDefault="00D13F25" w:rsidP="00D13F25">
      <w:pPr>
        <w:tabs>
          <w:tab w:val="left" w:pos="8292"/>
        </w:tabs>
        <w:spacing w:line="259" w:lineRule="auto"/>
        <w:ind w:left="-2" w:firstLineChars="386" w:firstLine="926"/>
        <w:jc w:val="both"/>
        <w:rPr>
          <w:sz w:val="24"/>
          <w:szCs w:val="24"/>
        </w:rPr>
      </w:pPr>
      <w:r w:rsidRPr="00D13F25">
        <w:rPr>
          <w:sz w:val="24"/>
          <w:szCs w:val="24"/>
        </w:rPr>
        <w:t xml:space="preserve">Аналитика по добровольцам проекта, вкладка 2, свидетельствующая о запросе детей на эти отношения, на обретение значимого взрослого (в проект попадают только те дети, кто заинтересован и выразил желание участия в проекте и знакомства со значимым взрослым) </w:t>
      </w:r>
      <w:hyperlink r:id="rId15" w:history="1">
        <w:r w:rsidRPr="00D13F25">
          <w:rPr>
            <w:rStyle w:val="af7"/>
            <w:sz w:val="24"/>
            <w:szCs w:val="24"/>
          </w:rPr>
          <w:t>https://drive.google.com/file/d/1sRvWjrIngyZ8C3HzxtWEIHmBdJQsIPM2/view?usp=sharing</w:t>
        </w:r>
      </w:hyperlink>
    </w:p>
    <w:p w:rsidR="00D13F25" w:rsidRPr="00D13F25" w:rsidRDefault="00E31157" w:rsidP="00D13F25">
      <w:pPr>
        <w:pBdr>
          <w:top w:val="nil"/>
          <w:left w:val="nil"/>
          <w:bottom w:val="nil"/>
          <w:right w:val="nil"/>
          <w:between w:val="nil"/>
        </w:pBdr>
        <w:spacing w:line="240" w:lineRule="auto"/>
        <w:ind w:left="-2" w:firstLineChars="386" w:firstLine="926"/>
        <w:jc w:val="both"/>
        <w:rPr>
          <w:color w:val="FF0000"/>
          <w:sz w:val="24"/>
          <w:szCs w:val="24"/>
        </w:rPr>
      </w:pPr>
      <w:sdt>
        <w:sdtPr>
          <w:rPr>
            <w:sz w:val="24"/>
            <w:szCs w:val="24"/>
          </w:rPr>
          <w:tag w:val="goog_rdk_1"/>
          <w:id w:val="1372809687"/>
          <w:showingPlcHdr/>
        </w:sdtPr>
        <w:sdtEndPr/>
        <w:sdtContent>
          <w:r w:rsidR="00D13F25" w:rsidRPr="00D13F25">
            <w:rPr>
              <w:sz w:val="24"/>
              <w:szCs w:val="24"/>
            </w:rPr>
            <w:t xml:space="preserve">     </w:t>
          </w:r>
        </w:sdtContent>
      </w:sdt>
      <w:r w:rsidR="00D13F25" w:rsidRPr="00D13F25">
        <w:rPr>
          <w:color w:val="000000"/>
          <w:sz w:val="24"/>
          <w:szCs w:val="24"/>
        </w:rPr>
        <w:t xml:space="preserve">Обратная связь от добровольцев по их потребностям поступает на собеседовании. В анкете добровольца есть блок вопросов о мотивации, через которые специалист узнает о проблемах, сомнениях добровольца и об ожиданиях относительно подготовки. </w:t>
      </w:r>
      <w:r w:rsidR="00D13F25" w:rsidRPr="00D13F25">
        <w:rPr>
          <w:color w:val="000000"/>
          <w:sz w:val="24"/>
          <w:szCs w:val="24"/>
        </w:rPr>
        <w:br/>
      </w:r>
      <w:hyperlink r:id="rId16" w:history="1">
        <w:r w:rsidR="00D13F25" w:rsidRPr="00D13F25">
          <w:rPr>
            <w:rStyle w:val="af7"/>
            <w:sz w:val="24"/>
            <w:szCs w:val="24"/>
          </w:rPr>
          <w:t>https://drive.google.com/file/d/1XF2uNYC8KF5irOWWVqpuKnqbyxE3aQzl/view?usp=sharing</w:t>
        </w:r>
      </w:hyperlink>
    </w:p>
    <w:p w:rsidR="00A51041" w:rsidRPr="00D13F25" w:rsidRDefault="00D13F25" w:rsidP="00D13F25">
      <w:pPr>
        <w:spacing w:after="160" w:line="256" w:lineRule="auto"/>
        <w:ind w:firstLine="709"/>
        <w:jc w:val="both"/>
        <w:rPr>
          <w:b/>
          <w:sz w:val="24"/>
          <w:szCs w:val="24"/>
        </w:rPr>
      </w:pPr>
      <w:r w:rsidRPr="00D13F25">
        <w:rPr>
          <w:color w:val="000000"/>
          <w:sz w:val="24"/>
          <w:szCs w:val="24"/>
        </w:rPr>
        <w:t>Не все могут быть добровольцами и имея только осознанный ресурс, можно помочь ребенку и развиваться без тенденции к выгоранию и использованию ребенка как опоры для развития. В большинстве случаев в добровольчество люди приходят в попытке разрешить кризисные ситуации, связанные с ними самими, поэтому важно, чтобы доброволец попал к ребенку, пройдя через процесс отбора, подготовку и консультации со специалистами-психологами.</w:t>
      </w:r>
    </w:p>
    <w:p w:rsidR="00A818FE" w:rsidRPr="00D13F25" w:rsidRDefault="00FF1AF3" w:rsidP="00AF5720">
      <w:pPr>
        <w:spacing w:after="160" w:line="256" w:lineRule="auto"/>
        <w:ind w:firstLine="709"/>
        <w:jc w:val="both"/>
        <w:rPr>
          <w:b/>
          <w:sz w:val="24"/>
          <w:szCs w:val="24"/>
        </w:rPr>
      </w:pPr>
      <w:r w:rsidRPr="00D13F25">
        <w:rPr>
          <w:b/>
          <w:sz w:val="24"/>
          <w:szCs w:val="24"/>
        </w:rPr>
        <w:t>Какие есть данные, подтверждающие обоснованность применения практики с точки зрения профессионального опыта и экспертизы?</w:t>
      </w:r>
    </w:p>
    <w:p w:rsidR="00D13F25" w:rsidRPr="00D13F25" w:rsidRDefault="00D13F25" w:rsidP="00AF5720">
      <w:pPr>
        <w:spacing w:after="160" w:line="256" w:lineRule="auto"/>
        <w:ind w:firstLine="709"/>
        <w:jc w:val="both"/>
        <w:rPr>
          <w:b/>
          <w:sz w:val="24"/>
          <w:szCs w:val="24"/>
        </w:rPr>
      </w:pPr>
      <w:r w:rsidRPr="00D13F25">
        <w:rPr>
          <w:sz w:val="24"/>
          <w:szCs w:val="24"/>
        </w:rPr>
        <w:t xml:space="preserve">На регулярной основе внешняя экспертиза практики не проводится, но мы получаем отзывы от сотрудников и руководителей детских учреждений. Отзыв заведующего отделением социальной реабилитации СПб ГБУСО «Социальный приют для детей «Транзит»» Е.М. Шумилиной о проекте Право выбора и практике подготовки: </w:t>
      </w:r>
      <w:hyperlink r:id="rId17">
        <w:r w:rsidRPr="00D13F25">
          <w:rPr>
            <w:color w:val="1F497D"/>
            <w:sz w:val="24"/>
            <w:szCs w:val="24"/>
            <w:u w:val="single"/>
          </w:rPr>
          <w:t>https://drive.google.com/file/d/1VTbQXliZbUBq_kyActa8JpdFbNj-xl9Z/view?usp=sharing</w:t>
        </w:r>
      </w:hyperlink>
    </w:p>
    <w:p w:rsidR="00A818FE" w:rsidRPr="00D13F25" w:rsidRDefault="00FF1AF3" w:rsidP="00AF5720">
      <w:pPr>
        <w:spacing w:before="280" w:after="280"/>
        <w:ind w:firstLine="709"/>
        <w:jc w:val="both"/>
        <w:rPr>
          <w:b/>
          <w:sz w:val="24"/>
          <w:szCs w:val="24"/>
        </w:rPr>
      </w:pPr>
      <w:r w:rsidRPr="00D13F25">
        <w:rPr>
          <w:b/>
          <w:sz w:val="24"/>
          <w:szCs w:val="24"/>
        </w:rPr>
        <w:t>Какие научные теории, результаты научных или прикладных исследований подтверждают обоснованность применения практики для благополучателей практики?</w:t>
      </w:r>
    </w:p>
    <w:p w:rsidR="00D13F25" w:rsidRPr="00D13F25" w:rsidRDefault="00D13F25" w:rsidP="00D13F25">
      <w:pPr>
        <w:pBdr>
          <w:top w:val="nil"/>
          <w:left w:val="nil"/>
          <w:bottom w:val="nil"/>
          <w:right w:val="nil"/>
          <w:between w:val="nil"/>
        </w:pBdr>
        <w:tabs>
          <w:tab w:val="left" w:pos="8292"/>
        </w:tabs>
        <w:spacing w:line="259" w:lineRule="auto"/>
        <w:ind w:firstLine="851"/>
        <w:jc w:val="both"/>
        <w:rPr>
          <w:sz w:val="24"/>
          <w:szCs w:val="24"/>
        </w:rPr>
      </w:pPr>
      <w:r w:rsidRPr="00D13F25">
        <w:rPr>
          <w:sz w:val="24"/>
          <w:szCs w:val="24"/>
        </w:rPr>
        <w:t>В основе направления «значимый взрослый» лежит теория привязанности и теория отношений.   В рамках курса по подготовке добровольцев модерируются ситуации работы над собой и построения взаимоотношений со специалистами проекта, таким образом теоретические знания «проживаются» добровольцами. Это способствует глубокому осознанию себя и является основой для формирования мотивации участия в проекте.</w:t>
      </w:r>
    </w:p>
    <w:p w:rsidR="00D13F25" w:rsidRPr="00D13F25" w:rsidRDefault="00D13F25" w:rsidP="00D13F25">
      <w:pPr>
        <w:spacing w:line="259" w:lineRule="auto"/>
        <w:ind w:left="-2" w:firstLineChars="386" w:firstLine="926"/>
        <w:jc w:val="both"/>
        <w:rPr>
          <w:sz w:val="24"/>
          <w:szCs w:val="24"/>
        </w:rPr>
      </w:pPr>
      <w:r w:rsidRPr="00D13F25">
        <w:rPr>
          <w:sz w:val="24"/>
          <w:szCs w:val="24"/>
        </w:rPr>
        <w:t>Теоретической основой являются работы по теории привязанности (Джон Боулби «Привязанность», Дэниел Сигел “Растущий мозг. Как нейронаука и навыки майндсайт помогают преодолеть проблемы подросткового возраста”, Карл Хайнц Бриш «Теория привязанности и воспитание счастливых людей», Карл Хайнц Бриш «Теория нарушения привязанности от теории к практике», Гордон Ньюфельд ,Габор Матэ «Не упсускайте своих детей», Петрановская Л.В «Тайная опора. Привязанность в жизни ребенка»). Также для наполнения курса основополагающими мы считаем исследования, относящиеся к теории отношений (В.Н Мясищев «Психология отношений», А.Е. Ковалев, В.Н. Мясищев “Психические особенности человека”, Марк Хоровиц «Танец по имени мы»).</w:t>
      </w:r>
    </w:p>
    <w:p w:rsidR="00D13F25" w:rsidRPr="00D13F25" w:rsidRDefault="00D13F25" w:rsidP="00D13F25">
      <w:pPr>
        <w:spacing w:before="280" w:after="280"/>
        <w:ind w:firstLine="709"/>
        <w:jc w:val="both"/>
        <w:rPr>
          <w:b/>
          <w:sz w:val="24"/>
          <w:szCs w:val="24"/>
        </w:rPr>
      </w:pPr>
      <w:r w:rsidRPr="00D13F25">
        <w:rPr>
          <w:sz w:val="24"/>
          <w:szCs w:val="24"/>
        </w:rPr>
        <w:t xml:space="preserve">Наполнение курса подготовки также основано на российских эмпирических исследованиях, например,  работе Плаксина В.А, Плаксиной Н.Ю. “Сиротство в России как комплексная медико-социальная проблема” (2019), Брынцевой Г. “Неотчий дом” (2011), отчет по </w:t>
      </w:r>
      <w:r w:rsidRPr="00D13F25">
        <w:rPr>
          <w:sz w:val="24"/>
          <w:szCs w:val="24"/>
        </w:rPr>
        <w:lastRenderedPageBreak/>
        <w:t xml:space="preserve">независимой оценке соответствия деятельности организаций для детей-сирот и детей оставшихся без попечения родителей (2018). В отчете по независимой оценке наличие значимого взрослого названо фактором, имеющим наибольшее позитивное влияние на оценку субъективного благополучия у подростков </w:t>
      </w:r>
      <w:hyperlink r:id="rId18">
        <w:r w:rsidRPr="00D13F25">
          <w:rPr>
            <w:color w:val="0000FF"/>
            <w:sz w:val="24"/>
            <w:szCs w:val="24"/>
            <w:u w:val="single"/>
          </w:rPr>
          <w:t>https://drive.google.com/file/d/10p57d3nykAAPl-9NBJYKlIC1WaTkEsU7/view?usp=sharing</w:t>
        </w:r>
      </w:hyperlink>
      <w:r w:rsidRPr="00D13F25">
        <w:rPr>
          <w:sz w:val="24"/>
          <w:szCs w:val="24"/>
        </w:rPr>
        <w:t>.</w:t>
      </w:r>
    </w:p>
    <w:p w:rsidR="00502889" w:rsidRPr="00D13F25" w:rsidRDefault="00502889" w:rsidP="00AF5720">
      <w:pPr>
        <w:spacing w:line="256" w:lineRule="auto"/>
        <w:ind w:firstLine="709"/>
        <w:rPr>
          <w:sz w:val="24"/>
          <w:szCs w:val="24"/>
        </w:rPr>
      </w:pPr>
    </w:p>
    <w:p w:rsidR="00A818FE" w:rsidRPr="00D13F25" w:rsidRDefault="00FF1AF3" w:rsidP="00AF5720">
      <w:pPr>
        <w:spacing w:line="256" w:lineRule="auto"/>
        <w:ind w:firstLine="709"/>
        <w:jc w:val="center"/>
        <w:rPr>
          <w:b/>
          <w:sz w:val="24"/>
          <w:szCs w:val="24"/>
        </w:rPr>
      </w:pPr>
      <w:r w:rsidRPr="00D13F25">
        <w:rPr>
          <w:b/>
          <w:sz w:val="24"/>
          <w:szCs w:val="24"/>
        </w:rPr>
        <w:t>Данные о достижении социальных результатов</w:t>
      </w:r>
    </w:p>
    <w:p w:rsidR="00A818FE" w:rsidRPr="00D13F25" w:rsidRDefault="00FF1AF3" w:rsidP="00AF5720">
      <w:pPr>
        <w:pStyle w:val="2"/>
        <w:keepNext w:val="0"/>
        <w:keepLines w:val="0"/>
        <w:spacing w:before="0" w:after="80"/>
        <w:ind w:firstLine="709"/>
        <w:jc w:val="center"/>
        <w:rPr>
          <w:b/>
          <w:sz w:val="24"/>
          <w:szCs w:val="24"/>
        </w:rPr>
      </w:pPr>
      <w:bookmarkStart w:id="3" w:name="_me1twpe6712t" w:colFirst="0" w:colLast="0"/>
      <w:bookmarkEnd w:id="3"/>
      <w:r w:rsidRPr="00D13F25">
        <w:rPr>
          <w:b/>
          <w:sz w:val="24"/>
          <w:szCs w:val="24"/>
        </w:rPr>
        <w:t>и влиянии практики</w:t>
      </w:r>
    </w:p>
    <w:p w:rsidR="00A51041" w:rsidRPr="00D13F25" w:rsidRDefault="00A51041" w:rsidP="00AF5720">
      <w:pPr>
        <w:spacing w:before="280" w:after="280"/>
        <w:ind w:firstLine="709"/>
        <w:jc w:val="both"/>
        <w:rPr>
          <w:b/>
          <w:sz w:val="24"/>
          <w:szCs w:val="24"/>
        </w:rPr>
      </w:pPr>
    </w:p>
    <w:p w:rsidR="00D13F25" w:rsidRPr="00D13F25" w:rsidRDefault="00A51041" w:rsidP="00AF5720">
      <w:pPr>
        <w:spacing w:before="280" w:after="280"/>
        <w:ind w:firstLine="709"/>
        <w:jc w:val="both"/>
        <w:rPr>
          <w:color w:val="000000"/>
          <w:sz w:val="24"/>
          <w:szCs w:val="24"/>
        </w:rPr>
      </w:pPr>
      <w:r w:rsidRPr="00D13F25">
        <w:rPr>
          <w:b/>
          <w:sz w:val="24"/>
          <w:szCs w:val="24"/>
        </w:rPr>
        <w:t>Социальный результат 1</w:t>
      </w:r>
      <w:r w:rsidR="00D13F25" w:rsidRPr="00D13F25">
        <w:rPr>
          <w:color w:val="000000"/>
          <w:sz w:val="24"/>
          <w:szCs w:val="24"/>
        </w:rPr>
        <w:t xml:space="preserve"> </w:t>
      </w:r>
    </w:p>
    <w:p w:rsidR="00A51041" w:rsidRPr="00D13F25" w:rsidRDefault="00D13F25" w:rsidP="00AF5720">
      <w:pPr>
        <w:spacing w:before="280" w:after="280"/>
        <w:ind w:firstLine="709"/>
        <w:jc w:val="both"/>
        <w:rPr>
          <w:b/>
          <w:sz w:val="24"/>
          <w:szCs w:val="24"/>
        </w:rPr>
      </w:pPr>
      <w:r w:rsidRPr="00D13F25">
        <w:rPr>
          <w:color w:val="000000"/>
          <w:sz w:val="24"/>
          <w:szCs w:val="24"/>
        </w:rPr>
        <w:t>Снижение уровня дезадаптации и проявления депривационного влияния за счет появления в жизни подростка надежного подготовленного взрослого - добровольца и установления долгосрочных поддерживающих отношений дружбы с ним.</w:t>
      </w:r>
    </w:p>
    <w:p w:rsidR="00ED5697" w:rsidRPr="00D13F25" w:rsidRDefault="00ED5697"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Имеются ли данные о позитивных изменениях ситуации благополучателей с точки зрения достижения указанного социального результата?</w:t>
      </w:r>
    </w:p>
    <w:tbl>
      <w:tblPr>
        <w:tblStyle w:val="af"/>
        <w:tblW w:w="0" w:type="auto"/>
        <w:tblLook w:val="04A0" w:firstRow="1" w:lastRow="0" w:firstColumn="1" w:lastColumn="0" w:noHBand="0" w:noVBand="1"/>
      </w:tblPr>
      <w:tblGrid>
        <w:gridCol w:w="3719"/>
        <w:gridCol w:w="3706"/>
        <w:gridCol w:w="3706"/>
      </w:tblGrid>
      <w:tr w:rsidR="00A51041" w:rsidRPr="00D13F25" w:rsidTr="00D13F25">
        <w:tc>
          <w:tcPr>
            <w:tcW w:w="3719" w:type="dxa"/>
          </w:tcPr>
          <w:p w:rsidR="00A51041" w:rsidRPr="00D13F25" w:rsidRDefault="00A51041" w:rsidP="00AF5720">
            <w:pPr>
              <w:spacing w:before="120" w:line="252" w:lineRule="auto"/>
              <w:ind w:firstLine="709"/>
              <w:jc w:val="center"/>
              <w:rPr>
                <w:b/>
                <w:bCs/>
                <w:sz w:val="24"/>
                <w:szCs w:val="24"/>
              </w:rPr>
            </w:pPr>
            <w:r w:rsidRPr="00D13F25">
              <w:rPr>
                <w:b/>
                <w:sz w:val="24"/>
                <w:szCs w:val="24"/>
              </w:rPr>
              <w:t>Показатель</w:t>
            </w:r>
          </w:p>
        </w:tc>
        <w:tc>
          <w:tcPr>
            <w:tcW w:w="3706" w:type="dxa"/>
          </w:tcPr>
          <w:p w:rsidR="00A51041" w:rsidRPr="00D13F25" w:rsidRDefault="00A51041" w:rsidP="00AF5720">
            <w:pPr>
              <w:spacing w:before="120" w:line="252" w:lineRule="auto"/>
              <w:ind w:firstLine="709"/>
              <w:jc w:val="center"/>
              <w:rPr>
                <w:b/>
                <w:bCs/>
                <w:sz w:val="24"/>
                <w:szCs w:val="24"/>
              </w:rPr>
            </w:pPr>
            <w:r w:rsidRPr="00D13F25">
              <w:rPr>
                <w:b/>
                <w:bCs/>
                <w:sz w:val="24"/>
                <w:szCs w:val="24"/>
              </w:rPr>
              <w:t>Значение в 2019 г.</w:t>
            </w:r>
          </w:p>
        </w:tc>
        <w:tc>
          <w:tcPr>
            <w:tcW w:w="3706" w:type="dxa"/>
          </w:tcPr>
          <w:p w:rsidR="00A51041" w:rsidRPr="00D13F25" w:rsidRDefault="00A51041" w:rsidP="00AF5720">
            <w:pPr>
              <w:spacing w:before="120" w:line="252" w:lineRule="auto"/>
              <w:ind w:firstLine="709"/>
              <w:jc w:val="center"/>
              <w:rPr>
                <w:b/>
                <w:bCs/>
                <w:sz w:val="24"/>
                <w:szCs w:val="24"/>
              </w:rPr>
            </w:pPr>
            <w:r w:rsidRPr="00D13F25">
              <w:rPr>
                <w:b/>
                <w:bCs/>
                <w:sz w:val="24"/>
                <w:szCs w:val="24"/>
              </w:rPr>
              <w:t>Значение в 2020 г.</w:t>
            </w:r>
          </w:p>
        </w:tc>
      </w:tr>
      <w:tr w:rsidR="00D13F25" w:rsidRPr="00D13F25" w:rsidTr="00D13F25">
        <w:tc>
          <w:tcPr>
            <w:tcW w:w="3719" w:type="dxa"/>
          </w:tcPr>
          <w:p w:rsidR="00D13F25" w:rsidRPr="00D13F25" w:rsidRDefault="00D13F25" w:rsidP="00D13F25">
            <w:pPr>
              <w:tabs>
                <w:tab w:val="left" w:pos="709"/>
              </w:tabs>
              <w:spacing w:line="256" w:lineRule="auto"/>
              <w:ind w:left="142" w:right="127"/>
              <w:jc w:val="both"/>
              <w:rPr>
                <w:color w:val="000000"/>
                <w:sz w:val="24"/>
                <w:szCs w:val="24"/>
              </w:rPr>
            </w:pPr>
            <w:r w:rsidRPr="00D13F25">
              <w:rPr>
                <w:sz w:val="24"/>
                <w:szCs w:val="24"/>
              </w:rPr>
              <w:t>1.1. Количество подростков, уменьшивших проявления дезадаптации.</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23</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88</w:t>
            </w:r>
          </w:p>
        </w:tc>
      </w:tr>
      <w:tr w:rsidR="00D13F25" w:rsidRPr="00D13F25" w:rsidTr="00D13F25">
        <w:tc>
          <w:tcPr>
            <w:tcW w:w="3719" w:type="dxa"/>
          </w:tcPr>
          <w:p w:rsidR="00D13F25" w:rsidRPr="00D13F25" w:rsidRDefault="00D13F25" w:rsidP="00D13F25">
            <w:pPr>
              <w:tabs>
                <w:tab w:val="left" w:pos="709"/>
              </w:tabs>
              <w:spacing w:line="256" w:lineRule="auto"/>
              <w:ind w:left="142" w:right="127"/>
              <w:jc w:val="both"/>
              <w:rPr>
                <w:color w:val="000000"/>
                <w:sz w:val="24"/>
                <w:szCs w:val="24"/>
              </w:rPr>
            </w:pPr>
            <w:r w:rsidRPr="00D13F25">
              <w:rPr>
                <w:sz w:val="24"/>
                <w:szCs w:val="24"/>
              </w:rPr>
              <w:t>1.2 Количество подростков, уменьшивших проявления депривационного влияния</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23</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88</w:t>
            </w:r>
          </w:p>
        </w:tc>
      </w:tr>
      <w:tr w:rsidR="00D13F25" w:rsidRPr="00D13F25" w:rsidTr="00D13F25">
        <w:tc>
          <w:tcPr>
            <w:tcW w:w="3719" w:type="dxa"/>
          </w:tcPr>
          <w:p w:rsidR="00D13F25" w:rsidRPr="00D13F25" w:rsidRDefault="00D13F25" w:rsidP="00D13F25">
            <w:pPr>
              <w:tabs>
                <w:tab w:val="left" w:pos="709"/>
              </w:tabs>
              <w:spacing w:line="256" w:lineRule="auto"/>
              <w:ind w:left="142" w:right="127"/>
              <w:jc w:val="both"/>
              <w:rPr>
                <w:sz w:val="24"/>
                <w:szCs w:val="24"/>
              </w:rPr>
            </w:pPr>
            <w:r w:rsidRPr="00D13F25">
              <w:rPr>
                <w:sz w:val="24"/>
                <w:szCs w:val="24"/>
              </w:rPr>
              <w:t>Количество подростков, у которых произошло позитивное изменение хотя бы по одному показателю*</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25</w:t>
            </w:r>
          </w:p>
        </w:tc>
        <w:tc>
          <w:tcPr>
            <w:tcW w:w="3706" w:type="dxa"/>
          </w:tcPr>
          <w:p w:rsidR="00D13F25" w:rsidRPr="00D13F25" w:rsidRDefault="00D13F25" w:rsidP="00D13F25">
            <w:pPr>
              <w:tabs>
                <w:tab w:val="left" w:pos="542"/>
              </w:tabs>
              <w:spacing w:line="254" w:lineRule="auto"/>
              <w:ind w:right="136"/>
              <w:jc w:val="center"/>
              <w:rPr>
                <w:color w:val="000000"/>
                <w:sz w:val="24"/>
                <w:szCs w:val="24"/>
              </w:rPr>
            </w:pPr>
            <w:r w:rsidRPr="00D13F25">
              <w:rPr>
                <w:color w:val="000000"/>
                <w:sz w:val="24"/>
                <w:szCs w:val="24"/>
              </w:rPr>
              <w:t>100</w:t>
            </w:r>
          </w:p>
        </w:tc>
      </w:tr>
    </w:tbl>
    <w:p w:rsidR="00A51041" w:rsidRPr="00D13F25" w:rsidRDefault="00A51041"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Каким образом были получены сведения о достижении данного социального результата? Какие материалы могут их подтвердить?</w:t>
      </w:r>
    </w:p>
    <w:p w:rsidR="00A51041" w:rsidRPr="00D13F25" w:rsidRDefault="00154F9C" w:rsidP="00AF5720">
      <w:pPr>
        <w:spacing w:before="120" w:line="252" w:lineRule="auto"/>
        <w:ind w:firstLine="709"/>
        <w:jc w:val="both"/>
        <w:rPr>
          <w:i/>
          <w:iCs/>
          <w:sz w:val="24"/>
          <w:szCs w:val="24"/>
        </w:rPr>
      </w:pPr>
      <w:r w:rsidRPr="00D13F25">
        <w:rPr>
          <w:i/>
          <w:iCs/>
          <w:sz w:val="24"/>
          <w:szCs w:val="24"/>
        </w:rPr>
        <w:t>1.Описание того, как, когда и сколько раз проводился сбор данных. Использовалась ли одна группа, состоящая только из участников Практики? Либо были использованы группы сравнения или контрольные группы?</w:t>
      </w:r>
    </w:p>
    <w:p w:rsidR="009B25BF" w:rsidRPr="00D13F25" w:rsidRDefault="00D13F25" w:rsidP="00AF5720">
      <w:pPr>
        <w:spacing w:before="120" w:line="252" w:lineRule="auto"/>
        <w:ind w:firstLine="709"/>
        <w:jc w:val="both"/>
        <w:rPr>
          <w:b/>
          <w:bCs/>
          <w:i/>
          <w:sz w:val="24"/>
          <w:szCs w:val="24"/>
        </w:rPr>
      </w:pPr>
      <w:r w:rsidRPr="00D13F25">
        <w:rPr>
          <w:color w:val="000000"/>
          <w:sz w:val="24"/>
          <w:szCs w:val="24"/>
        </w:rPr>
        <w:t>Для оценки социального результата собираются качественные данные (протоколы, отчеты). Сведения собираются на регулярной основе, ежемесячно. Отчеты добровольцев пишутся в свободной форме и собираются ежемесячно на ресурсных встречах. В ходе этих встреч добровольцы также рассказывают об изменениях в жизни подростков и появлении у них новых социальных связей.</w:t>
      </w:r>
    </w:p>
    <w:p w:rsidR="00154F9C" w:rsidRPr="00D13F25" w:rsidRDefault="00154F9C" w:rsidP="00AF5720">
      <w:pPr>
        <w:spacing w:before="120" w:line="252" w:lineRule="auto"/>
        <w:ind w:firstLine="709"/>
        <w:jc w:val="both"/>
        <w:rPr>
          <w:i/>
          <w:sz w:val="24"/>
          <w:szCs w:val="24"/>
        </w:rPr>
      </w:pPr>
      <w:r w:rsidRPr="00D13F25">
        <w:rPr>
          <w:i/>
          <w:sz w:val="24"/>
          <w:szCs w:val="24"/>
        </w:rPr>
        <w:lastRenderedPageBreak/>
        <w:t>2. 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D13F25" w:rsidRPr="00D13F25" w:rsidRDefault="00D13F25" w:rsidP="00D13F25">
      <w:pPr>
        <w:spacing w:line="240" w:lineRule="auto"/>
        <w:ind w:left="2" w:firstLineChars="385" w:firstLine="924"/>
        <w:jc w:val="both"/>
        <w:rPr>
          <w:color w:val="000000"/>
          <w:sz w:val="24"/>
          <w:szCs w:val="24"/>
        </w:rPr>
      </w:pPr>
      <w:r w:rsidRPr="00D13F25">
        <w:rPr>
          <w:color w:val="000000"/>
          <w:sz w:val="24"/>
          <w:szCs w:val="24"/>
        </w:rPr>
        <w:t xml:space="preserve">В выборку вошли 25 пар «подросток-значимый взрослы», которые на момент исследования принимали участие в практике более 3-х лет и имели активные отношения. В исследовании приняли участие все пары, подходящие под эти условия. Их число составило 27% от общего количества пар, задействованных в практике (в 11 парах отношения уже завершились, в 58 парах – отношения три года и менее). Шкальная оценка была проведена сотрудниками практики (подробное описание исследования </w:t>
      </w:r>
    </w:p>
    <w:p w:rsidR="00D13F25" w:rsidRPr="00D13F25" w:rsidRDefault="00E31157" w:rsidP="00D13F25">
      <w:pPr>
        <w:spacing w:line="240" w:lineRule="auto"/>
        <w:jc w:val="both"/>
        <w:rPr>
          <w:sz w:val="24"/>
          <w:szCs w:val="24"/>
        </w:rPr>
      </w:pPr>
      <w:hyperlink r:id="rId19" w:history="1">
        <w:r w:rsidR="00D13F25" w:rsidRPr="00D13F25">
          <w:rPr>
            <w:rStyle w:val="af7"/>
            <w:sz w:val="24"/>
            <w:szCs w:val="24"/>
          </w:rPr>
          <w:t>https://drive.google.com/file/d/1FIoh1-MquQrXKdb97fB1iPVHbB0JzgXM/view?usp=sharing</w:t>
        </w:r>
      </w:hyperlink>
    </w:p>
    <w:p w:rsidR="00154F9C" w:rsidRPr="00D13F25" w:rsidRDefault="00154F9C" w:rsidP="00AF5720">
      <w:pPr>
        <w:spacing w:before="120" w:line="252" w:lineRule="auto"/>
        <w:ind w:firstLine="709"/>
        <w:jc w:val="both"/>
        <w:rPr>
          <w:i/>
          <w:iCs/>
          <w:sz w:val="24"/>
          <w:szCs w:val="24"/>
        </w:rPr>
      </w:pPr>
    </w:p>
    <w:p w:rsidR="00154F9C" w:rsidRPr="00D13F25" w:rsidRDefault="00154F9C" w:rsidP="00AF5720">
      <w:pPr>
        <w:spacing w:before="120" w:line="252" w:lineRule="auto"/>
        <w:ind w:firstLine="709"/>
        <w:jc w:val="both"/>
        <w:rPr>
          <w:i/>
          <w:sz w:val="24"/>
          <w:szCs w:val="24"/>
        </w:rPr>
      </w:pPr>
      <w:r w:rsidRPr="00D13F25">
        <w:rPr>
          <w:i/>
          <w:sz w:val="24"/>
          <w:szCs w:val="24"/>
        </w:rPr>
        <w:t>3. Какими инструментами собирались данные? Почему были использованы именно эти инструменты?</w:t>
      </w:r>
    </w:p>
    <w:p w:rsidR="00D13F25" w:rsidRPr="00D13F25" w:rsidRDefault="00D13F25" w:rsidP="00D13F25">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D13F25">
        <w:rPr>
          <w:color w:val="000000"/>
          <w:sz w:val="24"/>
          <w:szCs w:val="24"/>
        </w:rPr>
        <w:t xml:space="preserve">Сведения о результате содержат </w:t>
      </w:r>
    </w:p>
    <w:p w:rsidR="00D13F25" w:rsidRPr="00D13F25" w:rsidRDefault="00D13F25" w:rsidP="00D13F25">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D13F25">
        <w:rPr>
          <w:color w:val="000000"/>
          <w:sz w:val="24"/>
          <w:szCs w:val="24"/>
        </w:rPr>
        <w:t xml:space="preserve">- Отчеты добровольцев в электронном виде в свободной форме (См. </w:t>
      </w:r>
      <w:r w:rsidRPr="00D13F25">
        <w:rPr>
          <w:sz w:val="24"/>
          <w:szCs w:val="24"/>
        </w:rPr>
        <w:t>п</w:t>
      </w:r>
      <w:r w:rsidRPr="00D13F25">
        <w:rPr>
          <w:color w:val="000000"/>
          <w:sz w:val="24"/>
          <w:szCs w:val="24"/>
        </w:rPr>
        <w:t>риложение №2).</w:t>
      </w:r>
    </w:p>
    <w:p w:rsidR="00D13F25" w:rsidRPr="00D13F25" w:rsidRDefault="00D13F25" w:rsidP="00D13F25">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D13F25">
        <w:rPr>
          <w:color w:val="000000"/>
          <w:sz w:val="24"/>
          <w:szCs w:val="24"/>
        </w:rPr>
        <w:t>- Протоколы ресурсных встреч 1 раз в 2 месяца психологов проекта. (См. приложение №3)</w:t>
      </w:r>
    </w:p>
    <w:p w:rsidR="00D13F25" w:rsidRPr="00D13F25" w:rsidRDefault="00D13F25" w:rsidP="00D13F25">
      <w:pPr>
        <w:pBdr>
          <w:top w:val="nil"/>
          <w:left w:val="nil"/>
          <w:bottom w:val="nil"/>
          <w:right w:val="nil"/>
          <w:between w:val="nil"/>
        </w:pBdr>
        <w:tabs>
          <w:tab w:val="left" w:pos="542"/>
        </w:tabs>
        <w:spacing w:line="254" w:lineRule="auto"/>
        <w:ind w:left="-2" w:right="136" w:firstLineChars="452" w:firstLine="1085"/>
        <w:jc w:val="both"/>
        <w:rPr>
          <w:color w:val="000000"/>
          <w:sz w:val="24"/>
          <w:szCs w:val="24"/>
        </w:rPr>
      </w:pPr>
      <w:r w:rsidRPr="00D13F25">
        <w:rPr>
          <w:color w:val="000000"/>
          <w:sz w:val="24"/>
          <w:szCs w:val="24"/>
        </w:rPr>
        <w:t>- Наблюдение психологов за парами значимый взрослый-подросток на мероприятиях проекта в свободной форме.</w:t>
      </w:r>
    </w:p>
    <w:p w:rsidR="00154F9C" w:rsidRPr="00D13F25" w:rsidRDefault="00154F9C" w:rsidP="00AF5720">
      <w:pPr>
        <w:spacing w:before="120" w:line="252" w:lineRule="auto"/>
        <w:ind w:firstLine="709"/>
        <w:jc w:val="both"/>
        <w:rPr>
          <w:b/>
          <w:bCs/>
          <w:i/>
          <w:sz w:val="24"/>
          <w:szCs w:val="24"/>
        </w:rPr>
      </w:pPr>
    </w:p>
    <w:p w:rsidR="00154F9C" w:rsidRPr="00D13F25" w:rsidRDefault="00154F9C" w:rsidP="00AF5720">
      <w:pPr>
        <w:spacing w:before="120" w:line="252" w:lineRule="auto"/>
        <w:ind w:firstLine="709"/>
        <w:jc w:val="both"/>
        <w:rPr>
          <w:i/>
          <w:sz w:val="24"/>
          <w:szCs w:val="24"/>
        </w:rPr>
      </w:pPr>
      <w:r w:rsidRPr="00D13F25">
        <w:rPr>
          <w:i/>
          <w:sz w:val="24"/>
          <w:szCs w:val="24"/>
        </w:rPr>
        <w:t>4. Как и кем проводился анализ данных? Какие методы были использованы?</w:t>
      </w:r>
    </w:p>
    <w:p w:rsidR="00154F9C" w:rsidRPr="00D13F25" w:rsidRDefault="00D13F25" w:rsidP="00AF5720">
      <w:pPr>
        <w:spacing w:before="120" w:line="252" w:lineRule="auto"/>
        <w:ind w:firstLine="709"/>
        <w:jc w:val="both"/>
        <w:rPr>
          <w:b/>
          <w:bCs/>
          <w:sz w:val="24"/>
          <w:szCs w:val="24"/>
        </w:rPr>
      </w:pPr>
      <w:r w:rsidRPr="00D13F25">
        <w:rPr>
          <w:color w:val="000000"/>
          <w:sz w:val="24"/>
          <w:szCs w:val="24"/>
        </w:rPr>
        <w:t>Специалистами практики (психотерапевт, психолог и руководитель проекта) проведен анализ динамики состояния подростков.</w:t>
      </w:r>
    </w:p>
    <w:p w:rsidR="00D13F25" w:rsidRPr="00D13F25" w:rsidRDefault="00D13F25" w:rsidP="00D13F25">
      <w:pPr>
        <w:spacing w:line="240" w:lineRule="auto"/>
        <w:ind w:firstLine="709"/>
        <w:jc w:val="both"/>
        <w:rPr>
          <w:color w:val="000000"/>
          <w:sz w:val="24"/>
          <w:szCs w:val="24"/>
        </w:rPr>
      </w:pPr>
      <w:r w:rsidRPr="00D13F25">
        <w:rPr>
          <w:color w:val="000000"/>
          <w:sz w:val="24"/>
          <w:szCs w:val="24"/>
        </w:rPr>
        <w:t>Оценивались следующие параметры:</w:t>
      </w:r>
    </w:p>
    <w:p w:rsidR="00D13F25" w:rsidRPr="00D13F25" w:rsidRDefault="00D13F25" w:rsidP="00D13F25">
      <w:pPr>
        <w:spacing w:line="240" w:lineRule="auto"/>
        <w:ind w:left="2" w:firstLineChars="385" w:firstLine="928"/>
        <w:jc w:val="both"/>
        <w:rPr>
          <w:b/>
          <w:color w:val="000000"/>
          <w:sz w:val="24"/>
          <w:szCs w:val="24"/>
        </w:rPr>
      </w:pPr>
      <w:r w:rsidRPr="00D13F25">
        <w:rPr>
          <w:b/>
          <w:color w:val="000000"/>
          <w:sz w:val="24"/>
          <w:szCs w:val="24"/>
        </w:rPr>
        <w:t>По депривации</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Беспокойство за близких (братья, сестры)</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Излишнее чувство вины, стыда</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Неконтролируемая агрессия</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Отсутствие понимания своих потребностей</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Нарушение психики, препятствующее адаптации</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Выраженная стратегия использования- последствие долгосрочной жизни в учреждение, нарушение привязанности</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Страхи перед будущим</w:t>
      </w:r>
    </w:p>
    <w:p w:rsidR="00D13F25" w:rsidRPr="00D13F25" w:rsidRDefault="00D13F25" w:rsidP="00DB20BF">
      <w:pPr>
        <w:pStyle w:val="af2"/>
        <w:widowControl w:val="0"/>
        <w:numPr>
          <w:ilvl w:val="0"/>
          <w:numId w:val="6"/>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Зависимость</w:t>
      </w:r>
    </w:p>
    <w:p w:rsidR="00D13F25" w:rsidRPr="00D13F25" w:rsidRDefault="00D13F25" w:rsidP="00D13F25">
      <w:pPr>
        <w:spacing w:line="240" w:lineRule="auto"/>
        <w:ind w:left="2" w:firstLineChars="385" w:firstLine="928"/>
        <w:jc w:val="both"/>
        <w:rPr>
          <w:b/>
          <w:color w:val="000000"/>
          <w:sz w:val="24"/>
          <w:szCs w:val="24"/>
        </w:rPr>
      </w:pPr>
      <w:r w:rsidRPr="00D13F25">
        <w:rPr>
          <w:b/>
          <w:color w:val="000000"/>
          <w:sz w:val="24"/>
          <w:szCs w:val="24"/>
        </w:rPr>
        <w:t>По дезадаптации</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Утрата, болезненный разрыв предыдущих связей</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Смерть близких</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Протест на смену жизненного стереотипа</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Последствия насилия</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Конфликтность, желание настоять на своем, нарушение границ</w:t>
      </w:r>
    </w:p>
    <w:p w:rsidR="00D13F25" w:rsidRPr="00D13F25" w:rsidRDefault="00D13F25" w:rsidP="00DB20BF">
      <w:pPr>
        <w:pStyle w:val="af2"/>
        <w:widowControl w:val="0"/>
        <w:numPr>
          <w:ilvl w:val="0"/>
          <w:numId w:val="7"/>
        </w:numPr>
        <w:pBdr>
          <w:top w:val="nil"/>
          <w:left w:val="nil"/>
          <w:bottom w:val="nil"/>
          <w:right w:val="nil"/>
          <w:between w:val="nil"/>
        </w:pBdr>
        <w:tabs>
          <w:tab w:val="left" w:pos="542"/>
        </w:tabs>
        <w:suppressAutoHyphens/>
        <w:autoSpaceDE w:val="0"/>
        <w:autoSpaceDN w:val="0"/>
        <w:spacing w:line="254" w:lineRule="auto"/>
        <w:ind w:right="136" w:firstLine="709"/>
        <w:jc w:val="both"/>
        <w:textDirection w:val="btLr"/>
        <w:textAlignment w:val="top"/>
        <w:outlineLvl w:val="0"/>
        <w:rPr>
          <w:sz w:val="24"/>
          <w:szCs w:val="24"/>
        </w:rPr>
      </w:pPr>
      <w:r w:rsidRPr="00D13F25">
        <w:rPr>
          <w:sz w:val="24"/>
          <w:szCs w:val="24"/>
        </w:rPr>
        <w:t>Депрессия</w:t>
      </w:r>
    </w:p>
    <w:p w:rsidR="00D13F25" w:rsidRPr="00D13F25" w:rsidRDefault="00D13F25" w:rsidP="00D13F25">
      <w:pPr>
        <w:pBdr>
          <w:top w:val="nil"/>
          <w:left w:val="nil"/>
          <w:bottom w:val="nil"/>
          <w:right w:val="nil"/>
          <w:between w:val="nil"/>
        </w:pBdr>
        <w:tabs>
          <w:tab w:val="left" w:pos="542"/>
        </w:tabs>
        <w:spacing w:line="254" w:lineRule="auto"/>
        <w:ind w:right="136" w:firstLine="709"/>
        <w:jc w:val="both"/>
        <w:rPr>
          <w:sz w:val="24"/>
          <w:szCs w:val="24"/>
        </w:rPr>
      </w:pPr>
      <w:r w:rsidRPr="00D13F25">
        <w:rPr>
          <w:sz w:val="24"/>
          <w:szCs w:val="24"/>
        </w:rPr>
        <w:t xml:space="preserve">Развернутые данные находятся здесь </w:t>
      </w:r>
      <w:hyperlink r:id="rId20" w:history="1">
        <w:r w:rsidRPr="00D13F25">
          <w:rPr>
            <w:rStyle w:val="af7"/>
            <w:sz w:val="24"/>
            <w:szCs w:val="24"/>
          </w:rPr>
          <w:t>https://drive.google.com/file/d/1aroUIztbpOFIQL__WiYY42fpKS2DaKc-/view?usp=sharing</w:t>
        </w:r>
      </w:hyperlink>
    </w:p>
    <w:p w:rsidR="00D13F25" w:rsidRPr="00D13F25" w:rsidRDefault="00D13F25" w:rsidP="00D13F25">
      <w:pPr>
        <w:pBdr>
          <w:top w:val="nil"/>
          <w:left w:val="nil"/>
          <w:bottom w:val="nil"/>
          <w:right w:val="nil"/>
          <w:between w:val="nil"/>
        </w:pBdr>
        <w:tabs>
          <w:tab w:val="left" w:pos="542"/>
        </w:tabs>
        <w:spacing w:line="254" w:lineRule="auto"/>
        <w:ind w:right="136" w:firstLine="709"/>
        <w:jc w:val="both"/>
        <w:rPr>
          <w:sz w:val="24"/>
          <w:szCs w:val="24"/>
        </w:rPr>
      </w:pPr>
    </w:p>
    <w:p w:rsidR="00154F9C" w:rsidRPr="00D13F25"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lastRenderedPageBreak/>
        <w:t>Как долго сохраняется достигнутый социальный результат после окончания реализации практики? Какова устойчивость результата?</w:t>
      </w:r>
    </w:p>
    <w:p w:rsidR="00D13F25" w:rsidRPr="00D13F25" w:rsidRDefault="00D13F25" w:rsidP="00D13F25">
      <w:pPr>
        <w:spacing w:before="120" w:line="252" w:lineRule="auto"/>
        <w:ind w:firstLine="709"/>
        <w:jc w:val="both"/>
        <w:rPr>
          <w:color w:val="000000"/>
          <w:sz w:val="24"/>
          <w:szCs w:val="24"/>
        </w:rPr>
      </w:pPr>
      <w:r w:rsidRPr="00D13F25">
        <w:rPr>
          <w:color w:val="000000"/>
          <w:sz w:val="24"/>
          <w:szCs w:val="24"/>
        </w:rPr>
        <w:t>Мы предполагаем, что достигнутый социальный результат реализуется в течение всей жизни подростка. С уверенностью можно сказать, что достигнутый социальный результат сохраняется в течение 3-5 лет и мы можем это наблюдать, так как проект реализуется с 2013 года.</w:t>
      </w:r>
    </w:p>
    <w:p w:rsidR="00154F9C" w:rsidRPr="00D13F25" w:rsidRDefault="00D13F25" w:rsidP="00D13F25">
      <w:pPr>
        <w:spacing w:before="120" w:line="252" w:lineRule="auto"/>
        <w:ind w:firstLine="709"/>
        <w:jc w:val="both"/>
        <w:rPr>
          <w:color w:val="000000"/>
          <w:sz w:val="24"/>
          <w:szCs w:val="24"/>
        </w:rPr>
      </w:pPr>
      <w:r w:rsidRPr="00D13F25">
        <w:rPr>
          <w:color w:val="000000"/>
          <w:sz w:val="24"/>
          <w:szCs w:val="24"/>
        </w:rPr>
        <w:t>На это указывают собранные нами данные по состоянию детей, которые в проекте 3 и более лет. Их психологическое состояние улучшается, они получают необходимую поддержку и научаются выстраивать социальные связи: выходят замуж/женятся, рожают детей, заводят друзей, устраиваются на работу, чаще обращаются к специалистам за помощью и умеют просить поддержки.</w:t>
      </w:r>
    </w:p>
    <w:p w:rsidR="00154F9C" w:rsidRPr="00D13F25" w:rsidRDefault="00154F9C" w:rsidP="00DB20BF">
      <w:pPr>
        <w:numPr>
          <w:ilvl w:val="0"/>
          <w:numId w:val="2"/>
        </w:numPr>
        <w:shd w:val="clear" w:color="auto" w:fill="FFFFFF"/>
        <w:spacing w:before="100" w:beforeAutospacing="1" w:after="100" w:afterAutospacing="1" w:line="240" w:lineRule="auto"/>
        <w:ind w:left="0" w:firstLine="709"/>
        <w:rPr>
          <w:b/>
          <w:bCs/>
          <w:sz w:val="24"/>
          <w:szCs w:val="24"/>
        </w:rPr>
      </w:pPr>
      <w:r w:rsidRPr="00D13F25">
        <w:rPr>
          <w:b/>
          <w:bCs/>
          <w:sz w:val="24"/>
          <w:szCs w:val="24"/>
        </w:rPr>
        <w:t>В случае, если социальный результат является отложенным по времени (проявляется уже после реализации практики), каков срок его наступления? Как вы об этом узнаёте или узнали?</w:t>
      </w:r>
    </w:p>
    <w:p w:rsidR="00D13F25" w:rsidRPr="00D13F25" w:rsidRDefault="00D13F25" w:rsidP="00AF5720">
      <w:pPr>
        <w:spacing w:before="280" w:after="280"/>
        <w:ind w:firstLine="709"/>
        <w:jc w:val="both"/>
        <w:rPr>
          <w:b/>
          <w:sz w:val="24"/>
          <w:szCs w:val="24"/>
        </w:rPr>
      </w:pPr>
      <w:r w:rsidRPr="00D13F25">
        <w:rPr>
          <w:color w:val="000000"/>
          <w:sz w:val="24"/>
          <w:szCs w:val="24"/>
        </w:rPr>
        <w:t>Социальный результат начинает появляться в течение первого года общения добровольца с подростком, развивается максимально на 3-5 году жизни и сохраняется в весь период участия в практике. П</w:t>
      </w:r>
      <w:r w:rsidRPr="00D13F25">
        <w:rPr>
          <w:sz w:val="24"/>
          <w:szCs w:val="24"/>
        </w:rPr>
        <w:t xml:space="preserve">оскольку </w:t>
      </w:r>
      <w:r w:rsidRPr="00D13F25">
        <w:rPr>
          <w:color w:val="000000"/>
          <w:sz w:val="24"/>
          <w:szCs w:val="24"/>
        </w:rPr>
        <w:t>сохраняем наблюдение за добровольцами и подростками, мы имеем возможность зафиксировать наступление отложенного социального результата в свободной форме, мы фиксируем наступление результата посредством ресурсных встреч с добровольцами 1 раз в 2 месяца.</w:t>
      </w:r>
    </w:p>
    <w:p w:rsidR="00154F9C" w:rsidRPr="00D13F25" w:rsidRDefault="00154F9C" w:rsidP="00AF5720">
      <w:pPr>
        <w:spacing w:before="120" w:line="252" w:lineRule="auto"/>
        <w:ind w:firstLine="709"/>
        <w:jc w:val="both"/>
        <w:rPr>
          <w:b/>
          <w:bCs/>
          <w:sz w:val="24"/>
          <w:szCs w:val="24"/>
        </w:rPr>
      </w:pPr>
    </w:p>
    <w:p w:rsidR="00154F9C" w:rsidRPr="00D13F25" w:rsidRDefault="00F651B4" w:rsidP="00AF5720">
      <w:pPr>
        <w:spacing w:before="280" w:after="280"/>
        <w:ind w:firstLine="709"/>
        <w:jc w:val="both"/>
        <w:rPr>
          <w:b/>
          <w:sz w:val="24"/>
          <w:szCs w:val="24"/>
        </w:rPr>
      </w:pPr>
      <w:r w:rsidRPr="00D13F25">
        <w:rPr>
          <w:b/>
          <w:sz w:val="24"/>
          <w:szCs w:val="24"/>
        </w:rPr>
        <w:t>Как благополучатели относятся к социальным результатам, достигнутым с помощью практики?</w:t>
      </w:r>
    </w:p>
    <w:p w:rsidR="00D13F25" w:rsidRPr="00D13F25" w:rsidRDefault="00D13F25" w:rsidP="00D13F25">
      <w:pPr>
        <w:pBdr>
          <w:top w:val="nil"/>
          <w:left w:val="nil"/>
          <w:bottom w:val="nil"/>
          <w:right w:val="nil"/>
          <w:between w:val="nil"/>
        </w:pBdr>
        <w:spacing w:line="259" w:lineRule="auto"/>
        <w:ind w:firstLine="851"/>
        <w:jc w:val="both"/>
        <w:rPr>
          <w:color w:val="000000"/>
          <w:sz w:val="24"/>
          <w:szCs w:val="24"/>
        </w:rPr>
      </w:pPr>
      <w:r w:rsidRPr="00D13F25">
        <w:rPr>
          <w:color w:val="000000"/>
          <w:sz w:val="24"/>
          <w:szCs w:val="24"/>
        </w:rPr>
        <w:t>Подростки рады, что у них есть значимый индивидуальный взрослый, который поддерживает с ними долгосрочные отношения, поддерживая их в жизни. Они охотно развивают новые навыки вместе, что позволяет определиться с выбором профессии и формированием круга интересов.</w:t>
      </w:r>
    </w:p>
    <w:p w:rsidR="00D13F25" w:rsidRPr="00D13F25" w:rsidRDefault="00D13F25" w:rsidP="00D13F25">
      <w:pPr>
        <w:pBdr>
          <w:top w:val="nil"/>
          <w:left w:val="nil"/>
          <w:bottom w:val="nil"/>
          <w:right w:val="nil"/>
          <w:between w:val="nil"/>
        </w:pBdr>
        <w:spacing w:line="259" w:lineRule="auto"/>
        <w:ind w:firstLine="851"/>
        <w:jc w:val="both"/>
        <w:rPr>
          <w:color w:val="000000"/>
          <w:sz w:val="24"/>
          <w:szCs w:val="24"/>
        </w:rPr>
      </w:pPr>
      <w:r w:rsidRPr="00D13F25">
        <w:rPr>
          <w:color w:val="000000"/>
          <w:sz w:val="24"/>
          <w:szCs w:val="24"/>
        </w:rPr>
        <w:t>Последствий депривации становится меньше, круг доверия людям расширяется, подростки лучше понимают свое состояние и учатся понимать последствия своих поступков, а также осознают свои потребности и формируют границы.</w:t>
      </w:r>
    </w:p>
    <w:p w:rsidR="00D13F25" w:rsidRPr="00D13F25" w:rsidRDefault="00D13F25" w:rsidP="00D13F25">
      <w:pPr>
        <w:pBdr>
          <w:top w:val="nil"/>
          <w:left w:val="nil"/>
          <w:bottom w:val="nil"/>
          <w:right w:val="nil"/>
          <w:between w:val="nil"/>
        </w:pBdr>
        <w:spacing w:line="259" w:lineRule="auto"/>
        <w:ind w:firstLine="851"/>
        <w:jc w:val="both"/>
        <w:rPr>
          <w:color w:val="000000"/>
          <w:sz w:val="24"/>
          <w:szCs w:val="24"/>
        </w:rPr>
      </w:pPr>
      <w:r w:rsidRPr="00D13F25">
        <w:rPr>
          <w:color w:val="000000"/>
          <w:sz w:val="24"/>
          <w:szCs w:val="24"/>
        </w:rPr>
        <w:t>Сбор обратной связи от детей не носит систематического характера, так как мы идеологически против того, чтобы исследовать детей в этих отношениях. Подростки, проживающие в учреждениях постоянно подвергаются исследованиям и диагностике разными специалистами, беседуют с психологами, заполняют анкеты и прочее. Мы же предоставляем подростку возможность формирования честных и безопасных отношений, в которых он не будет объектом исследования, а будет искренне дружить с человеком. Исходя из этих соображений, мы проводим аналитику, собираем информацию и наблюдаем за состоянием отношений через добровольцев напрямую и на мероприятиях проекта, где присутствуют добровольцы и подростки, косвенно, наблюдая за отношениями (феноменологический подход).</w:t>
      </w:r>
    </w:p>
    <w:p w:rsidR="00D13F25" w:rsidRPr="00D13F25" w:rsidRDefault="00D13F25" w:rsidP="00D13F25">
      <w:pPr>
        <w:pBdr>
          <w:top w:val="nil"/>
          <w:left w:val="nil"/>
          <w:bottom w:val="nil"/>
          <w:right w:val="nil"/>
          <w:between w:val="nil"/>
        </w:pBdr>
        <w:spacing w:line="259" w:lineRule="auto"/>
        <w:ind w:firstLine="851"/>
        <w:jc w:val="both"/>
        <w:rPr>
          <w:color w:val="000000"/>
          <w:sz w:val="24"/>
          <w:szCs w:val="24"/>
        </w:rPr>
      </w:pPr>
      <w:r w:rsidRPr="00D13F25">
        <w:rPr>
          <w:color w:val="000000"/>
          <w:sz w:val="24"/>
          <w:szCs w:val="24"/>
        </w:rPr>
        <w:lastRenderedPageBreak/>
        <w:t>У нас имеется несколько отзывов от подростков, которые сами захотели поделиться, дать обратную связь.</w:t>
      </w:r>
    </w:p>
    <w:p w:rsidR="00D13F25" w:rsidRPr="00D13F25" w:rsidRDefault="00D13F25" w:rsidP="00D13F25">
      <w:pPr>
        <w:pBdr>
          <w:top w:val="nil"/>
          <w:left w:val="nil"/>
          <w:bottom w:val="nil"/>
          <w:right w:val="nil"/>
          <w:between w:val="nil"/>
        </w:pBdr>
        <w:spacing w:line="259" w:lineRule="auto"/>
        <w:ind w:hanging="2"/>
        <w:jc w:val="both"/>
        <w:rPr>
          <w:color w:val="000000"/>
          <w:sz w:val="24"/>
          <w:szCs w:val="24"/>
        </w:rPr>
      </w:pPr>
      <w:bookmarkStart w:id="4" w:name="_heading=h.1fob9te" w:colFirst="0" w:colLast="0"/>
      <w:bookmarkEnd w:id="4"/>
      <w:r w:rsidRPr="00D13F25">
        <w:rPr>
          <w:color w:val="000000"/>
          <w:sz w:val="24"/>
          <w:szCs w:val="24"/>
        </w:rPr>
        <w:t>Подростки регулярно высказываются своим значимым взрослым о ценности этих отношений для них. Они говорят о том, что отношения помогают им развиваться, доверять «своему человеку», быть уверенным, что его не оставят, проще переживать возрастные кризисы, а также разные события в жизни, заводить новые знакомства и чувствовать себя увереннее в отношениях с другими людьми.</w:t>
      </w:r>
    </w:p>
    <w:p w:rsidR="00D13F25" w:rsidRPr="00D13F25" w:rsidRDefault="00D13F25" w:rsidP="00D13F25">
      <w:pPr>
        <w:pBdr>
          <w:top w:val="nil"/>
          <w:left w:val="nil"/>
          <w:bottom w:val="nil"/>
          <w:right w:val="nil"/>
          <w:between w:val="nil"/>
        </w:pBdr>
        <w:spacing w:line="259" w:lineRule="auto"/>
        <w:ind w:hanging="2"/>
        <w:jc w:val="both"/>
        <w:rPr>
          <w:color w:val="0000FF"/>
          <w:sz w:val="24"/>
          <w:szCs w:val="24"/>
          <w:u w:val="single"/>
        </w:rPr>
      </w:pPr>
      <w:r w:rsidRPr="00D13F25">
        <w:rPr>
          <w:color w:val="000000"/>
          <w:sz w:val="24"/>
          <w:szCs w:val="24"/>
        </w:rPr>
        <w:t xml:space="preserve">Отзывы </w:t>
      </w:r>
      <w:r w:rsidRPr="00D13F25">
        <w:rPr>
          <w:sz w:val="24"/>
          <w:szCs w:val="24"/>
        </w:rPr>
        <w:t xml:space="preserve">подростков </w:t>
      </w:r>
      <w:r w:rsidRPr="00D13F25">
        <w:rPr>
          <w:color w:val="000000"/>
          <w:sz w:val="24"/>
          <w:szCs w:val="24"/>
        </w:rPr>
        <w:t xml:space="preserve">о проекте: </w:t>
      </w:r>
      <w:hyperlink r:id="rId21">
        <w:r w:rsidRPr="00D13F25">
          <w:rPr>
            <w:color w:val="0000FF"/>
            <w:sz w:val="24"/>
            <w:szCs w:val="24"/>
            <w:u w:val="single"/>
          </w:rPr>
          <w:t>https://drive.google.com/file/d/1oVwsGY1VQlbGg947KukUX4TnIYkZqiSP/view?usp=sharing</w:t>
        </w:r>
      </w:hyperlink>
    </w:p>
    <w:p w:rsidR="00D13F25" w:rsidRPr="00D13F25" w:rsidRDefault="00D13F25" w:rsidP="00D13F25">
      <w:pPr>
        <w:spacing w:before="280" w:after="280"/>
        <w:ind w:firstLine="709"/>
        <w:jc w:val="both"/>
        <w:rPr>
          <w:b/>
          <w:sz w:val="24"/>
          <w:szCs w:val="24"/>
        </w:rPr>
      </w:pPr>
      <w:r w:rsidRPr="00D13F25">
        <w:rPr>
          <w:color w:val="000000"/>
          <w:sz w:val="24"/>
          <w:szCs w:val="24"/>
        </w:rPr>
        <w:t>Добровольцы отмечают, что участие в проекте помогает им четко осознать и сформировать свою роль рядом с подростком, оценить свой ресурс, развиваться и принимать особенности детей с сиротским опытом.</w:t>
      </w:r>
    </w:p>
    <w:p w:rsidR="00F651B4" w:rsidRPr="00D13F25" w:rsidRDefault="00F651B4" w:rsidP="00AF5720">
      <w:pPr>
        <w:spacing w:before="280" w:after="280"/>
        <w:ind w:firstLine="709"/>
        <w:jc w:val="both"/>
        <w:rPr>
          <w:b/>
          <w:sz w:val="24"/>
          <w:szCs w:val="24"/>
        </w:rPr>
      </w:pPr>
      <w:r w:rsidRPr="00D13F25">
        <w:rPr>
          <w:b/>
          <w:sz w:val="24"/>
          <w:szCs w:val="24"/>
        </w:rPr>
        <w:t>Наблюдались ли в ходе реализации практики негативные, нежелательные эффекты (результаты) для благополучателей?</w:t>
      </w:r>
    </w:p>
    <w:p w:rsidR="00D13F25" w:rsidRPr="00D13F25" w:rsidRDefault="00D13F25" w:rsidP="00D13F25">
      <w:pPr>
        <w:pBdr>
          <w:top w:val="nil"/>
          <w:left w:val="nil"/>
          <w:bottom w:val="nil"/>
          <w:right w:val="nil"/>
          <w:between w:val="nil"/>
        </w:pBdr>
        <w:tabs>
          <w:tab w:val="left" w:pos="709"/>
        </w:tabs>
        <w:spacing w:line="256" w:lineRule="auto"/>
        <w:ind w:right="127" w:firstLine="851"/>
        <w:jc w:val="both"/>
        <w:rPr>
          <w:sz w:val="24"/>
          <w:szCs w:val="24"/>
        </w:rPr>
      </w:pPr>
      <w:r w:rsidRPr="00D13F25">
        <w:rPr>
          <w:color w:val="000000"/>
          <w:sz w:val="24"/>
          <w:szCs w:val="24"/>
        </w:rPr>
        <w:t xml:space="preserve">К рискам практики (возможным негативным </w:t>
      </w:r>
      <w:r w:rsidRPr="00D13F25">
        <w:rPr>
          <w:sz w:val="24"/>
          <w:szCs w:val="24"/>
        </w:rPr>
        <w:t>результатам)</w:t>
      </w:r>
      <w:r w:rsidRPr="00D13F25">
        <w:rPr>
          <w:color w:val="000000"/>
          <w:sz w:val="24"/>
          <w:szCs w:val="24"/>
        </w:rPr>
        <w:t xml:space="preserve"> мы </w:t>
      </w:r>
      <w:r w:rsidRPr="00D13F25">
        <w:rPr>
          <w:sz w:val="24"/>
          <w:szCs w:val="24"/>
        </w:rPr>
        <w:t>относим:</w:t>
      </w:r>
    </w:p>
    <w:p w:rsidR="00D13F25" w:rsidRPr="00D13F25" w:rsidRDefault="00D13F25" w:rsidP="00D13F25">
      <w:pPr>
        <w:pBdr>
          <w:top w:val="nil"/>
          <w:left w:val="nil"/>
          <w:bottom w:val="nil"/>
          <w:right w:val="nil"/>
          <w:between w:val="nil"/>
        </w:pBdr>
        <w:tabs>
          <w:tab w:val="left" w:pos="709"/>
        </w:tabs>
        <w:spacing w:line="256" w:lineRule="auto"/>
        <w:ind w:left="-2" w:right="127" w:firstLine="851"/>
        <w:jc w:val="both"/>
        <w:rPr>
          <w:sz w:val="24"/>
          <w:szCs w:val="24"/>
        </w:rPr>
      </w:pPr>
      <w:r w:rsidRPr="00D13F25">
        <w:rPr>
          <w:sz w:val="24"/>
          <w:szCs w:val="24"/>
        </w:rPr>
        <w:t>В краткосрочном периоде - возможный л</w:t>
      </w:r>
      <w:r w:rsidRPr="00D13F25">
        <w:rPr>
          <w:color w:val="000000"/>
          <w:sz w:val="24"/>
          <w:szCs w:val="24"/>
        </w:rPr>
        <w:t xml:space="preserve">ичностный кризис добровольца в ходе осознания себя и осознания того ресурса, который необходим для формирования длительных отношений с подростком с сиротским опытом. </w:t>
      </w:r>
      <w:r w:rsidRPr="00D13F25">
        <w:rPr>
          <w:sz w:val="24"/>
          <w:szCs w:val="24"/>
        </w:rPr>
        <w:t>Чаще всего этот кризис является нормативным и подтверждает намерение добровольца развиваться дальше. Не все оказываются готовы к работе над собой, у кого-то обнаруживаются непроработанные травмы, которые не позволяют пока взять ответственность за отношения с подростком с сиротским опытом. Такие случаи были, 2 случая за 6 лет. Это обсуждается с ребенком и достигается договоренность и возможен поиск другого значимого взрослого для подростка, если он к этому готов.</w:t>
      </w:r>
    </w:p>
    <w:p w:rsidR="00D13F25" w:rsidRPr="00D13F25" w:rsidRDefault="00D13F25" w:rsidP="00D13F25">
      <w:pPr>
        <w:spacing w:before="280" w:after="280"/>
        <w:ind w:firstLine="709"/>
        <w:jc w:val="both"/>
        <w:rPr>
          <w:b/>
          <w:sz w:val="24"/>
          <w:szCs w:val="24"/>
        </w:rPr>
      </w:pPr>
      <w:r w:rsidRPr="00D13F25">
        <w:rPr>
          <w:sz w:val="24"/>
          <w:szCs w:val="24"/>
        </w:rPr>
        <w:t>В долгосрочном периоде - построение деструктивных отношений в паре “подросток-доброволец”. В нашей практике за 6 лет было два таких случая. Отношения сложились по типу спонсорских, и доброволец воспринимался ребенком исключительно как источник средств на покупку новых вещей. Такие отношение не дают ничего ни подростку, ни добровольцу, не отвечают целям проекта, носят деструктивный характер.  Специалистами проекта были проведены многочисленные беседы с добровольцами, результата это не дало, добровольцы покинули проект.</w:t>
      </w:r>
    </w:p>
    <w:p w:rsidR="00F651B4" w:rsidRPr="00D13F25" w:rsidRDefault="00F651B4" w:rsidP="00AF5720">
      <w:pPr>
        <w:spacing w:before="280" w:after="280"/>
        <w:ind w:firstLine="709"/>
        <w:jc w:val="both"/>
        <w:rPr>
          <w:b/>
          <w:sz w:val="24"/>
          <w:szCs w:val="24"/>
        </w:rPr>
      </w:pPr>
      <w:r w:rsidRPr="00D13F25">
        <w:rPr>
          <w:b/>
          <w:sz w:val="24"/>
          <w:szCs w:val="24"/>
        </w:rPr>
        <w:t>Список приложений</w:t>
      </w:r>
    </w:p>
    <w:p w:rsidR="00D13F25" w:rsidRPr="00D13F25" w:rsidRDefault="00D13F25" w:rsidP="00D13F25">
      <w:pPr>
        <w:tabs>
          <w:tab w:val="left" w:pos="542"/>
        </w:tabs>
        <w:spacing w:line="254" w:lineRule="auto"/>
        <w:ind w:right="136" w:hanging="2"/>
        <w:jc w:val="both"/>
        <w:rPr>
          <w:sz w:val="24"/>
          <w:szCs w:val="24"/>
        </w:rPr>
      </w:pPr>
      <w:r w:rsidRPr="00D13F25">
        <w:rPr>
          <w:b/>
          <w:sz w:val="24"/>
          <w:szCs w:val="24"/>
        </w:rPr>
        <w:t>Приложение № 1.</w:t>
      </w:r>
      <w:r w:rsidRPr="00D13F25">
        <w:rPr>
          <w:sz w:val="24"/>
          <w:szCs w:val="24"/>
        </w:rPr>
        <w:t xml:space="preserve"> Аналитика по количеству пар и состоянию отношений в парах значимый взрослый-подросток.</w:t>
      </w:r>
    </w:p>
    <w:p w:rsidR="00D13F25" w:rsidRPr="00D13F25" w:rsidRDefault="00D13F25" w:rsidP="00D13F25">
      <w:pPr>
        <w:pBdr>
          <w:top w:val="nil"/>
          <w:left w:val="nil"/>
          <w:bottom w:val="nil"/>
          <w:right w:val="nil"/>
          <w:between w:val="nil"/>
        </w:pBdr>
        <w:tabs>
          <w:tab w:val="left" w:pos="542"/>
        </w:tabs>
        <w:spacing w:line="254" w:lineRule="auto"/>
        <w:ind w:right="136" w:hanging="2"/>
        <w:rPr>
          <w:color w:val="000000"/>
          <w:sz w:val="24"/>
          <w:szCs w:val="24"/>
        </w:rPr>
      </w:pPr>
      <w:r w:rsidRPr="00D13F25">
        <w:rPr>
          <w:b/>
          <w:color w:val="000000"/>
          <w:sz w:val="24"/>
          <w:szCs w:val="24"/>
        </w:rPr>
        <w:t xml:space="preserve">Приложение №2. </w:t>
      </w:r>
      <w:r w:rsidRPr="00D13F25">
        <w:rPr>
          <w:color w:val="000000"/>
          <w:sz w:val="24"/>
          <w:szCs w:val="24"/>
        </w:rPr>
        <w:t>Отчеты-истории добровольцев, которые в проекте &gt; 2 лет.</w:t>
      </w:r>
    </w:p>
    <w:p w:rsidR="00D13F25" w:rsidRPr="00D13F25" w:rsidRDefault="00D13F25" w:rsidP="00D13F25">
      <w:pPr>
        <w:pBdr>
          <w:top w:val="nil"/>
          <w:left w:val="nil"/>
          <w:bottom w:val="nil"/>
          <w:right w:val="nil"/>
          <w:between w:val="nil"/>
        </w:pBdr>
        <w:spacing w:line="240" w:lineRule="auto"/>
        <w:ind w:hanging="2"/>
        <w:rPr>
          <w:color w:val="000000"/>
          <w:sz w:val="24"/>
          <w:szCs w:val="24"/>
        </w:rPr>
      </w:pPr>
      <w:r w:rsidRPr="00D13F25">
        <w:rPr>
          <w:b/>
          <w:color w:val="000000"/>
          <w:sz w:val="24"/>
          <w:szCs w:val="24"/>
        </w:rPr>
        <w:t xml:space="preserve">Приложение №3. </w:t>
      </w:r>
      <w:r w:rsidRPr="00D13F25">
        <w:rPr>
          <w:color w:val="000000"/>
          <w:sz w:val="24"/>
          <w:szCs w:val="24"/>
        </w:rPr>
        <w:t>Протокол ресурсной встречи с добровольцами от 7.12.2019г.</w:t>
      </w:r>
    </w:p>
    <w:p w:rsidR="00D13F25" w:rsidRPr="00D13F25" w:rsidRDefault="00D13F25" w:rsidP="00D13F25">
      <w:pPr>
        <w:pBdr>
          <w:top w:val="nil"/>
          <w:left w:val="nil"/>
          <w:bottom w:val="nil"/>
          <w:right w:val="nil"/>
          <w:between w:val="nil"/>
        </w:pBdr>
        <w:spacing w:line="240" w:lineRule="auto"/>
        <w:ind w:hanging="2"/>
        <w:rPr>
          <w:color w:val="000000"/>
          <w:sz w:val="24"/>
          <w:szCs w:val="24"/>
        </w:rPr>
      </w:pPr>
      <w:r w:rsidRPr="00D13F25">
        <w:rPr>
          <w:b/>
          <w:color w:val="000000"/>
          <w:sz w:val="24"/>
          <w:szCs w:val="24"/>
        </w:rPr>
        <w:t>Приложение №4.</w:t>
      </w:r>
      <w:r w:rsidRPr="00D13F25">
        <w:rPr>
          <w:color w:val="000000"/>
          <w:sz w:val="24"/>
          <w:szCs w:val="24"/>
        </w:rPr>
        <w:t xml:space="preserve"> Алгоритм работы с добровольцами</w:t>
      </w:r>
    </w:p>
    <w:p w:rsidR="00F651B4" w:rsidRPr="00D13F25" w:rsidRDefault="00D13F25" w:rsidP="00D13F25">
      <w:pPr>
        <w:tabs>
          <w:tab w:val="left" w:pos="542"/>
        </w:tabs>
        <w:spacing w:line="254" w:lineRule="auto"/>
        <w:ind w:right="136" w:hanging="2"/>
        <w:jc w:val="both"/>
        <w:rPr>
          <w:sz w:val="24"/>
          <w:szCs w:val="24"/>
        </w:rPr>
      </w:pPr>
      <w:r w:rsidRPr="00D13F25">
        <w:rPr>
          <w:b/>
          <w:sz w:val="24"/>
          <w:szCs w:val="24"/>
        </w:rPr>
        <w:t>Приложение №5.</w:t>
      </w:r>
      <w:r w:rsidRPr="00D13F25">
        <w:rPr>
          <w:sz w:val="24"/>
          <w:szCs w:val="24"/>
        </w:rPr>
        <w:t xml:space="preserve"> Расписание подготовки добровольцев.</w:t>
      </w:r>
    </w:p>
    <w:sectPr w:rsidR="00F651B4" w:rsidRPr="00D13F25" w:rsidSect="00AF5720">
      <w:headerReference w:type="even" r:id="rId22"/>
      <w:headerReference w:type="default" r:id="rId23"/>
      <w:footerReference w:type="even" r:id="rId24"/>
      <w:footerReference w:type="default" r:id="rId25"/>
      <w:headerReference w:type="first" r:id="rId26"/>
      <w:footerReference w:type="first" r:id="rId27"/>
      <w:pgSz w:w="12240" w:h="15840"/>
      <w:pgMar w:top="340" w:right="616" w:bottom="340" w:left="709"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157" w:rsidRDefault="00E31157">
      <w:pPr>
        <w:spacing w:line="240" w:lineRule="auto"/>
      </w:pPr>
      <w:r>
        <w:separator/>
      </w:r>
    </w:p>
  </w:endnote>
  <w:endnote w:type="continuationSeparator" w:id="0">
    <w:p w:rsidR="00E31157" w:rsidRDefault="00E31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宋体">
    <w:panose1 w:val="00000000000000000000"/>
    <w:charset w:val="80"/>
    <w:family w:val="roman"/>
    <w:notTrueType/>
    <w:pitch w:val="default"/>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9D1502">
    <w:pPr>
      <w:jc w:val="center"/>
    </w:pPr>
    <w:r>
      <w:fldChar w:fldCharType="begin"/>
    </w:r>
    <w:r w:rsidR="00EE5947">
      <w:instrText>PAGE</w:instrText>
    </w:r>
    <w:r>
      <w:fldChar w:fldCharType="separate"/>
    </w:r>
    <w:r w:rsidR="00EA276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157" w:rsidRDefault="00E31157">
      <w:pPr>
        <w:spacing w:line="240" w:lineRule="auto"/>
      </w:pPr>
      <w:r>
        <w:separator/>
      </w:r>
    </w:p>
  </w:footnote>
  <w:footnote w:type="continuationSeparator" w:id="0">
    <w:p w:rsidR="00E31157" w:rsidRDefault="00E311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47" w:rsidRDefault="00EE5947">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7EC"/>
    <w:multiLevelType w:val="hybridMultilevel"/>
    <w:tmpl w:val="7A7AFA2C"/>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1">
    <w:nsid w:val="1A1E33E6"/>
    <w:multiLevelType w:val="hybridMultilevel"/>
    <w:tmpl w:val="743CB966"/>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2">
    <w:nsid w:val="1B2C0FCC"/>
    <w:multiLevelType w:val="multilevel"/>
    <w:tmpl w:val="72A8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64D42E4"/>
    <w:multiLevelType w:val="hybridMultilevel"/>
    <w:tmpl w:val="C67C39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762151B"/>
    <w:multiLevelType w:val="multilevel"/>
    <w:tmpl w:val="C57CC69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70959E4"/>
    <w:multiLevelType w:val="multilevel"/>
    <w:tmpl w:val="87A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8D3A5A"/>
    <w:multiLevelType w:val="multilevel"/>
    <w:tmpl w:val="B0FAD6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FE"/>
    <w:rsid w:val="00001466"/>
    <w:rsid w:val="00002DC3"/>
    <w:rsid w:val="00010BB0"/>
    <w:rsid w:val="00012F9F"/>
    <w:rsid w:val="00014768"/>
    <w:rsid w:val="00031998"/>
    <w:rsid w:val="00032906"/>
    <w:rsid w:val="00033B75"/>
    <w:rsid w:val="00040DE7"/>
    <w:rsid w:val="00043A18"/>
    <w:rsid w:val="000508D1"/>
    <w:rsid w:val="000518FF"/>
    <w:rsid w:val="00052739"/>
    <w:rsid w:val="00055B2E"/>
    <w:rsid w:val="0005604D"/>
    <w:rsid w:val="00056875"/>
    <w:rsid w:val="00061E7D"/>
    <w:rsid w:val="0006253F"/>
    <w:rsid w:val="00076176"/>
    <w:rsid w:val="00084815"/>
    <w:rsid w:val="00090D27"/>
    <w:rsid w:val="000A3F8E"/>
    <w:rsid w:val="000A6E4A"/>
    <w:rsid w:val="000C02F4"/>
    <w:rsid w:val="000C1BF6"/>
    <w:rsid w:val="000C3508"/>
    <w:rsid w:val="000C62AD"/>
    <w:rsid w:val="000D1CD8"/>
    <w:rsid w:val="000E02E9"/>
    <w:rsid w:val="000E2369"/>
    <w:rsid w:val="000E3D7D"/>
    <w:rsid w:val="000F1FCA"/>
    <w:rsid w:val="000F345A"/>
    <w:rsid w:val="000F6D52"/>
    <w:rsid w:val="00101DF0"/>
    <w:rsid w:val="001031C4"/>
    <w:rsid w:val="00104612"/>
    <w:rsid w:val="001121B0"/>
    <w:rsid w:val="00135EDF"/>
    <w:rsid w:val="001361B0"/>
    <w:rsid w:val="00136816"/>
    <w:rsid w:val="00142462"/>
    <w:rsid w:val="00154B52"/>
    <w:rsid w:val="00154DAE"/>
    <w:rsid w:val="00154F9C"/>
    <w:rsid w:val="00160283"/>
    <w:rsid w:val="00160B82"/>
    <w:rsid w:val="00161BAA"/>
    <w:rsid w:val="00162950"/>
    <w:rsid w:val="00163C7C"/>
    <w:rsid w:val="00166107"/>
    <w:rsid w:val="0016754B"/>
    <w:rsid w:val="00167FD0"/>
    <w:rsid w:val="001742F9"/>
    <w:rsid w:val="00174942"/>
    <w:rsid w:val="001800EA"/>
    <w:rsid w:val="00181D79"/>
    <w:rsid w:val="00187745"/>
    <w:rsid w:val="00190265"/>
    <w:rsid w:val="00191E5C"/>
    <w:rsid w:val="00197D3C"/>
    <w:rsid w:val="001A26EC"/>
    <w:rsid w:val="001B329B"/>
    <w:rsid w:val="001B5BFC"/>
    <w:rsid w:val="001B5C8E"/>
    <w:rsid w:val="001C37D0"/>
    <w:rsid w:val="001E52C8"/>
    <w:rsid w:val="001E7188"/>
    <w:rsid w:val="001F435E"/>
    <w:rsid w:val="001F4BEA"/>
    <w:rsid w:val="001F7A51"/>
    <w:rsid w:val="002026F5"/>
    <w:rsid w:val="002109BC"/>
    <w:rsid w:val="00211FF9"/>
    <w:rsid w:val="002136BF"/>
    <w:rsid w:val="00221886"/>
    <w:rsid w:val="00221C8E"/>
    <w:rsid w:val="00226114"/>
    <w:rsid w:val="0023110F"/>
    <w:rsid w:val="00235217"/>
    <w:rsid w:val="0023741A"/>
    <w:rsid w:val="00243DF7"/>
    <w:rsid w:val="00246F51"/>
    <w:rsid w:val="002504E6"/>
    <w:rsid w:val="00253449"/>
    <w:rsid w:val="00260FFF"/>
    <w:rsid w:val="00263D16"/>
    <w:rsid w:val="002744C8"/>
    <w:rsid w:val="00275679"/>
    <w:rsid w:val="002864E9"/>
    <w:rsid w:val="0028754A"/>
    <w:rsid w:val="002939B4"/>
    <w:rsid w:val="002973F2"/>
    <w:rsid w:val="002A7E15"/>
    <w:rsid w:val="002B14D1"/>
    <w:rsid w:val="002B22A3"/>
    <w:rsid w:val="002C1F66"/>
    <w:rsid w:val="002C353B"/>
    <w:rsid w:val="002C6ECB"/>
    <w:rsid w:val="002D16E1"/>
    <w:rsid w:val="002D6166"/>
    <w:rsid w:val="002E15FF"/>
    <w:rsid w:val="002E3950"/>
    <w:rsid w:val="002E7334"/>
    <w:rsid w:val="002F568E"/>
    <w:rsid w:val="00305CFC"/>
    <w:rsid w:val="003107EA"/>
    <w:rsid w:val="00313853"/>
    <w:rsid w:val="00314246"/>
    <w:rsid w:val="0031625B"/>
    <w:rsid w:val="00320113"/>
    <w:rsid w:val="003212AA"/>
    <w:rsid w:val="00323D32"/>
    <w:rsid w:val="00326299"/>
    <w:rsid w:val="00331526"/>
    <w:rsid w:val="00331E0E"/>
    <w:rsid w:val="003524DB"/>
    <w:rsid w:val="003527D3"/>
    <w:rsid w:val="0035698D"/>
    <w:rsid w:val="003649F5"/>
    <w:rsid w:val="0036626A"/>
    <w:rsid w:val="0036760E"/>
    <w:rsid w:val="0037255B"/>
    <w:rsid w:val="003748A9"/>
    <w:rsid w:val="0038131D"/>
    <w:rsid w:val="00382B46"/>
    <w:rsid w:val="00386D08"/>
    <w:rsid w:val="003A20B9"/>
    <w:rsid w:val="003A3E21"/>
    <w:rsid w:val="003B2490"/>
    <w:rsid w:val="003B3444"/>
    <w:rsid w:val="003C70CF"/>
    <w:rsid w:val="003D1098"/>
    <w:rsid w:val="003E1BA9"/>
    <w:rsid w:val="003E2320"/>
    <w:rsid w:val="003E3F60"/>
    <w:rsid w:val="003E44F1"/>
    <w:rsid w:val="003F2C9D"/>
    <w:rsid w:val="003F4D0D"/>
    <w:rsid w:val="00400D39"/>
    <w:rsid w:val="00401A6C"/>
    <w:rsid w:val="0040375A"/>
    <w:rsid w:val="00413C95"/>
    <w:rsid w:val="0041696E"/>
    <w:rsid w:val="0042489E"/>
    <w:rsid w:val="00430A97"/>
    <w:rsid w:val="00430D8E"/>
    <w:rsid w:val="00434ADB"/>
    <w:rsid w:val="00436145"/>
    <w:rsid w:val="00437EC7"/>
    <w:rsid w:val="0044028F"/>
    <w:rsid w:val="00440ACF"/>
    <w:rsid w:val="00443919"/>
    <w:rsid w:val="00447541"/>
    <w:rsid w:val="0044773C"/>
    <w:rsid w:val="0046029E"/>
    <w:rsid w:val="00462DBE"/>
    <w:rsid w:val="00462F80"/>
    <w:rsid w:val="0046476A"/>
    <w:rsid w:val="004650A3"/>
    <w:rsid w:val="00465C4A"/>
    <w:rsid w:val="00465E3E"/>
    <w:rsid w:val="00470440"/>
    <w:rsid w:val="004718BF"/>
    <w:rsid w:val="00473D5A"/>
    <w:rsid w:val="00474440"/>
    <w:rsid w:val="00475E67"/>
    <w:rsid w:val="00491658"/>
    <w:rsid w:val="00492BFD"/>
    <w:rsid w:val="0049459E"/>
    <w:rsid w:val="00497ECF"/>
    <w:rsid w:val="004A1BDE"/>
    <w:rsid w:val="004A2C81"/>
    <w:rsid w:val="004A2DCA"/>
    <w:rsid w:val="004A2E08"/>
    <w:rsid w:val="004A2E81"/>
    <w:rsid w:val="004A3082"/>
    <w:rsid w:val="004A48D3"/>
    <w:rsid w:val="004A7934"/>
    <w:rsid w:val="004B3E99"/>
    <w:rsid w:val="004B652B"/>
    <w:rsid w:val="004C52A9"/>
    <w:rsid w:val="004C762D"/>
    <w:rsid w:val="004D1F92"/>
    <w:rsid w:val="004D22E9"/>
    <w:rsid w:val="004D3078"/>
    <w:rsid w:val="004D3C8A"/>
    <w:rsid w:val="004E3208"/>
    <w:rsid w:val="004F0BBF"/>
    <w:rsid w:val="005014D2"/>
    <w:rsid w:val="005023EF"/>
    <w:rsid w:val="00502471"/>
    <w:rsid w:val="00502889"/>
    <w:rsid w:val="00506AD6"/>
    <w:rsid w:val="0050710C"/>
    <w:rsid w:val="005139E3"/>
    <w:rsid w:val="005140A5"/>
    <w:rsid w:val="005200D5"/>
    <w:rsid w:val="00522739"/>
    <w:rsid w:val="00524899"/>
    <w:rsid w:val="00527E77"/>
    <w:rsid w:val="00540D0B"/>
    <w:rsid w:val="00541DBE"/>
    <w:rsid w:val="005436FC"/>
    <w:rsid w:val="005456D0"/>
    <w:rsid w:val="00546BA7"/>
    <w:rsid w:val="00547E33"/>
    <w:rsid w:val="005513C7"/>
    <w:rsid w:val="00557529"/>
    <w:rsid w:val="00561056"/>
    <w:rsid w:val="005620C9"/>
    <w:rsid w:val="00574B48"/>
    <w:rsid w:val="00583B2A"/>
    <w:rsid w:val="00583B66"/>
    <w:rsid w:val="00590CA1"/>
    <w:rsid w:val="005939B1"/>
    <w:rsid w:val="00594ECE"/>
    <w:rsid w:val="005952E4"/>
    <w:rsid w:val="005960CE"/>
    <w:rsid w:val="005A19A7"/>
    <w:rsid w:val="005B0B5B"/>
    <w:rsid w:val="005B3849"/>
    <w:rsid w:val="005B5DCE"/>
    <w:rsid w:val="005C10AC"/>
    <w:rsid w:val="005D10B8"/>
    <w:rsid w:val="005D46C2"/>
    <w:rsid w:val="005D660D"/>
    <w:rsid w:val="005D6A8F"/>
    <w:rsid w:val="005D7D9F"/>
    <w:rsid w:val="005F0EE4"/>
    <w:rsid w:val="005F4121"/>
    <w:rsid w:val="005F4718"/>
    <w:rsid w:val="005F6678"/>
    <w:rsid w:val="005F6808"/>
    <w:rsid w:val="00601781"/>
    <w:rsid w:val="00611F11"/>
    <w:rsid w:val="00627D78"/>
    <w:rsid w:val="00630DF2"/>
    <w:rsid w:val="00631389"/>
    <w:rsid w:val="00636FEB"/>
    <w:rsid w:val="006438EC"/>
    <w:rsid w:val="00650F3A"/>
    <w:rsid w:val="0065157D"/>
    <w:rsid w:val="006600B8"/>
    <w:rsid w:val="00660DF9"/>
    <w:rsid w:val="00661829"/>
    <w:rsid w:val="00662BB9"/>
    <w:rsid w:val="006666BB"/>
    <w:rsid w:val="006725BD"/>
    <w:rsid w:val="006779E0"/>
    <w:rsid w:val="00686647"/>
    <w:rsid w:val="00687396"/>
    <w:rsid w:val="00687C07"/>
    <w:rsid w:val="00693FA6"/>
    <w:rsid w:val="00696868"/>
    <w:rsid w:val="006A0309"/>
    <w:rsid w:val="006A75E4"/>
    <w:rsid w:val="006B13BA"/>
    <w:rsid w:val="006B1CA4"/>
    <w:rsid w:val="006B38CD"/>
    <w:rsid w:val="006C6316"/>
    <w:rsid w:val="006C6922"/>
    <w:rsid w:val="006C7083"/>
    <w:rsid w:val="006D1B16"/>
    <w:rsid w:val="006D3E69"/>
    <w:rsid w:val="006D430E"/>
    <w:rsid w:val="006D4EEC"/>
    <w:rsid w:val="006D6AC6"/>
    <w:rsid w:val="006E750D"/>
    <w:rsid w:val="006F3406"/>
    <w:rsid w:val="007044E2"/>
    <w:rsid w:val="00712B57"/>
    <w:rsid w:val="00715358"/>
    <w:rsid w:val="00715C67"/>
    <w:rsid w:val="00717548"/>
    <w:rsid w:val="00723581"/>
    <w:rsid w:val="00724654"/>
    <w:rsid w:val="00730AD5"/>
    <w:rsid w:val="00733B8E"/>
    <w:rsid w:val="0073566B"/>
    <w:rsid w:val="00735EAA"/>
    <w:rsid w:val="00741B45"/>
    <w:rsid w:val="00746620"/>
    <w:rsid w:val="007507C3"/>
    <w:rsid w:val="00756A46"/>
    <w:rsid w:val="0076524B"/>
    <w:rsid w:val="00767E4A"/>
    <w:rsid w:val="0077406B"/>
    <w:rsid w:val="00782076"/>
    <w:rsid w:val="007844D4"/>
    <w:rsid w:val="007860D8"/>
    <w:rsid w:val="0078752F"/>
    <w:rsid w:val="00787734"/>
    <w:rsid w:val="00790AE4"/>
    <w:rsid w:val="00791638"/>
    <w:rsid w:val="00794ACC"/>
    <w:rsid w:val="00794C56"/>
    <w:rsid w:val="007A45ED"/>
    <w:rsid w:val="007A4892"/>
    <w:rsid w:val="007A4B4B"/>
    <w:rsid w:val="007B0885"/>
    <w:rsid w:val="007B170C"/>
    <w:rsid w:val="007B174C"/>
    <w:rsid w:val="007B19F0"/>
    <w:rsid w:val="007B41FB"/>
    <w:rsid w:val="007C331F"/>
    <w:rsid w:val="007D6B37"/>
    <w:rsid w:val="007E29BD"/>
    <w:rsid w:val="007E74B9"/>
    <w:rsid w:val="007F02C4"/>
    <w:rsid w:val="007F227D"/>
    <w:rsid w:val="007F6EA3"/>
    <w:rsid w:val="007F75FB"/>
    <w:rsid w:val="008047A2"/>
    <w:rsid w:val="008074E0"/>
    <w:rsid w:val="008109C7"/>
    <w:rsid w:val="00811DBB"/>
    <w:rsid w:val="00812985"/>
    <w:rsid w:val="00814962"/>
    <w:rsid w:val="00815744"/>
    <w:rsid w:val="00822020"/>
    <w:rsid w:val="00826CEC"/>
    <w:rsid w:val="008273E9"/>
    <w:rsid w:val="00830FB4"/>
    <w:rsid w:val="00833C8C"/>
    <w:rsid w:val="00834C45"/>
    <w:rsid w:val="0083560A"/>
    <w:rsid w:val="00850BA1"/>
    <w:rsid w:val="0085188B"/>
    <w:rsid w:val="00854B57"/>
    <w:rsid w:val="00860943"/>
    <w:rsid w:val="00860AAA"/>
    <w:rsid w:val="00862249"/>
    <w:rsid w:val="00863C52"/>
    <w:rsid w:val="008643EC"/>
    <w:rsid w:val="00865497"/>
    <w:rsid w:val="00873F4D"/>
    <w:rsid w:val="008834A4"/>
    <w:rsid w:val="00883F24"/>
    <w:rsid w:val="00885EDD"/>
    <w:rsid w:val="008A4D1C"/>
    <w:rsid w:val="008A713D"/>
    <w:rsid w:val="008B7B45"/>
    <w:rsid w:val="008C1040"/>
    <w:rsid w:val="008C5C2A"/>
    <w:rsid w:val="008D61A6"/>
    <w:rsid w:val="008E55D1"/>
    <w:rsid w:val="008E5E28"/>
    <w:rsid w:val="008F1FD7"/>
    <w:rsid w:val="008F2B8F"/>
    <w:rsid w:val="008F4BA0"/>
    <w:rsid w:val="008F535F"/>
    <w:rsid w:val="008F5D80"/>
    <w:rsid w:val="00902260"/>
    <w:rsid w:val="0091085A"/>
    <w:rsid w:val="00915774"/>
    <w:rsid w:val="00917315"/>
    <w:rsid w:val="009230B6"/>
    <w:rsid w:val="009302AB"/>
    <w:rsid w:val="00934C15"/>
    <w:rsid w:val="00937674"/>
    <w:rsid w:val="00937E78"/>
    <w:rsid w:val="009420B4"/>
    <w:rsid w:val="00943483"/>
    <w:rsid w:val="009434D3"/>
    <w:rsid w:val="0094663D"/>
    <w:rsid w:val="00953BEC"/>
    <w:rsid w:val="00955F49"/>
    <w:rsid w:val="009566D5"/>
    <w:rsid w:val="00957B32"/>
    <w:rsid w:val="00960ADB"/>
    <w:rsid w:val="00962B4C"/>
    <w:rsid w:val="00962ECC"/>
    <w:rsid w:val="009738AC"/>
    <w:rsid w:val="00982400"/>
    <w:rsid w:val="00992093"/>
    <w:rsid w:val="00995039"/>
    <w:rsid w:val="00995E69"/>
    <w:rsid w:val="009A3F8B"/>
    <w:rsid w:val="009A5B31"/>
    <w:rsid w:val="009A60AB"/>
    <w:rsid w:val="009B25BF"/>
    <w:rsid w:val="009C07E5"/>
    <w:rsid w:val="009C499B"/>
    <w:rsid w:val="009D02CF"/>
    <w:rsid w:val="009D1502"/>
    <w:rsid w:val="009D2412"/>
    <w:rsid w:val="009E42D6"/>
    <w:rsid w:val="009F0D60"/>
    <w:rsid w:val="009F2EFD"/>
    <w:rsid w:val="009F4297"/>
    <w:rsid w:val="00A007E2"/>
    <w:rsid w:val="00A0086C"/>
    <w:rsid w:val="00A05AFB"/>
    <w:rsid w:val="00A05F8B"/>
    <w:rsid w:val="00A10854"/>
    <w:rsid w:val="00A12BFF"/>
    <w:rsid w:val="00A12D81"/>
    <w:rsid w:val="00A1756B"/>
    <w:rsid w:val="00A17DCF"/>
    <w:rsid w:val="00A20C19"/>
    <w:rsid w:val="00A22423"/>
    <w:rsid w:val="00A23AAE"/>
    <w:rsid w:val="00A24F63"/>
    <w:rsid w:val="00A31CE9"/>
    <w:rsid w:val="00A32A12"/>
    <w:rsid w:val="00A334AF"/>
    <w:rsid w:val="00A35013"/>
    <w:rsid w:val="00A4259A"/>
    <w:rsid w:val="00A44513"/>
    <w:rsid w:val="00A46E2F"/>
    <w:rsid w:val="00A47D98"/>
    <w:rsid w:val="00A51041"/>
    <w:rsid w:val="00A5712C"/>
    <w:rsid w:val="00A57AD2"/>
    <w:rsid w:val="00A624FC"/>
    <w:rsid w:val="00A62F21"/>
    <w:rsid w:val="00A64331"/>
    <w:rsid w:val="00A74469"/>
    <w:rsid w:val="00A818FE"/>
    <w:rsid w:val="00A82EA3"/>
    <w:rsid w:val="00A9198C"/>
    <w:rsid w:val="00AA6EDA"/>
    <w:rsid w:val="00AA7765"/>
    <w:rsid w:val="00AB137A"/>
    <w:rsid w:val="00AB1687"/>
    <w:rsid w:val="00AB2A5F"/>
    <w:rsid w:val="00AB512E"/>
    <w:rsid w:val="00AB5224"/>
    <w:rsid w:val="00AC34B8"/>
    <w:rsid w:val="00AC4248"/>
    <w:rsid w:val="00AC468A"/>
    <w:rsid w:val="00AC5864"/>
    <w:rsid w:val="00AD141F"/>
    <w:rsid w:val="00AD2059"/>
    <w:rsid w:val="00AD357D"/>
    <w:rsid w:val="00AD41D0"/>
    <w:rsid w:val="00AD49CD"/>
    <w:rsid w:val="00AE19F9"/>
    <w:rsid w:val="00AE4A6A"/>
    <w:rsid w:val="00AF5720"/>
    <w:rsid w:val="00B111BC"/>
    <w:rsid w:val="00B13394"/>
    <w:rsid w:val="00B1349C"/>
    <w:rsid w:val="00B15419"/>
    <w:rsid w:val="00B2753A"/>
    <w:rsid w:val="00B302FE"/>
    <w:rsid w:val="00B6298E"/>
    <w:rsid w:val="00B63404"/>
    <w:rsid w:val="00B63579"/>
    <w:rsid w:val="00B711CE"/>
    <w:rsid w:val="00B7450B"/>
    <w:rsid w:val="00B7481E"/>
    <w:rsid w:val="00B924EF"/>
    <w:rsid w:val="00BB2E75"/>
    <w:rsid w:val="00BB49D3"/>
    <w:rsid w:val="00BC09EB"/>
    <w:rsid w:val="00BC1429"/>
    <w:rsid w:val="00BD37F9"/>
    <w:rsid w:val="00BE17CB"/>
    <w:rsid w:val="00BE4A93"/>
    <w:rsid w:val="00BE515D"/>
    <w:rsid w:val="00BF226F"/>
    <w:rsid w:val="00BF6186"/>
    <w:rsid w:val="00BF6AA1"/>
    <w:rsid w:val="00C00323"/>
    <w:rsid w:val="00C06262"/>
    <w:rsid w:val="00C14E1A"/>
    <w:rsid w:val="00C17984"/>
    <w:rsid w:val="00C17D34"/>
    <w:rsid w:val="00C246B4"/>
    <w:rsid w:val="00C301A2"/>
    <w:rsid w:val="00C34B5B"/>
    <w:rsid w:val="00C44693"/>
    <w:rsid w:val="00C4515A"/>
    <w:rsid w:val="00C46EDF"/>
    <w:rsid w:val="00C5087B"/>
    <w:rsid w:val="00C531A1"/>
    <w:rsid w:val="00C612D8"/>
    <w:rsid w:val="00C755E2"/>
    <w:rsid w:val="00C77775"/>
    <w:rsid w:val="00C87D7B"/>
    <w:rsid w:val="00C967DA"/>
    <w:rsid w:val="00CA0360"/>
    <w:rsid w:val="00CA49CD"/>
    <w:rsid w:val="00CA528D"/>
    <w:rsid w:val="00CD31C1"/>
    <w:rsid w:val="00CD4979"/>
    <w:rsid w:val="00CD5C51"/>
    <w:rsid w:val="00CE6F54"/>
    <w:rsid w:val="00CF3F96"/>
    <w:rsid w:val="00CF4A99"/>
    <w:rsid w:val="00CF6805"/>
    <w:rsid w:val="00CF7DFB"/>
    <w:rsid w:val="00D013A9"/>
    <w:rsid w:val="00D0309D"/>
    <w:rsid w:val="00D11AF9"/>
    <w:rsid w:val="00D13F25"/>
    <w:rsid w:val="00D20EBF"/>
    <w:rsid w:val="00D21A88"/>
    <w:rsid w:val="00D31083"/>
    <w:rsid w:val="00D3322A"/>
    <w:rsid w:val="00D4063E"/>
    <w:rsid w:val="00D46D62"/>
    <w:rsid w:val="00D51ACD"/>
    <w:rsid w:val="00D52F10"/>
    <w:rsid w:val="00D543F6"/>
    <w:rsid w:val="00D55B41"/>
    <w:rsid w:val="00D6400E"/>
    <w:rsid w:val="00D6562F"/>
    <w:rsid w:val="00D832E7"/>
    <w:rsid w:val="00D863AE"/>
    <w:rsid w:val="00D87693"/>
    <w:rsid w:val="00D925A9"/>
    <w:rsid w:val="00D9451E"/>
    <w:rsid w:val="00D94E95"/>
    <w:rsid w:val="00D96A26"/>
    <w:rsid w:val="00DA1313"/>
    <w:rsid w:val="00DB20BF"/>
    <w:rsid w:val="00DB3A0A"/>
    <w:rsid w:val="00DB4C3A"/>
    <w:rsid w:val="00DF3FEC"/>
    <w:rsid w:val="00DF475D"/>
    <w:rsid w:val="00E044FE"/>
    <w:rsid w:val="00E05FC0"/>
    <w:rsid w:val="00E06FC9"/>
    <w:rsid w:val="00E11278"/>
    <w:rsid w:val="00E15831"/>
    <w:rsid w:val="00E171AB"/>
    <w:rsid w:val="00E17C6E"/>
    <w:rsid w:val="00E27086"/>
    <w:rsid w:val="00E31157"/>
    <w:rsid w:val="00E324EA"/>
    <w:rsid w:val="00E33C50"/>
    <w:rsid w:val="00E37262"/>
    <w:rsid w:val="00E40EC1"/>
    <w:rsid w:val="00E4618E"/>
    <w:rsid w:val="00E50FE2"/>
    <w:rsid w:val="00E526DC"/>
    <w:rsid w:val="00E54CD0"/>
    <w:rsid w:val="00E55762"/>
    <w:rsid w:val="00E60221"/>
    <w:rsid w:val="00E62C4B"/>
    <w:rsid w:val="00E67E2D"/>
    <w:rsid w:val="00E762D5"/>
    <w:rsid w:val="00E81529"/>
    <w:rsid w:val="00E83E4F"/>
    <w:rsid w:val="00E86479"/>
    <w:rsid w:val="00E9081A"/>
    <w:rsid w:val="00E9233D"/>
    <w:rsid w:val="00EA2764"/>
    <w:rsid w:val="00EA54CC"/>
    <w:rsid w:val="00EB002D"/>
    <w:rsid w:val="00EB1458"/>
    <w:rsid w:val="00EB232D"/>
    <w:rsid w:val="00EB620C"/>
    <w:rsid w:val="00EC328F"/>
    <w:rsid w:val="00EC5231"/>
    <w:rsid w:val="00EC7D86"/>
    <w:rsid w:val="00ED3E8F"/>
    <w:rsid w:val="00ED4B0D"/>
    <w:rsid w:val="00ED5697"/>
    <w:rsid w:val="00ED66B1"/>
    <w:rsid w:val="00EE0603"/>
    <w:rsid w:val="00EE34AF"/>
    <w:rsid w:val="00EE4765"/>
    <w:rsid w:val="00EE5947"/>
    <w:rsid w:val="00EE6D52"/>
    <w:rsid w:val="00EE78A1"/>
    <w:rsid w:val="00EE7DA7"/>
    <w:rsid w:val="00EF0FD3"/>
    <w:rsid w:val="00EF33DE"/>
    <w:rsid w:val="00F01CF2"/>
    <w:rsid w:val="00F05FD5"/>
    <w:rsid w:val="00F2616C"/>
    <w:rsid w:val="00F2685D"/>
    <w:rsid w:val="00F32BFF"/>
    <w:rsid w:val="00F46747"/>
    <w:rsid w:val="00F54B65"/>
    <w:rsid w:val="00F57C70"/>
    <w:rsid w:val="00F651B4"/>
    <w:rsid w:val="00F70207"/>
    <w:rsid w:val="00F87D7C"/>
    <w:rsid w:val="00F94D00"/>
    <w:rsid w:val="00FA19FB"/>
    <w:rsid w:val="00FA692D"/>
    <w:rsid w:val="00FB03D6"/>
    <w:rsid w:val="00FB3EC7"/>
    <w:rsid w:val="00FC2967"/>
    <w:rsid w:val="00FC7664"/>
    <w:rsid w:val="00FD04FC"/>
    <w:rsid w:val="00FD49AE"/>
    <w:rsid w:val="00FE1F76"/>
    <w:rsid w:val="00FE3AA2"/>
    <w:rsid w:val="00FE4D20"/>
    <w:rsid w:val="00FF1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4BD6C-E6D9-47A3-94A0-1B1F20FD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984"/>
  </w:style>
  <w:style w:type="paragraph" w:styleId="1">
    <w:name w:val="heading 1"/>
    <w:basedOn w:val="a"/>
    <w:next w:val="a"/>
    <w:uiPriority w:val="9"/>
    <w:qFormat/>
    <w:rsid w:val="00C17984"/>
    <w:pPr>
      <w:keepNext/>
      <w:keepLines/>
      <w:spacing w:before="400" w:after="120"/>
      <w:outlineLvl w:val="0"/>
    </w:pPr>
    <w:rPr>
      <w:sz w:val="40"/>
      <w:szCs w:val="40"/>
    </w:rPr>
  </w:style>
  <w:style w:type="paragraph" w:styleId="2">
    <w:name w:val="heading 2"/>
    <w:basedOn w:val="a"/>
    <w:next w:val="a"/>
    <w:uiPriority w:val="9"/>
    <w:unhideWhenUsed/>
    <w:qFormat/>
    <w:rsid w:val="00C17984"/>
    <w:pPr>
      <w:keepNext/>
      <w:keepLines/>
      <w:spacing w:before="360" w:after="120"/>
      <w:outlineLvl w:val="1"/>
    </w:pPr>
    <w:rPr>
      <w:sz w:val="32"/>
      <w:szCs w:val="32"/>
    </w:rPr>
  </w:style>
  <w:style w:type="paragraph" w:styleId="3">
    <w:name w:val="heading 3"/>
    <w:basedOn w:val="a"/>
    <w:next w:val="a"/>
    <w:uiPriority w:val="9"/>
    <w:semiHidden/>
    <w:unhideWhenUsed/>
    <w:qFormat/>
    <w:rsid w:val="00C17984"/>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17984"/>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17984"/>
    <w:pPr>
      <w:keepNext/>
      <w:keepLines/>
      <w:spacing w:before="240" w:after="80"/>
      <w:outlineLvl w:val="4"/>
    </w:pPr>
    <w:rPr>
      <w:color w:val="666666"/>
    </w:rPr>
  </w:style>
  <w:style w:type="paragraph" w:styleId="6">
    <w:name w:val="heading 6"/>
    <w:basedOn w:val="a"/>
    <w:next w:val="a"/>
    <w:uiPriority w:val="9"/>
    <w:semiHidden/>
    <w:unhideWhenUsed/>
    <w:qFormat/>
    <w:rsid w:val="00C1798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17984"/>
    <w:tblPr>
      <w:tblCellMar>
        <w:top w:w="0" w:type="dxa"/>
        <w:left w:w="0" w:type="dxa"/>
        <w:bottom w:w="0" w:type="dxa"/>
        <w:right w:w="0" w:type="dxa"/>
      </w:tblCellMar>
    </w:tblPr>
  </w:style>
  <w:style w:type="paragraph" w:styleId="a3">
    <w:name w:val="Title"/>
    <w:basedOn w:val="a"/>
    <w:next w:val="a"/>
    <w:uiPriority w:val="10"/>
    <w:qFormat/>
    <w:rsid w:val="00C17984"/>
    <w:pPr>
      <w:keepNext/>
      <w:keepLines/>
      <w:spacing w:after="60"/>
    </w:pPr>
    <w:rPr>
      <w:sz w:val="52"/>
      <w:szCs w:val="52"/>
    </w:rPr>
  </w:style>
  <w:style w:type="paragraph" w:styleId="a4">
    <w:name w:val="Subtitle"/>
    <w:basedOn w:val="a"/>
    <w:next w:val="a"/>
    <w:uiPriority w:val="11"/>
    <w:qFormat/>
    <w:rsid w:val="00C17984"/>
    <w:pPr>
      <w:keepNext/>
      <w:keepLines/>
      <w:spacing w:after="320"/>
    </w:pPr>
    <w:rPr>
      <w:color w:val="666666"/>
      <w:sz w:val="30"/>
      <w:szCs w:val="30"/>
    </w:rPr>
  </w:style>
  <w:style w:type="table" w:customStyle="1" w:styleId="a5">
    <w:basedOn w:val="TableNormal"/>
    <w:rsid w:val="00C17984"/>
    <w:tblPr>
      <w:tblStyleRowBandSize w:val="1"/>
      <w:tblStyleColBandSize w:val="1"/>
      <w:tblCellMar>
        <w:top w:w="100" w:type="dxa"/>
        <w:left w:w="100" w:type="dxa"/>
        <w:bottom w:w="100" w:type="dxa"/>
        <w:right w:w="100" w:type="dxa"/>
      </w:tblCellMar>
    </w:tblPr>
  </w:style>
  <w:style w:type="table" w:customStyle="1" w:styleId="a6">
    <w:basedOn w:val="TableNormal"/>
    <w:rsid w:val="00C17984"/>
    <w:tblPr>
      <w:tblStyleRowBandSize w:val="1"/>
      <w:tblStyleColBandSize w:val="1"/>
      <w:tblCellMar>
        <w:top w:w="100" w:type="dxa"/>
        <w:left w:w="100" w:type="dxa"/>
        <w:bottom w:w="100" w:type="dxa"/>
        <w:right w:w="100" w:type="dxa"/>
      </w:tblCellMar>
    </w:tblPr>
  </w:style>
  <w:style w:type="table" w:customStyle="1" w:styleId="a7">
    <w:basedOn w:val="TableNormal"/>
    <w:rsid w:val="00C17984"/>
    <w:tblPr>
      <w:tblStyleRowBandSize w:val="1"/>
      <w:tblStyleColBandSize w:val="1"/>
      <w:tblCellMar>
        <w:top w:w="100" w:type="dxa"/>
        <w:left w:w="100" w:type="dxa"/>
        <w:bottom w:w="100" w:type="dxa"/>
        <w:right w:w="100" w:type="dxa"/>
      </w:tblCellMar>
    </w:tblPr>
  </w:style>
  <w:style w:type="table" w:customStyle="1" w:styleId="a8">
    <w:basedOn w:val="TableNormal"/>
    <w:rsid w:val="00C17984"/>
    <w:tblPr>
      <w:tblStyleRowBandSize w:val="1"/>
      <w:tblStyleColBandSize w:val="1"/>
      <w:tblCellMar>
        <w:top w:w="100" w:type="dxa"/>
        <w:left w:w="100" w:type="dxa"/>
        <w:bottom w:w="100" w:type="dxa"/>
        <w:right w:w="100" w:type="dxa"/>
      </w:tblCellMar>
    </w:tblPr>
  </w:style>
  <w:style w:type="table" w:customStyle="1" w:styleId="a9">
    <w:basedOn w:val="TableNormal"/>
    <w:rsid w:val="00C17984"/>
    <w:tblPr>
      <w:tblStyleRowBandSize w:val="1"/>
      <w:tblStyleColBandSize w:val="1"/>
      <w:tblCellMar>
        <w:top w:w="100" w:type="dxa"/>
        <w:left w:w="100" w:type="dxa"/>
        <w:bottom w:w="100" w:type="dxa"/>
        <w:right w:w="100" w:type="dxa"/>
      </w:tblCellMar>
    </w:tblPr>
  </w:style>
  <w:style w:type="paragraph" w:styleId="aa">
    <w:name w:val="annotation text"/>
    <w:basedOn w:val="a"/>
    <w:link w:val="ab"/>
    <w:uiPriority w:val="99"/>
    <w:semiHidden/>
    <w:unhideWhenUsed/>
    <w:rsid w:val="00C17984"/>
    <w:pPr>
      <w:spacing w:line="240" w:lineRule="auto"/>
    </w:pPr>
    <w:rPr>
      <w:sz w:val="20"/>
      <w:szCs w:val="20"/>
    </w:rPr>
  </w:style>
  <w:style w:type="character" w:customStyle="1" w:styleId="ab">
    <w:name w:val="Текст примечания Знак"/>
    <w:basedOn w:val="a0"/>
    <w:link w:val="aa"/>
    <w:uiPriority w:val="99"/>
    <w:semiHidden/>
    <w:rsid w:val="00C17984"/>
    <w:rPr>
      <w:sz w:val="20"/>
      <w:szCs w:val="20"/>
    </w:rPr>
  </w:style>
  <w:style w:type="character" w:styleId="ac">
    <w:name w:val="annotation reference"/>
    <w:basedOn w:val="a0"/>
    <w:uiPriority w:val="99"/>
    <w:semiHidden/>
    <w:unhideWhenUsed/>
    <w:rsid w:val="00C17984"/>
    <w:rPr>
      <w:sz w:val="16"/>
      <w:szCs w:val="16"/>
    </w:rPr>
  </w:style>
  <w:style w:type="paragraph" w:styleId="ad">
    <w:name w:val="Balloon Text"/>
    <w:basedOn w:val="a"/>
    <w:link w:val="ae"/>
    <w:uiPriority w:val="99"/>
    <w:semiHidden/>
    <w:unhideWhenUsed/>
    <w:rsid w:val="00C34B5B"/>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4B5B"/>
    <w:rPr>
      <w:rFonts w:ascii="Segoe UI" w:hAnsi="Segoe UI" w:cs="Segoe UI"/>
      <w:sz w:val="18"/>
      <w:szCs w:val="18"/>
    </w:rPr>
  </w:style>
  <w:style w:type="table" w:styleId="af">
    <w:name w:val="Table Grid"/>
    <w:basedOn w:val="a1"/>
    <w:uiPriority w:val="39"/>
    <w:rsid w:val="00D656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a"/>
    <w:next w:val="aa"/>
    <w:link w:val="af1"/>
    <w:uiPriority w:val="99"/>
    <w:semiHidden/>
    <w:unhideWhenUsed/>
    <w:rsid w:val="00E17C6E"/>
    <w:rPr>
      <w:b/>
      <w:bCs/>
    </w:rPr>
  </w:style>
  <w:style w:type="character" w:customStyle="1" w:styleId="af1">
    <w:name w:val="Тема примечания Знак"/>
    <w:basedOn w:val="ab"/>
    <w:link w:val="af0"/>
    <w:uiPriority w:val="99"/>
    <w:semiHidden/>
    <w:rsid w:val="00E17C6E"/>
    <w:rPr>
      <w:b/>
      <w:bCs/>
      <w:sz w:val="20"/>
      <w:szCs w:val="20"/>
    </w:rPr>
  </w:style>
  <w:style w:type="paragraph" w:styleId="af2">
    <w:name w:val="List Paragraph"/>
    <w:basedOn w:val="a"/>
    <w:uiPriority w:val="34"/>
    <w:qFormat/>
    <w:rsid w:val="00937674"/>
    <w:pPr>
      <w:ind w:left="720"/>
      <w:contextualSpacing/>
    </w:pPr>
  </w:style>
  <w:style w:type="paragraph" w:styleId="af3">
    <w:name w:val="footnote text"/>
    <w:basedOn w:val="a"/>
    <w:link w:val="af4"/>
    <w:uiPriority w:val="99"/>
    <w:semiHidden/>
    <w:unhideWhenUsed/>
    <w:rsid w:val="00E62C4B"/>
    <w:pPr>
      <w:spacing w:line="240" w:lineRule="auto"/>
    </w:pPr>
    <w:rPr>
      <w:sz w:val="20"/>
      <w:szCs w:val="20"/>
    </w:rPr>
  </w:style>
  <w:style w:type="character" w:customStyle="1" w:styleId="af4">
    <w:name w:val="Текст сноски Знак"/>
    <w:basedOn w:val="a0"/>
    <w:link w:val="af3"/>
    <w:uiPriority w:val="99"/>
    <w:semiHidden/>
    <w:rsid w:val="00E62C4B"/>
    <w:rPr>
      <w:sz w:val="20"/>
      <w:szCs w:val="20"/>
    </w:rPr>
  </w:style>
  <w:style w:type="character" w:styleId="af5">
    <w:name w:val="footnote reference"/>
    <w:basedOn w:val="a0"/>
    <w:uiPriority w:val="99"/>
    <w:semiHidden/>
    <w:unhideWhenUsed/>
    <w:rsid w:val="00E62C4B"/>
    <w:rPr>
      <w:vertAlign w:val="superscript"/>
    </w:rPr>
  </w:style>
  <w:style w:type="paragraph" w:styleId="af6">
    <w:name w:val="Revision"/>
    <w:hidden/>
    <w:uiPriority w:val="99"/>
    <w:semiHidden/>
    <w:rsid w:val="00E171AB"/>
    <w:pPr>
      <w:spacing w:line="240" w:lineRule="auto"/>
    </w:pPr>
  </w:style>
  <w:style w:type="character" w:styleId="af7">
    <w:name w:val="Hyperlink"/>
    <w:basedOn w:val="a0"/>
    <w:uiPriority w:val="99"/>
    <w:unhideWhenUsed/>
    <w:rsid w:val="00C06262"/>
    <w:rPr>
      <w:color w:val="0000FF"/>
      <w:u w:val="single"/>
    </w:rPr>
  </w:style>
  <w:style w:type="character" w:customStyle="1" w:styleId="UnresolvedMention">
    <w:name w:val="Unresolved Mention"/>
    <w:basedOn w:val="a0"/>
    <w:uiPriority w:val="99"/>
    <w:semiHidden/>
    <w:unhideWhenUsed/>
    <w:rsid w:val="00314246"/>
    <w:rPr>
      <w:color w:val="605E5C"/>
      <w:shd w:val="clear" w:color="auto" w:fill="E1DFDD"/>
    </w:rPr>
  </w:style>
  <w:style w:type="paragraph" w:styleId="af8">
    <w:name w:val="header"/>
    <w:basedOn w:val="a"/>
    <w:link w:val="af9"/>
    <w:uiPriority w:val="99"/>
    <w:unhideWhenUsed/>
    <w:rsid w:val="00E60221"/>
    <w:pPr>
      <w:tabs>
        <w:tab w:val="center" w:pos="4677"/>
        <w:tab w:val="right" w:pos="9355"/>
      </w:tabs>
      <w:spacing w:line="240" w:lineRule="auto"/>
    </w:pPr>
  </w:style>
  <w:style w:type="character" w:customStyle="1" w:styleId="af9">
    <w:name w:val="Верхний колонтитул Знак"/>
    <w:basedOn w:val="a0"/>
    <w:link w:val="af8"/>
    <w:uiPriority w:val="99"/>
    <w:rsid w:val="00E60221"/>
  </w:style>
  <w:style w:type="paragraph" w:styleId="afa">
    <w:name w:val="footer"/>
    <w:basedOn w:val="a"/>
    <w:link w:val="afb"/>
    <w:uiPriority w:val="99"/>
    <w:unhideWhenUsed/>
    <w:rsid w:val="00E60221"/>
    <w:pPr>
      <w:tabs>
        <w:tab w:val="center" w:pos="4677"/>
        <w:tab w:val="right" w:pos="9355"/>
      </w:tabs>
      <w:spacing w:line="240" w:lineRule="auto"/>
    </w:pPr>
  </w:style>
  <w:style w:type="character" w:customStyle="1" w:styleId="afb">
    <w:name w:val="Нижний колонтитул Знак"/>
    <w:basedOn w:val="a0"/>
    <w:link w:val="afa"/>
    <w:uiPriority w:val="99"/>
    <w:rsid w:val="00E60221"/>
  </w:style>
  <w:style w:type="paragraph" w:styleId="afc">
    <w:name w:val="Normal (Web)"/>
    <w:basedOn w:val="a"/>
    <w:uiPriority w:val="99"/>
    <w:unhideWhenUsed/>
    <w:rsid w:val="00E60221"/>
    <w:rPr>
      <w:rFonts w:ascii="Times New Roman" w:hAnsi="Times New Roman" w:cs="Times New Roman"/>
      <w:sz w:val="24"/>
      <w:szCs w:val="24"/>
    </w:rPr>
  </w:style>
  <w:style w:type="character" w:customStyle="1" w:styleId="InternetLink">
    <w:name w:val="Internet Link"/>
    <w:rsid w:val="00C246B4"/>
    <w:rPr>
      <w:color w:val="0563C1"/>
      <w:u w:val="single"/>
    </w:rPr>
  </w:style>
  <w:style w:type="character" w:customStyle="1" w:styleId="StrongEmphasis">
    <w:name w:val="Strong Emphasis"/>
    <w:qFormat/>
    <w:rsid w:val="00C246B4"/>
    <w:rPr>
      <w:b/>
      <w:bCs/>
    </w:rPr>
  </w:style>
  <w:style w:type="character" w:customStyle="1" w:styleId="WW8Num4z8">
    <w:name w:val="WW8Num4z8"/>
    <w:qFormat/>
    <w:rsid w:val="00C246B4"/>
  </w:style>
  <w:style w:type="character" w:styleId="afd">
    <w:name w:val="Emphasis"/>
    <w:basedOn w:val="a0"/>
    <w:uiPriority w:val="20"/>
    <w:qFormat/>
    <w:rsid w:val="00C246B4"/>
    <w:rPr>
      <w:i/>
      <w:iCs/>
    </w:rPr>
  </w:style>
  <w:style w:type="character" w:styleId="afe">
    <w:name w:val="Strong"/>
    <w:basedOn w:val="a0"/>
    <w:uiPriority w:val="22"/>
    <w:qFormat/>
    <w:rsid w:val="00A51041"/>
    <w:rPr>
      <w:b/>
      <w:bCs/>
    </w:rPr>
  </w:style>
  <w:style w:type="paragraph" w:customStyle="1" w:styleId="aff">
    <w:name w:val="Базовый"/>
    <w:qFormat/>
    <w:rsid w:val="00F651B4"/>
    <w:pPr>
      <w:suppressAutoHyphens/>
      <w:spacing w:after="200"/>
    </w:pPr>
    <w:rPr>
      <w:rFonts w:ascii="Calibri" w:eastAsia="SimSun;宋体" w:hAnsi="Calibri" w:cs="Calibri"/>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603718">
      <w:bodyDiv w:val="1"/>
      <w:marLeft w:val="0"/>
      <w:marRight w:val="0"/>
      <w:marTop w:val="0"/>
      <w:marBottom w:val="0"/>
      <w:divBdr>
        <w:top w:val="none" w:sz="0" w:space="0" w:color="auto"/>
        <w:left w:val="none" w:sz="0" w:space="0" w:color="auto"/>
        <w:bottom w:val="none" w:sz="0" w:space="0" w:color="auto"/>
        <w:right w:val="none" w:sz="0" w:space="0" w:color="auto"/>
      </w:divBdr>
    </w:div>
    <w:div w:id="1002316217">
      <w:bodyDiv w:val="1"/>
      <w:marLeft w:val="0"/>
      <w:marRight w:val="0"/>
      <w:marTop w:val="0"/>
      <w:marBottom w:val="0"/>
      <w:divBdr>
        <w:top w:val="none" w:sz="0" w:space="0" w:color="auto"/>
        <w:left w:val="none" w:sz="0" w:space="0" w:color="auto"/>
        <w:bottom w:val="none" w:sz="0" w:space="0" w:color="auto"/>
        <w:right w:val="none" w:sz="0" w:space="0" w:color="auto"/>
      </w:divBdr>
    </w:div>
    <w:div w:id="1332484256">
      <w:bodyDiv w:val="1"/>
      <w:marLeft w:val="0"/>
      <w:marRight w:val="0"/>
      <w:marTop w:val="0"/>
      <w:marBottom w:val="0"/>
      <w:divBdr>
        <w:top w:val="none" w:sz="0" w:space="0" w:color="auto"/>
        <w:left w:val="none" w:sz="0" w:space="0" w:color="auto"/>
        <w:bottom w:val="none" w:sz="0" w:space="0" w:color="auto"/>
        <w:right w:val="none" w:sz="0" w:space="0" w:color="auto"/>
      </w:divBdr>
    </w:div>
    <w:div w:id="2046515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trod.ru/o-nas/nashi-proekty/pravo-vybora" TargetMode="External"/><Relationship Id="rId13" Type="http://schemas.openxmlformats.org/officeDocument/2006/relationships/hyperlink" Target="https://drive.google.com/file/d/1pUq1aIExzeJ-X_l4CLdE5SQH1r6Cs8Oi/view?usp=sharing" TargetMode="External"/><Relationship Id="rId18" Type="http://schemas.openxmlformats.org/officeDocument/2006/relationships/hyperlink" Target="https://drive.google.com/file/d/10p57d3nykAAPl-9NBJYKlIC1WaTkEsU7/view?usp=sharin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drive.google.com/file/d/1oVwsGY1VQlbGg947KukUX4TnIYkZqiSP/view?usp=sharing" TargetMode="External"/><Relationship Id="rId7" Type="http://schemas.openxmlformats.org/officeDocument/2006/relationships/endnotes" Target="endnotes.xml"/><Relationship Id="rId12" Type="http://schemas.openxmlformats.org/officeDocument/2006/relationships/hyperlink" Target="https://drive.google.com/file/d/1UCSazGgjJuWnEW_2FEmFJUikPlhphDI_/view?usp=sharing" TargetMode="External"/><Relationship Id="rId17" Type="http://schemas.openxmlformats.org/officeDocument/2006/relationships/hyperlink" Target="https://drive.google.com/file/d/1VTbQXliZbUBq_kyActa8JpdFbNj-xl9Z/view?usp=sharin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rive.google.com/file/d/1XF2uNYC8KF5irOWWVqpuKnqbyxE3aQzl/view?usp=sharing" TargetMode="External"/><Relationship Id="rId20" Type="http://schemas.openxmlformats.org/officeDocument/2006/relationships/hyperlink" Target="https://drive.google.com/file/d/1aroUIztbpOFIQL__WiYY42fpKS2DaKc-/view?usp=shar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zMkcy2LdPPfPVMYtD4G8pjFObezeJkV/view?usp=sharin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sRvWjrIngyZ8C3HzxtWEIHmBdJQsIPM2/view?usp=sharin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drive.google.com/file/d/1tVmh3AdZBjSycWxmiCTVH0cs13EqIDn6/view?usp=sharing" TargetMode="External"/><Relationship Id="rId19" Type="http://schemas.openxmlformats.org/officeDocument/2006/relationships/hyperlink" Target="https://drive.google.com/file/d/1FIoh1-MquQrXKdb97fB1iPVHbB0JzgXM/view?usp=sharing" TargetMode="External"/><Relationship Id="rId4" Type="http://schemas.openxmlformats.org/officeDocument/2006/relationships/settings" Target="settings.xml"/><Relationship Id="rId9" Type="http://schemas.openxmlformats.org/officeDocument/2006/relationships/hyperlink" Target="https://vk.com/pravo_vybora" TargetMode="External"/><Relationship Id="rId14" Type="http://schemas.openxmlformats.org/officeDocument/2006/relationships/hyperlink" Target="https://drive.google.com/file/d/1Hgbf10LBdzi4UmOtTU7jcguKDmhM4679/view?usp=sharin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9BEF6-D0C7-44B6-A797-04973FDF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4848</Words>
  <Characters>27636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Владимир</cp:lastModifiedBy>
  <cp:revision>2</cp:revision>
  <dcterms:created xsi:type="dcterms:W3CDTF">2022-01-15T09:11:00Z</dcterms:created>
  <dcterms:modified xsi:type="dcterms:W3CDTF">2022-01-15T09:11:00Z</dcterms:modified>
</cp:coreProperties>
</file>